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3BB96">
      <w:pPr>
        <w:spacing w:after="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习作例文</w:t>
      </w:r>
    </w:p>
    <w:p w14:paraId="0AC10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  <w:t>【教学目标】</w:t>
      </w:r>
    </w:p>
    <w:p w14:paraId="37955511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1.默读例文，读懂例文的内容，画出起过渡作用的句子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547A2EA0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2.通过阅读例文，加深理解“按照一定顺序写景物”的写法。</w:t>
      </w:r>
    </w:p>
    <w:p w14:paraId="24D99791">
      <w:pPr>
        <w:spacing w:after="0" w:line="360" w:lineRule="auto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【</w:t>
      </w:r>
      <w:r>
        <w:rPr>
          <w:rFonts w:hint="eastAsia" w:ascii="宋体" w:hAnsi="宋体" w:cs="宋体"/>
          <w:b/>
          <w:sz w:val="28"/>
          <w:szCs w:val="28"/>
        </w:rPr>
        <w:t>教学重点</w:t>
      </w:r>
      <w:r>
        <w:rPr>
          <w:rFonts w:hint="eastAsia" w:ascii="宋体" w:hAnsi="宋体" w:cs="宋体"/>
          <w:sz w:val="28"/>
          <w:szCs w:val="28"/>
        </w:rPr>
        <w:t>】</w:t>
      </w:r>
    </w:p>
    <w:p w14:paraId="2AF75726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默读理解两篇例文的内容，思考作者是怎样按照一定的顺序描写景物的。</w:t>
      </w:r>
    </w:p>
    <w:p w14:paraId="269ED047">
      <w:pPr>
        <w:spacing w:after="0" w:line="360" w:lineRule="auto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【</w:t>
      </w:r>
      <w:r>
        <w:rPr>
          <w:rFonts w:hint="eastAsia" w:ascii="宋体" w:hAnsi="宋体" w:cs="宋体"/>
          <w:b/>
          <w:sz w:val="28"/>
          <w:szCs w:val="28"/>
        </w:rPr>
        <w:t>教学难点</w:t>
      </w:r>
      <w:r>
        <w:rPr>
          <w:rFonts w:hint="eastAsia" w:ascii="宋体" w:hAnsi="宋体" w:cs="宋体"/>
          <w:sz w:val="28"/>
          <w:szCs w:val="28"/>
        </w:rPr>
        <w:t>】</w:t>
      </w:r>
    </w:p>
    <w:p w14:paraId="7D620A31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感悟文章按照一定顺序写景物的方法，理解把重点内容写详细写具体的写作方法。</w:t>
      </w:r>
    </w:p>
    <w:p w14:paraId="2916FCCF">
      <w:pPr>
        <w:spacing w:after="0"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【</w:t>
      </w:r>
      <w:r>
        <w:rPr>
          <w:rFonts w:hint="eastAsia" w:ascii="宋体" w:hAnsi="宋体" w:cs="宋体"/>
          <w:b/>
          <w:bCs/>
          <w:sz w:val="28"/>
          <w:szCs w:val="28"/>
        </w:rPr>
        <w:t>课时安排】</w:t>
      </w:r>
      <w:r>
        <w:rPr>
          <w:rFonts w:hint="eastAsia" w:ascii="黑体" w:hAnsi="黑体" w:eastAsia="黑体"/>
          <w:b/>
          <w:sz w:val="28"/>
          <w:szCs w:val="28"/>
        </w:rPr>
        <w:t xml:space="preserve">  </w:t>
      </w:r>
    </w:p>
    <w:p w14:paraId="3E01A98E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1课时</w:t>
      </w:r>
    </w:p>
    <w:p w14:paraId="21F7363D">
      <w:pPr>
        <w:spacing w:after="0" w:line="360" w:lineRule="auto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【教学过程】</w:t>
      </w:r>
    </w:p>
    <w:p w14:paraId="3CF593E7">
      <w:pPr>
        <w:numPr>
          <w:ilvl w:val="0"/>
          <w:numId w:val="1"/>
        </w:numPr>
        <w:spacing w:after="0"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谈话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导入</w:t>
      </w:r>
    </w:p>
    <w:p w14:paraId="783D7C15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通过前面的学习，我们知道了写游览类文章的一些方法，接下来，让我们走进习作例文，继续领略美景，学习如何写游览类文章、景物类文章的方法。</w:t>
      </w:r>
    </w:p>
    <w:p w14:paraId="1909E8C2">
      <w:pPr>
        <w:spacing w:after="0" w:line="360" w:lineRule="auto"/>
        <w:ind w:firstLine="560" w:firstLineChars="200"/>
        <w:rPr>
          <w:rFonts w:hint="eastAsia" w:ascii="黑体" w:hAnsi="黑体" w:eastAsia="黑体" w:cs="黑体"/>
          <w:b w:val="0"/>
          <w:bCs/>
          <w:color w:val="0070C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7510780</wp:posOffset>
            </wp:positionV>
            <wp:extent cx="1889760" cy="571500"/>
            <wp:effectExtent l="32385" t="370205" r="40005" b="372745"/>
            <wp:wrapNone/>
            <wp:docPr id="1026" name="图片 6" descr="说明: 时代天华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6" descr="说明: 时代天华logo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 rot="-1489665">
                      <a:off x="0" y="0"/>
                      <a:ext cx="188976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回顾课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文</w:t>
      </w:r>
    </w:p>
    <w:p w14:paraId="6F7EA527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1.我们都会去一些地方，观赏一些景点。怎样有条理地写出一个地方的景物特点，这是一个写景文章必不可少的部分。这就需要我们把握好写景文章的写作顺序。我们以本单元的《记金华的双龙洞》为例看一看吧！</w:t>
      </w:r>
    </w:p>
    <w:p w14:paraId="002BFFDD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预设：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《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记金华的双龙洞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》的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写作顺序：路上-洞口-外洞-孔隙-内洞-出洞。</w:t>
      </w:r>
    </w:p>
    <w:p w14:paraId="2009632A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2.小练习。根据你的经历，写一段写景片段，明确文中的写作顺序。    </w:t>
      </w:r>
    </w:p>
    <w:p w14:paraId="0B85122B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示例：昨天我去爬泰山了，早上5点钟我从山脚出发，上午8点时我已经到了半山腰，休息了会儿，我又继续爬，终于在12点时我爬到了山顶，真有杜甫的“会当凌绝顶，一览众山小”的豪迈之感。</w:t>
      </w:r>
    </w:p>
    <w:p w14:paraId="0B4C6362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片段的写作顺序：时间顺序。</w:t>
      </w:r>
    </w:p>
    <w:p w14:paraId="1D976B3E">
      <w:pPr>
        <w:numPr>
          <w:ilvl w:val="0"/>
          <w:numId w:val="0"/>
        </w:numPr>
        <w:spacing w:after="0"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三、习作例文</w:t>
      </w:r>
    </w:p>
    <w:p w14:paraId="1594F8B1">
      <w:pPr>
        <w:spacing w:after="0" w:line="360" w:lineRule="auto"/>
        <w:ind w:firstLine="482" w:firstLineChars="200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（一）例文：《颐和园》</w:t>
      </w:r>
    </w:p>
    <w:p w14:paraId="21438E1F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.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整体感知。</w:t>
      </w:r>
    </w:p>
    <w:p w14:paraId="03221996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初读例文《颐和园》，说说作者是按什么样的顺序游览的，从课文的哪些语句可以看出来？</w:t>
      </w:r>
    </w:p>
    <w:p w14:paraId="78404DC6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预设：游览顺序。</w:t>
      </w:r>
    </w:p>
    <w:p w14:paraId="0FD92469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2.例文分析：《颐和园》描绘了北京颐和园的美丽景观。全文层次清楚，首尾呼应，语言生动优美、具体形象，处处洋溢着作者对颐和园的赞美之情。</w:t>
      </w:r>
    </w:p>
    <w:p w14:paraId="30D5EEFA">
      <w:pPr>
        <w:spacing w:after="0" w:line="360" w:lineRule="auto"/>
        <w:ind w:firstLine="480" w:firstLineChars="200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3.抓过渡句。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再次默读课文，你能找到文中的过渡句吗？</w:t>
      </w:r>
    </w:p>
    <w:p w14:paraId="5D534A7A">
      <w:pPr>
        <w:spacing w:after="0"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预设1：进了颐和园的大门，绕过大殿，就来到有名的长廊。</w:t>
      </w:r>
    </w:p>
    <w:p w14:paraId="24A6238A">
      <w:pPr>
        <w:spacing w:after="0"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预设2：走完长廊，就来到了万寿山脚下。</w:t>
      </w:r>
    </w:p>
    <w:p w14:paraId="6511B853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预设3：登上万寿山，站在佛香阁的前面向下望，颐和园的景色大半收在眼底。</w:t>
      </w:r>
    </w:p>
    <w:p w14:paraId="4F9C3DA3">
      <w:pPr>
        <w:spacing w:after="0"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预设4：从万寿山下来，就是昆明湖。</w:t>
      </w:r>
    </w:p>
    <w:p w14:paraId="2ED38587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4.《颐和园》写法总结。</w:t>
      </w:r>
    </w:p>
    <w:p w14:paraId="2A66916E">
      <w:pPr>
        <w:spacing w:after="0" w:line="360" w:lineRule="auto"/>
        <w:ind w:firstLine="482" w:firstLineChars="200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）例文：《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七月的天山</w:t>
      </w:r>
      <w:r>
        <w:rPr>
          <w:rFonts w:hint="eastAsia" w:ascii="宋体" w:hAnsi="宋体" w:cs="宋体"/>
          <w:b/>
          <w:color w:val="000000"/>
          <w:sz w:val="24"/>
          <w:szCs w:val="24"/>
        </w:rPr>
        <w:t>》</w:t>
      </w:r>
    </w:p>
    <w:p w14:paraId="23B13630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1.整体感知：本文记叙了作者七月骑马上天山所看到的美丽的自然风光，表达了作者对祖国边陲天山风景的喜爱之情。</w:t>
      </w:r>
    </w:p>
    <w:p w14:paraId="3AC7F8C3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2.作者是按怎样的顺序写天山的，你是从哪些语句看出来的？</w:t>
      </w:r>
    </w:p>
    <w:p w14:paraId="14C7BC4E">
      <w:pPr>
        <w:spacing w:after="0" w:line="360" w:lineRule="auto"/>
        <w:ind w:firstLine="480" w:firstLineChars="200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预设：游览顺序。</w:t>
      </w:r>
    </w:p>
    <w:p w14:paraId="0E571A22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3.例文分析：《七月的天山》描写我国西北边疆一条连绵几千里的大山脉，作者用抒情的笔调，浓墨重彩地描绘了天山夏天的奇异风光，并抓住了天山的地方特色，写出了独具风韵的天山之夏。课文重点从水、树、花三方面展示了天山的景物，为展现景物特点，作者采用了丰富的想象，确切的比喻和恰如其分的形容等方法，使读者有置身其间的感受。</w:t>
      </w:r>
    </w:p>
    <w:p w14:paraId="31034BF7">
      <w:pPr>
        <w:spacing w:after="0" w:line="360" w:lineRule="auto"/>
        <w:ind w:firstLine="480" w:firstLineChars="200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4.抓过渡句。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再次默读课文，你能找到文中的过渡句吗？</w:t>
      </w:r>
    </w:p>
    <w:p w14:paraId="03ACE3C2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预设1：进入天山，戈壁滩上的炎暑被远远地抛在后边，迎面送来的雪山寒气，会使你感到像秋天似的凉爽。</w:t>
      </w:r>
    </w:p>
    <w:p w14:paraId="2086FC3C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预设2：再往里走，天山显得越来越美。</w:t>
      </w:r>
    </w:p>
    <w:p w14:paraId="73D8DFAD">
      <w:pPr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预设3：走进天山深处，山色逐渐变得柔嫩，山形也逐渐变得柔美。</w:t>
      </w:r>
    </w:p>
    <w:p w14:paraId="6AC476E2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5.写法总结。</w:t>
      </w:r>
    </w:p>
    <w:p w14:paraId="31C882B7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（1）按照游览顺序，从山的外围写到山的深处，或由远及近，或自上而下，写出了景物的变化，显得繁而不杂。</w:t>
      </w:r>
    </w:p>
    <w:p w14:paraId="3B595294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（2）抓住景物的特征，展开细腻的描写。</w:t>
      </w:r>
    </w:p>
    <w:p w14:paraId="29586DB0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（3）运用了比喻、衬托、夸张、对偶、排比等多种修辞手法，把景物描绘得淋漓尽致，美不胜收。</w:t>
      </w:r>
    </w:p>
    <w:p w14:paraId="4D95DA98">
      <w:pPr>
        <w:spacing w:after="0" w:line="360" w:lineRule="auto"/>
        <w:ind w:firstLine="560" w:firstLineChars="200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四、课堂小结</w:t>
      </w:r>
    </w:p>
    <w:p w14:paraId="54F471AC">
      <w:pPr>
        <w:spacing w:after="0"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同学们，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你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都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游览过哪些风景名胜，拿起你的笔按照一定顺序写一写，记得运用修辞手法把景物写得生动形象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。</w:t>
      </w:r>
    </w:p>
    <w:p w14:paraId="6BB989D6">
      <w:pPr>
        <w:spacing w:after="0" w:line="360" w:lineRule="auto"/>
        <w:ind w:firstLine="480" w:firstLineChars="200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提示：顺序要清晰，景色特点要突出，注意上下文的过渡衔接。</w:t>
      </w:r>
      <w:bookmarkStart w:id="0" w:name="_GoBack"/>
      <w:bookmarkEnd w:id="0"/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66267">
    <w:pPr>
      <w:pStyle w:val="3"/>
      <w:pBdr>
        <w:bottom w:val="none" w:color="auto" w:sz="0" w:space="1"/>
      </w:pBdr>
      <w:jc w:val="right"/>
    </w:pPr>
    <w:r>
      <w:rPr>
        <w:sz w:val="18"/>
      </w:rPr>
      <w:pict>
        <v:shape id="PowerPlusWaterMarkObject41783" o:spid="_x0000_s2049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5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E76843"/>
    <w:multiLevelType w:val="singleLevel"/>
    <w:tmpl w:val="26E768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79235B80"/>
    <w:rsid w:val="0B365C5C"/>
    <w:rsid w:val="5C4F4227"/>
    <w:rsid w:val="7923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2065</Words>
  <Characters>2081</Characters>
  <Lines>0</Lines>
  <Paragraphs>0</Paragraphs>
  <TotalTime>6</TotalTime>
  <ScaleCrop>false</ScaleCrop>
  <LinksUpToDate>false</LinksUpToDate>
  <CharactersWithSpaces>2097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2024-09-21T05:41:00Z</dcterms:created>
  <dc:creator>WPS_1591402043</dc:creator>
  <cp:lastModifiedBy>电子资源部李潇潇</cp:lastModifiedBy>
  <dcterms:modified xsi:type="dcterms:W3CDTF">2026-04-13T07:24:51Z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A1A21DFE11004E4E9A5F88D1457003D4_11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