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1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2乡下人家</w:t>
      </w:r>
    </w:p>
    <w:p w14:paraId="608BFE87">
      <w:pPr>
        <w:keepNext w:val="0"/>
        <w:keepLines w:val="0"/>
        <w:pageBreakBefore w:val="0"/>
        <w:widowControl w:val="0"/>
        <w:tabs>
          <w:tab w:val="right" w:pos="9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ab/>
      </w:r>
    </w:p>
    <w:p w14:paraId="25603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个生字，会写15个生字。</w:t>
      </w:r>
    </w:p>
    <w:p w14:paraId="518F5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2.边读边想象画面，了解课文内容，能和同学交流自己喜欢的一处景致。</w:t>
      </w:r>
    </w:p>
    <w:p w14:paraId="4680B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3.能抓住关键词句，初步体会作者对乡村生活的喜爱和赞美之情。【语文要素】</w:t>
      </w:r>
    </w:p>
    <w:p w14:paraId="4A6F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4.积累文中生动形象的句子。</w:t>
      </w:r>
    </w:p>
    <w:p w14:paraId="703A8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0FD3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能抓住关键词句，初步体会作者对乡村生活的喜爱和赞美之情。</w:t>
      </w:r>
    </w:p>
    <w:p w14:paraId="48FC2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2DB6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1E4E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第1课时</w:t>
      </w:r>
    </w:p>
    <w:p w14:paraId="2EA60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030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1.认识1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个生字，会写15个生字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37C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2.正确、流利地朗读课文，了解课文内容，紧扣关键语句感知景物。</w:t>
      </w:r>
    </w:p>
    <w:p w14:paraId="08BA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3.再读课文，借助关键语句明晰画面。（重点）</w:t>
      </w:r>
    </w:p>
    <w:p w14:paraId="68B4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一、创设情境，导入新课</w:t>
      </w:r>
    </w:p>
    <w:p w14:paraId="3A58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（出示一些具有乡村特色的图画，配上舒缓的轻音乐）让学生想一想在哪里可以看到这样的景致，唤起生活的记忆，推开对乡村生活的向往之门。</w:t>
      </w:r>
    </w:p>
    <w:p w14:paraId="53FF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二、检查预习，紧扣关键语句感知景物</w:t>
      </w:r>
    </w:p>
    <w:p w14:paraId="19412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生字认读</w:t>
      </w:r>
      <w:r>
        <w:rPr>
          <w:rFonts w:hint="eastAsia" w:ascii="宋体" w:hAnsi="宋体" w:eastAsia="宋体" w:cs="宋体"/>
          <w:sz w:val="24"/>
          <w:szCs w:val="24"/>
        </w:rPr>
        <w:t>，读准“芍药、朴素、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顺序、</w:t>
      </w:r>
      <w:r>
        <w:rPr>
          <w:rFonts w:hint="eastAsia" w:ascii="宋体" w:hAnsi="宋体" w:eastAsia="宋体" w:cs="宋体"/>
          <w:sz w:val="24"/>
          <w:szCs w:val="24"/>
        </w:rPr>
        <w:t>附上、绘成、纺织、攀上、率领、倘若、捣衣、和谐”等词语。</w:t>
      </w:r>
    </w:p>
    <w:p w14:paraId="617B6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2.生字书写指导。</w:t>
      </w:r>
    </w:p>
    <w:p w14:paraId="448E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3.多音字学习。</w:t>
      </w:r>
    </w:p>
    <w:p w14:paraId="65A3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整体感知。</w:t>
      </w:r>
    </w:p>
    <w:p w14:paraId="1CEF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⑴自由朗读课文，找出文中概括课文主要内容的关键语句。（乡下人家，不论什么时候，不论什么季节，都有一道独特、迷人的风景）</w:t>
      </w:r>
    </w:p>
    <w:p w14:paraId="5A02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⑵思考：乡下人家独特、迷人的风景里，都有哪些景物和人物的活动？同桌交流。</w:t>
      </w:r>
    </w:p>
    <w:p w14:paraId="536EE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明确：课文中写到的瓜、花、竹都是植物，鸡、鸭是家禽，吃饭、睡觉是生活场景。原来作者在选择素材时，既考虑到了具有乡下特色的景物和活动，又有一定的分类。</w:t>
      </w:r>
    </w:p>
    <w:p w14:paraId="0999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4.结合景物和活动说一说课文的主要内容。</w:t>
      </w:r>
    </w:p>
    <w:p w14:paraId="10DDB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提示：抓住方位词和时间词，理解顺序，就可以把握住课文的主要内容。</w:t>
      </w:r>
    </w:p>
    <w:p w14:paraId="1F68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三、再读课文，借助关键语句明晰画面</w:t>
      </w:r>
    </w:p>
    <w:p w14:paraId="37398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1.自由朗读第1自然段，根据文字再现画面，读完后，说一说自己仿佛看到了怎样的画面。</w:t>
      </w:r>
    </w:p>
    <w:p w14:paraId="6A49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预设：我仿佛看到了门前的瓜架上爬满了细长的藤蔓，绿色的叶子在随风飘动。一个个青的、红的瓜，像小铃铛一样跟着摇摆，有趣极了！</w:t>
      </w:r>
    </w:p>
    <w:p w14:paraId="02EB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追问指导：抓住“屋前”“瓜架”等关键词给这幅画面取名——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瓜藤攀爬</w:t>
      </w:r>
      <w:r>
        <w:rPr>
          <w:rFonts w:hint="eastAsia" w:ascii="宋体" w:hAnsi="宋体" w:eastAsia="宋体" w:cs="宋体"/>
          <w:sz w:val="24"/>
          <w:szCs w:val="24"/>
        </w:rPr>
        <w:t>图。</w:t>
      </w:r>
    </w:p>
    <w:p w14:paraId="5BDDBF3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师小结：这样课文就变成了一幅幅可以感知的具体画面了。</w:t>
      </w:r>
    </w:p>
    <w:p w14:paraId="79C69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146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第2课时</w:t>
      </w:r>
    </w:p>
    <w:p w14:paraId="37C7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1510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1.边读边想象画面，了解课文内容，能和同学交流自己喜欢的一处景致。</w:t>
      </w:r>
    </w:p>
    <w:p w14:paraId="451C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2.能抓住关键词句，初步体会作者对乡村生活的喜爱和赞美之情。（难点）</w:t>
      </w:r>
    </w:p>
    <w:p w14:paraId="5ECC2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3.积累文中生动形象的句子。</w:t>
      </w:r>
    </w:p>
    <w:p w14:paraId="2EC28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一、回顾旧知，导入新课</w:t>
      </w:r>
    </w:p>
    <w:p w14:paraId="511F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通过上节课的学习，我们了解了课文的主要内容，并借助关键语句明晰了一幅幅画面。这节课我们将继续品悟语言，借助关键语句体会课文思想感情。</w:t>
      </w:r>
    </w:p>
    <w:p w14:paraId="63516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二、品悟语言，借助关键语句体会思想感情</w:t>
      </w:r>
    </w:p>
    <w:p w14:paraId="6146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1.示范学习“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瓜藤攀爬</w:t>
      </w:r>
      <w:r>
        <w:rPr>
          <w:rFonts w:hint="eastAsia" w:ascii="宋体" w:hAnsi="宋体" w:eastAsia="宋体" w:cs="宋体"/>
          <w:sz w:val="24"/>
          <w:szCs w:val="24"/>
        </w:rPr>
        <w:t>图”，抓住蕴含作者情感的语句体会思想感情。</w:t>
      </w:r>
    </w:p>
    <w:p w14:paraId="2980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点拨：“装饰”在课文中的意思，是指“起修饰美化作用的物品”，“风趣”是“风味情趣”。这青、红的瓜、碧绿的藤和叶起到了什么美化作用，又有何风味情趣？</w:t>
      </w:r>
      <w:bookmarkStart w:id="0" w:name="_GoBack"/>
      <w:bookmarkEnd w:id="0"/>
    </w:p>
    <w:p w14:paraId="6BC1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2.走进其他图景，多角度体会作者表达的思想感情。</w:t>
      </w:r>
    </w:p>
    <w:p w14:paraId="2C07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课文里描绘的每一幅画面，都可以从那些表达作者情感的语句着手，通过展开想象、联结生活等方法，感受乡下人家景致的“独特、迷人”。</w:t>
      </w:r>
    </w:p>
    <w:p w14:paraId="3026E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</w:p>
    <w:p w14:paraId="3B103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“门前鲜花图”通过对各种各样鲜花的描述，感受到了农家门前一年四季鲜花盛开的美景，体会到了作者的欢喜之情。</w:t>
      </w:r>
    </w:p>
    <w:p w14:paraId="5B9A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“屋后竹笋图”抓住表示颜色的词和“常常、许多、成群、探出头”等词语，感受竹、笋旺盛的生命力，体会作者的欢欣喜悦之情。</w:t>
      </w:r>
    </w:p>
    <w:p w14:paraId="1753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“鸡鸭觅食图”抓住“肯定、率领、大踏步、游戏、从不吃惊”等词语，感受鸡鸭生活的自由自在和彼此信任，体会作者对乡下自由、淳朴生活的向往之情。</w:t>
      </w:r>
    </w:p>
    <w:p w14:paraId="3DE6F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“门前晚餐图”“月夜虫鸣图”则可抓住“常常、天高地阔、赛过催眠曲、甜甜蜜蜜”等词语，感受乡下人家的自然、和谐，体会作者对乡下生活的无限向往之情。</w:t>
      </w:r>
    </w:p>
    <w:p w14:paraId="0C9C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3.指名读课文中自己最喜欢的乡下人家独特、迷人的风景，试着读出自己的那份喜爱之情。</w:t>
      </w:r>
    </w:p>
    <w:p w14:paraId="04706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4.积累生动形象的语句。</w:t>
      </w:r>
    </w:p>
    <w:p w14:paraId="0C5B5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让学生自由选择文中生动形象的语句，交流阅读感受。并将自己觉得生动形象的句子抄写下来。</w:t>
      </w:r>
    </w:p>
    <w:p w14:paraId="7E703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5.回扣全文，小结体会。</w:t>
      </w:r>
    </w:p>
    <w:p w14:paraId="19195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抓住全文的关键语句，结合前面的画面，请学生说说自己从“乡下人家，不论什么时候，不论什么季节，都有一道独特、迷人的风景”这一句中体会到的课文的思想感情。</w:t>
      </w:r>
    </w:p>
    <w:p w14:paraId="48C88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E904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5B22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2乡下人家</w:t>
      </w:r>
    </w:p>
    <w:p w14:paraId="165E0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屋前瓜架图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门前鲜花图</w:t>
      </w:r>
    </w:p>
    <w:p w14:paraId="1199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 xml:space="preserve">屋后竹笋图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鸡鸭觅食图</w:t>
      </w:r>
    </w:p>
    <w:p w14:paraId="4B428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门前晚餐图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月夜虫鸣图</w:t>
      </w:r>
    </w:p>
    <w:p w14:paraId="66470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独特迷人</w:t>
      </w:r>
    </w:p>
    <w:p w14:paraId="1DF48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05E0B7C-9261-4B74-B67D-969808BB0D14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2BE4C268-C3F4-4090-967F-10D6BF9E307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EEC3FC-FA3A-45FB-A046-BB3596857D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A75A76A1-3184-415B-B7F5-876014B2BB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1A9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65A4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65A4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5355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5" name="图片 3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E1B108D"/>
    <w:rsid w:val="11E44FDD"/>
    <w:rsid w:val="15393A0C"/>
    <w:rsid w:val="15580D16"/>
    <w:rsid w:val="16C858D1"/>
    <w:rsid w:val="1ADC7DBD"/>
    <w:rsid w:val="1EAB400A"/>
    <w:rsid w:val="223419E8"/>
    <w:rsid w:val="22631658"/>
    <w:rsid w:val="23407DD4"/>
    <w:rsid w:val="28181D1E"/>
    <w:rsid w:val="2A93114E"/>
    <w:rsid w:val="316D1A3D"/>
    <w:rsid w:val="37FB4645"/>
    <w:rsid w:val="4B95315E"/>
    <w:rsid w:val="4E54474A"/>
    <w:rsid w:val="4E945F39"/>
    <w:rsid w:val="53BE7EC3"/>
    <w:rsid w:val="5F27128C"/>
    <w:rsid w:val="60FB0135"/>
    <w:rsid w:val="6E453429"/>
    <w:rsid w:val="6E5732D9"/>
    <w:rsid w:val="7243300C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2425</Words>
  <Characters>2453</Characters>
  <Lines>0</Lines>
  <Paragraphs>0</Paragraphs>
  <TotalTime>81</TotalTime>
  <ScaleCrop>false</ScaleCrop>
  <LinksUpToDate>false</LinksUpToDate>
  <CharactersWithSpaces>2531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2026-01-19T03:28:26Z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E964F542FC0B44E79C63148FAB03DED9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