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text" w:horzAnchor="margin"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7288"/>
      </w:tblGrid>
      <w:tr w14:paraId="4130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635" w:type="dxa"/>
            <w:gridSpan w:val="2"/>
          </w:tcPr>
          <w:p w14:paraId="49F75C1B">
            <w:pPr>
              <w:keepNext w:val="0"/>
              <w:keepLines w:val="0"/>
              <w:suppressLineNumbers w:val="0"/>
              <w:snapToGrid w:val="0"/>
              <w:spacing w:before="0" w:beforeAutospacing="0" w:after="0" w:afterAutospacing="0"/>
              <w:ind w:left="0" w:right="0"/>
              <w:jc w:val="center"/>
              <w:textAlignment w:val="baseline"/>
              <w:rPr>
                <w:rFonts w:hint="default" w:ascii="宋体" w:hAnsi="宋体" w:eastAsia="宋体"/>
                <w:color w:val="000000"/>
                <w:sz w:val="24"/>
              </w:rPr>
            </w:pPr>
            <w:r>
              <w:rPr>
                <w:rFonts w:hint="eastAsia" w:ascii="宋体" w:hAnsi="宋体" w:eastAsia="宋体"/>
                <w:color w:val="000000"/>
                <w:sz w:val="28"/>
                <w:szCs w:val="28"/>
              </w:rPr>
              <w:t>单元整体设计</w:t>
            </w:r>
          </w:p>
        </w:tc>
      </w:tr>
      <w:tr w14:paraId="65D4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47" w:type="dxa"/>
          </w:tcPr>
          <w:p w14:paraId="72B56F36">
            <w:pPr>
              <w:keepNext w:val="0"/>
              <w:keepLines w:val="0"/>
              <w:suppressLineNumbers w:val="0"/>
              <w:snapToGrid w:val="0"/>
              <w:spacing w:before="0" w:beforeAutospacing="0" w:after="0" w:afterAutospacing="0"/>
              <w:ind w:left="0" w:right="0"/>
              <w:textAlignment w:val="baseline"/>
              <w:rPr>
                <w:rFonts w:hint="default" w:ascii="宋体" w:hAnsi="宋体" w:eastAsia="宋体"/>
                <w:b/>
                <w:bCs/>
                <w:color w:val="000000"/>
                <w:sz w:val="28"/>
                <w:szCs w:val="28"/>
              </w:rPr>
            </w:pPr>
            <w:r>
              <w:rPr>
                <w:rFonts w:hint="eastAsia" w:ascii="宋体" w:hAnsi="宋体" w:eastAsia="宋体"/>
                <w:b/>
                <w:bCs/>
                <w:color w:val="000000"/>
                <w:sz w:val="28"/>
                <w:szCs w:val="28"/>
              </w:rPr>
              <w:t>单元名称</w:t>
            </w:r>
          </w:p>
        </w:tc>
        <w:tc>
          <w:tcPr>
            <w:tcW w:w="7288" w:type="dxa"/>
          </w:tcPr>
          <w:p w14:paraId="5EED75EC">
            <w:pPr>
              <w:keepNext w:val="0"/>
              <w:keepLines w:val="0"/>
              <w:suppressLineNumbers w:val="0"/>
              <w:snapToGrid w:val="0"/>
              <w:spacing w:before="0" w:beforeAutospacing="0" w:after="0" w:afterAutospacing="0"/>
              <w:ind w:left="0" w:right="0" w:firstLine="1968" w:firstLineChars="700"/>
              <w:jc w:val="both"/>
              <w:textAlignment w:val="baseline"/>
              <w:rPr>
                <w:rFonts w:hint="default" w:ascii="宋体" w:hAnsi="宋体" w:eastAsia="宋体"/>
                <w:color w:val="000000"/>
                <w:sz w:val="28"/>
                <w:szCs w:val="28"/>
                <w:lang w:val="en-US" w:eastAsia="zh-CN"/>
              </w:rPr>
            </w:pPr>
            <w:r>
              <w:rPr>
                <w:rFonts w:hint="eastAsia" w:ascii="宋体" w:hAnsi="宋体" w:eastAsia="宋体"/>
                <w:b/>
                <w:bCs/>
                <w:color w:val="000000"/>
                <w:sz w:val="28"/>
                <w:szCs w:val="28"/>
                <w:lang w:val="en-US" w:eastAsia="zh-CN"/>
              </w:rPr>
              <w:t>百分数（一）</w:t>
            </w:r>
          </w:p>
        </w:tc>
      </w:tr>
      <w:tr w14:paraId="7C54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635" w:type="dxa"/>
            <w:gridSpan w:val="2"/>
          </w:tcPr>
          <w:p w14:paraId="2CE83F5E">
            <w:pPr>
              <w:keepNext w:val="0"/>
              <w:keepLines w:val="0"/>
              <w:suppressLineNumbers w:val="0"/>
              <w:snapToGrid w:val="0"/>
              <w:spacing w:before="0" w:beforeAutospacing="0" w:after="0" w:afterAutospacing="0" w:line="440" w:lineRule="exact"/>
              <w:ind w:left="0" w:right="0" w:firstLine="480" w:firstLineChars="200"/>
              <w:rPr>
                <w:rFonts w:hint="default" w:ascii="宋体" w:hAnsi="宋体" w:eastAsia="宋体"/>
                <w:color w:val="000000"/>
                <w:sz w:val="24"/>
              </w:rPr>
            </w:pPr>
            <w:r>
              <w:rPr>
                <w:rFonts w:hint="eastAsia" w:ascii="宋体" w:hAnsi="宋体" w:eastAsia="宋体"/>
                <w:color w:val="000000"/>
                <w:sz w:val="24"/>
              </w:rPr>
              <w:t>1.单元教材分析</w:t>
            </w:r>
          </w:p>
          <w:p w14:paraId="0ED57F2E">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olor w:val="000000"/>
                <w:sz w:val="24"/>
              </w:rPr>
            </w:pPr>
            <w:r>
              <w:rPr>
                <w:rFonts w:hint="eastAsia" w:ascii="宋体" w:hAnsi="宋体" w:eastAsia="宋体"/>
                <w:color w:val="000000"/>
                <w:sz w:val="24"/>
              </w:rPr>
              <w:t xml:space="preserve">  </w:t>
            </w:r>
            <w:r>
              <w:rPr>
                <w:rFonts w:hint="eastAsia" w:ascii="宋体" w:hAnsi="宋体" w:eastAsia="宋体" w:cs="宋体"/>
                <w:color w:val="000000"/>
                <w:sz w:val="21"/>
                <w:szCs w:val="21"/>
              </w:rPr>
              <w:t>本单元在学生学习了整数、分数、小数相关知识的基础上，正式认识百分数。教学重点是百分数的意义，百分数、小数、分数的互化，用百分数解决实际问题。教学难点是用单位“1”解决实际问题。由于百分数与实际生活联系紧密，学习百分数对理解和判断生活中相关数据信息以及运用百分数解决日常生活中的实际问题有着重要的意义。</w:t>
            </w:r>
            <w:r>
              <w:rPr>
                <w:rFonts w:hint="eastAsia" w:ascii="宋体" w:hAnsi="宋体" w:eastAsia="宋体"/>
                <w:color w:val="000000"/>
                <w:sz w:val="24"/>
              </w:rPr>
              <w:t>2022版新课标指出，体验从具体情境中抽象出数的过程，认识万以上的数：理解分数、小数、百分数的意义，掌握必要的运算技能</w:t>
            </w:r>
            <w:r>
              <w:rPr>
                <w:rFonts w:hint="eastAsia" w:ascii="宋体" w:hAnsi="宋体" w:eastAsia="宋体"/>
                <w:color w:val="000000"/>
                <w:sz w:val="24"/>
                <w:lang w:eastAsia="zh-CN"/>
              </w:rPr>
              <w:t>，</w:t>
            </w:r>
            <w:r>
              <w:rPr>
                <w:rFonts w:hint="eastAsia" w:ascii="宋体" w:hAnsi="宋体" w:eastAsia="宋体"/>
                <w:color w:val="000000"/>
                <w:sz w:val="24"/>
              </w:rPr>
              <w:t>尝试从日常生活中发现并提出简单的数学问题，并运用一些知识加以解决</w:t>
            </w:r>
            <w:r>
              <w:rPr>
                <w:rFonts w:hint="eastAsia" w:ascii="宋体" w:hAnsi="宋体" w:eastAsia="宋体"/>
                <w:color w:val="000000"/>
                <w:sz w:val="24"/>
                <w:lang w:eastAsia="zh-CN"/>
              </w:rPr>
              <w:t>，</w:t>
            </w:r>
            <w:r>
              <w:rPr>
                <w:rFonts w:hint="eastAsia" w:ascii="宋体" w:hAnsi="宋体" w:eastAsia="宋体"/>
                <w:color w:val="000000"/>
                <w:sz w:val="24"/>
              </w:rPr>
              <w:t>经历与他人合作交流解决问题的过程，尝试解释自己的思考过程</w:t>
            </w:r>
            <w:r>
              <w:rPr>
                <w:rFonts w:hint="eastAsia" w:ascii="宋体" w:hAnsi="宋体" w:eastAsia="宋体"/>
                <w:color w:val="000000"/>
                <w:sz w:val="24"/>
                <w:lang w:eastAsia="zh-CN"/>
              </w:rPr>
              <w:t>，</w:t>
            </w:r>
            <w:r>
              <w:rPr>
                <w:rFonts w:hint="eastAsia" w:ascii="宋体" w:hAnsi="宋体" w:eastAsia="宋体"/>
                <w:color w:val="000000"/>
                <w:sz w:val="24"/>
              </w:rPr>
              <w:t>在运用数学知识和方法解决问题的过程中，认识数学的价值。会运用数描述事物的某些特征，进一步体会数在日常生活中的作用</w:t>
            </w:r>
            <w:r>
              <w:rPr>
                <w:rFonts w:hint="eastAsia" w:ascii="宋体" w:hAnsi="宋体" w:eastAsia="宋体"/>
                <w:color w:val="000000"/>
                <w:sz w:val="24"/>
                <w:lang w:eastAsia="zh-CN"/>
              </w:rPr>
              <w:t>，</w:t>
            </w:r>
            <w:r>
              <w:rPr>
                <w:rFonts w:hint="eastAsia" w:ascii="宋体" w:hAnsi="宋体" w:eastAsia="宋体"/>
                <w:color w:val="000000"/>
                <w:sz w:val="24"/>
              </w:rPr>
              <w:t>能解决小数、分数和百分数的简单实际问题。根据本套教材的编写思路，通过实际问题引出计算问题，并在练习中安排一定数量的解决实际问题的内容，以丰富练习形式，加强计算与实际应用的联系，培养学生应用数学的意识和能力。</w:t>
            </w:r>
          </w:p>
          <w:p w14:paraId="76B31954">
            <w:pPr>
              <w:pStyle w:val="4"/>
              <w:keepNext w:val="0"/>
              <w:keepLines w:val="0"/>
              <w:suppressLineNumbers w:val="0"/>
              <w:snapToGrid w:val="0"/>
              <w:spacing w:before="0" w:beforeAutospacing="0" w:after="0" w:afterAutospacing="0" w:line="312" w:lineRule="auto"/>
              <w:ind w:left="0" w:right="0" w:firstLine="420"/>
              <w:rPr>
                <w:rFonts w:hint="default" w:ascii="宋体" w:hAnsi="宋体" w:cs="宋体"/>
                <w:color w:val="000000"/>
                <w:sz w:val="24"/>
              </w:rPr>
            </w:pPr>
            <w:r>
              <w:rPr>
                <w:rFonts w:hint="eastAsia" w:ascii="宋体" w:hAnsi="宋体" w:eastAsia="宋体" w:cs="宋体"/>
                <w:color w:val="000000"/>
                <w:sz w:val="21"/>
                <w:szCs w:val="21"/>
              </w:rPr>
              <w:t>创设具体的情境，让学生体会和理解百分数与分数之间的联系。一方面，要弄清楚百分数和分数的区别。百分数是一种特殊的分数，只能表示两个量之间关系的一种“率”，因此百分数不能带单位。百分号前面的数可以是整数，也可以是小数。但是分数既可以表示一种量，也可以表示两个量之间的关系，一般情况下，分数的分子和分母都是整数形式。分数表示一种量时，可以带单位，表示两个量之间的关系时，不能带单位。这些容易模糊的知识点，既是百分数概念的内涵，也是百分数与分数的不同之处，一定要让学生理解并区分清楚。另一方面，要理解百分数与分数的密切联系。虽然百分数的意义和实际应用与分数有所不同，但它解决问题的思路、方法与分数基本相同。教学时，要加强知识之间的联系，不要全当新知识学习，应放手让学生在已有知识的基础上类推，培养学生的迁移类推能力</w:t>
            </w:r>
            <w:r>
              <w:rPr>
                <w:rFonts w:hint="eastAsia" w:ascii="宋体" w:hAnsi="宋体" w:eastAsia="宋体" w:cs="宋体"/>
                <w:color w:val="000000"/>
                <w:sz w:val="21"/>
                <w:szCs w:val="21"/>
                <w:lang w:eastAsia="zh-CN"/>
              </w:rPr>
              <w:t>。</w:t>
            </w:r>
          </w:p>
        </w:tc>
      </w:tr>
      <w:tr w14:paraId="321C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8635" w:type="dxa"/>
            <w:gridSpan w:val="2"/>
          </w:tcPr>
          <w:p w14:paraId="5B425F98">
            <w:pPr>
              <w:keepNext w:val="0"/>
              <w:keepLines w:val="0"/>
              <w:suppressLineNumbers w:val="0"/>
              <w:snapToGrid w:val="0"/>
              <w:spacing w:before="0" w:beforeAutospacing="0" w:after="0" w:afterAutospacing="0" w:line="440" w:lineRule="exact"/>
              <w:ind w:left="0" w:right="0" w:firstLine="420" w:firstLineChars="200"/>
              <w:rPr>
                <w:rFonts w:hint="default"/>
                <w:color w:val="000000"/>
              </w:rPr>
            </w:pPr>
            <w:r>
              <w:rPr>
                <w:rFonts w:hint="eastAsia"/>
                <w:color w:val="000000"/>
              </w:rPr>
              <w:t>2.单元教学目标</w:t>
            </w:r>
          </w:p>
          <w:p w14:paraId="0C7863A8">
            <w:pPr>
              <w:keepNext w:val="0"/>
              <w:keepLines w:val="0"/>
              <w:suppressLineNumbers w:val="0"/>
              <w:tabs>
                <w:tab w:val="left" w:pos="426"/>
              </w:tabs>
              <w:snapToGrid w:val="0"/>
              <w:spacing w:before="0" w:beforeAutospacing="0" w:after="0" w:afterAutospacing="0" w:line="440" w:lineRule="exact"/>
              <w:ind w:left="0" w:right="0"/>
              <w:rPr>
                <w:rFonts w:hint="eastAsia"/>
                <w:color w:val="000000"/>
              </w:rPr>
            </w:pPr>
            <w:r>
              <w:rPr>
                <w:rFonts w:hint="eastAsia"/>
                <w:color w:val="000000"/>
                <w:lang w:val="en-US" w:eastAsia="zh-CN"/>
              </w:rPr>
              <w:t>1、</w:t>
            </w:r>
            <w:r>
              <w:rPr>
                <w:rFonts w:hint="eastAsia"/>
                <w:color w:val="000000"/>
              </w:rPr>
              <w:t>理解百分数的意义，了解它在实际中的应用，会正确地读、写百分数。</w:t>
            </w:r>
          </w:p>
          <w:p w14:paraId="4786B9E5">
            <w:pPr>
              <w:keepNext w:val="0"/>
              <w:keepLines w:val="0"/>
              <w:suppressLineNumbers w:val="0"/>
              <w:snapToGrid w:val="0"/>
              <w:spacing w:before="0" w:beforeAutospacing="0" w:after="0" w:afterAutospacing="0" w:line="440" w:lineRule="exact"/>
              <w:ind w:left="0" w:right="0"/>
              <w:rPr>
                <w:rFonts w:hint="eastAsia"/>
                <w:color w:val="000000"/>
              </w:rPr>
            </w:pPr>
            <w:r>
              <w:rPr>
                <w:rFonts w:hint="eastAsia"/>
                <w:color w:val="000000"/>
                <w:lang w:val="en-US" w:eastAsia="zh-CN"/>
              </w:rPr>
              <w:t>2、</w:t>
            </w:r>
            <w:r>
              <w:rPr>
                <w:rFonts w:hint="eastAsia"/>
                <w:color w:val="000000"/>
              </w:rPr>
              <w:t>能够进行小数、分数和百分数的互化。</w:t>
            </w:r>
          </w:p>
          <w:p w14:paraId="61818A40">
            <w:pPr>
              <w:keepNext w:val="0"/>
              <w:keepLines w:val="0"/>
              <w:suppressLineNumbers w:val="0"/>
              <w:snapToGrid w:val="0"/>
              <w:spacing w:before="0" w:beforeAutospacing="0" w:after="0" w:afterAutospacing="0" w:line="440" w:lineRule="exact"/>
              <w:ind w:left="0" w:right="0"/>
              <w:rPr>
                <w:rFonts w:hint="eastAsia"/>
                <w:color w:val="000000"/>
              </w:rPr>
            </w:pPr>
            <w:r>
              <w:rPr>
                <w:rFonts w:hint="eastAsia"/>
                <w:color w:val="000000"/>
                <w:lang w:val="en-US" w:eastAsia="zh-CN"/>
              </w:rPr>
              <w:t>3、</w:t>
            </w:r>
            <w:r>
              <w:rPr>
                <w:rFonts w:hint="eastAsia"/>
                <w:color w:val="000000"/>
              </w:rPr>
              <w:t>在理解、分析数量关系的基础上，使学生能正确地解答有关百分数的问题。</w:t>
            </w:r>
          </w:p>
          <w:p w14:paraId="1C0B3915">
            <w:pPr>
              <w:keepNext w:val="0"/>
              <w:keepLines w:val="0"/>
              <w:suppressLineNumbers w:val="0"/>
              <w:snapToGrid w:val="0"/>
              <w:spacing w:before="0" w:beforeAutospacing="0" w:after="0" w:afterAutospacing="0" w:line="440" w:lineRule="exact"/>
              <w:ind w:left="0" w:right="0"/>
              <w:rPr>
                <w:rFonts w:hint="eastAsia"/>
                <w:color w:val="000000"/>
              </w:rPr>
            </w:pPr>
            <w:r>
              <w:rPr>
                <w:rFonts w:hint="eastAsia"/>
                <w:color w:val="000000"/>
                <w:lang w:val="en-US" w:eastAsia="zh-CN"/>
              </w:rPr>
              <w:t>4、</w:t>
            </w:r>
            <w:r>
              <w:rPr>
                <w:rFonts w:hint="eastAsia"/>
                <w:color w:val="000000"/>
              </w:rPr>
              <w:t>让学生广泛收集、整理生活中的百分数信息</w:t>
            </w:r>
            <w:r>
              <w:rPr>
                <w:rFonts w:hint="eastAsia"/>
                <w:color w:val="000000"/>
                <w:lang w:eastAsia="zh-CN"/>
              </w:rPr>
              <w:t>，</w:t>
            </w:r>
            <w:r>
              <w:rPr>
                <w:rFonts w:hint="eastAsia"/>
                <w:color w:val="000000"/>
              </w:rPr>
              <w:t>通过思考讨论解决有关的知识。</w:t>
            </w:r>
          </w:p>
          <w:p w14:paraId="6758EC64">
            <w:pPr>
              <w:keepNext w:val="0"/>
              <w:keepLines w:val="0"/>
              <w:suppressLineNumbers w:val="0"/>
              <w:snapToGrid w:val="0"/>
              <w:spacing w:before="0" w:beforeAutospacing="0" w:after="0" w:afterAutospacing="0" w:line="440" w:lineRule="exact"/>
              <w:ind w:left="0" w:right="0"/>
              <w:rPr>
                <w:rFonts w:hint="eastAsia"/>
                <w:color w:val="000000"/>
              </w:rPr>
            </w:pPr>
            <w:r>
              <w:rPr>
                <w:rFonts w:hint="eastAsia"/>
                <w:color w:val="000000"/>
                <w:lang w:val="en-US" w:eastAsia="zh-CN"/>
              </w:rPr>
              <w:t>5、</w:t>
            </w:r>
            <w:r>
              <w:rPr>
                <w:rFonts w:hint="eastAsia"/>
                <w:color w:val="000000"/>
              </w:rPr>
              <w:t>通过学习培养学生自主探究学习的欲望，充分感受数学知识在生活中的应用价值。</w:t>
            </w:r>
          </w:p>
          <w:p w14:paraId="6F52276F">
            <w:pPr>
              <w:keepNext w:val="0"/>
              <w:keepLines w:val="0"/>
              <w:suppressLineNumbers w:val="0"/>
              <w:tabs>
                <w:tab w:val="left" w:pos="426"/>
              </w:tabs>
              <w:snapToGrid w:val="0"/>
              <w:spacing w:before="0" w:beforeAutospacing="0" w:after="0" w:afterAutospacing="0" w:line="440" w:lineRule="exact"/>
              <w:ind w:left="0" w:right="0"/>
              <w:rPr>
                <w:rFonts w:hint="eastAsia"/>
                <w:color w:val="000000"/>
                <w:lang w:val="en-US" w:eastAsia="zh-CN"/>
              </w:rPr>
            </w:pPr>
            <w:r>
              <w:rPr>
                <w:rFonts w:hint="eastAsia"/>
                <w:color w:val="000000"/>
                <w:lang w:eastAsia="zh-CN"/>
              </w:rPr>
              <w:t>教学重难点</w:t>
            </w:r>
            <w:r>
              <w:rPr>
                <w:rFonts w:hint="eastAsia"/>
                <w:color w:val="000000"/>
                <w:lang w:val="en-US" w:eastAsia="zh-CN"/>
              </w:rPr>
              <w:t>:</w:t>
            </w:r>
          </w:p>
          <w:p w14:paraId="7D9EA277">
            <w:pPr>
              <w:keepNext w:val="0"/>
              <w:keepLines w:val="0"/>
              <w:suppressLineNumbers w:val="0"/>
              <w:tabs>
                <w:tab w:val="left" w:pos="426"/>
              </w:tabs>
              <w:snapToGrid w:val="0"/>
              <w:spacing w:before="0" w:beforeAutospacing="0" w:after="0" w:afterAutospacing="0" w:line="440" w:lineRule="exact"/>
              <w:ind w:left="0" w:right="0"/>
              <w:rPr>
                <w:rFonts w:hint="eastAsia"/>
                <w:color w:val="000000"/>
              </w:rPr>
            </w:pPr>
            <w:r>
              <w:rPr>
                <w:rFonts w:hint="eastAsia"/>
                <w:color w:val="000000"/>
              </w:rPr>
              <w:t>理解百分数的意义，了解它在实际中的应用，会正确地读、写百分数。</w:t>
            </w:r>
          </w:p>
          <w:p w14:paraId="1D764978">
            <w:pPr>
              <w:keepNext w:val="0"/>
              <w:keepLines w:val="0"/>
              <w:suppressLineNumbers w:val="0"/>
              <w:snapToGrid w:val="0"/>
              <w:spacing w:before="0" w:beforeAutospacing="0" w:after="0" w:afterAutospacing="0" w:line="440" w:lineRule="exact"/>
              <w:ind w:left="0" w:right="0"/>
              <w:rPr>
                <w:rFonts w:hint="eastAsia"/>
                <w:color w:val="000000"/>
              </w:rPr>
            </w:pPr>
            <w:r>
              <w:rPr>
                <w:rFonts w:hint="eastAsia"/>
                <w:color w:val="000000"/>
              </w:rPr>
              <w:t>能够进行小数、分数和百分数的互化。</w:t>
            </w:r>
          </w:p>
          <w:p w14:paraId="23388886">
            <w:pPr>
              <w:keepNext w:val="0"/>
              <w:keepLines w:val="0"/>
              <w:suppressLineNumbers w:val="0"/>
              <w:snapToGrid w:val="0"/>
              <w:spacing w:before="0" w:beforeAutospacing="0" w:after="0" w:afterAutospacing="0"/>
              <w:ind w:left="0" w:right="0"/>
              <w:rPr>
                <w:rFonts w:hint="eastAsia" w:eastAsia="宋体"/>
                <w:color w:val="000000"/>
                <w:lang w:val="en-US" w:eastAsia="zh-CN"/>
              </w:rPr>
            </w:pPr>
            <w:r>
              <w:rPr>
                <w:rFonts w:hint="eastAsia" w:ascii="宋体" w:hAnsi="宋体" w:eastAsia="宋体"/>
                <w:color w:val="000000"/>
                <w:sz w:val="24"/>
                <w:lang w:val="en-US" w:eastAsia="zh-CN"/>
              </w:rPr>
              <w:t xml:space="preserve">                               单元主备人：</w:t>
            </w:r>
            <w:r>
              <w:rPr>
                <w:rFonts w:hint="eastAsia" w:ascii="宋体" w:hAnsi="宋体" w:eastAsia="宋体"/>
                <w:color w:val="000000"/>
                <w:sz w:val="24"/>
                <w:u w:val="single"/>
                <w:lang w:val="en-US" w:eastAsia="zh-CN"/>
              </w:rPr>
              <w:t xml:space="preserve">                  </w:t>
            </w:r>
          </w:p>
        </w:tc>
      </w:tr>
    </w:tbl>
    <w:tbl>
      <w:tblPr>
        <w:tblStyle w:val="9"/>
        <w:tblpPr w:leftFromText="180" w:rightFromText="180" w:vertAnchor="text" w:horzAnchor="margin" w:tblpX="1" w:tblpY="-25"/>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328C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tcPr>
          <w:p w14:paraId="2DB730D5">
            <w:pPr>
              <w:keepNext w:val="0"/>
              <w:keepLines w:val="0"/>
              <w:suppressLineNumbers w:val="0"/>
              <w:snapToGrid w:val="0"/>
              <w:spacing w:before="0" w:beforeAutospacing="0" w:after="0" w:afterAutospacing="0"/>
              <w:ind w:left="0" w:right="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799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24B0E943">
            <w:pPr>
              <w:keepNext w:val="0"/>
              <w:keepLines w:val="0"/>
              <w:suppressLineNumbers w:val="0"/>
              <w:snapToGrid w:val="0"/>
              <w:spacing w:before="0" w:beforeAutospacing="0" w:after="0" w:afterAutospacing="0"/>
              <w:ind w:left="0" w:leftChars="0" w:right="0" w:rightChars="0"/>
              <w:jc w:val="center"/>
              <w:textAlignment w:val="baseline"/>
              <w:rPr>
                <w:rFonts w:hint="eastAsia" w:ascii="宋体" w:hAnsi="宋体" w:eastAsia="宋体"/>
                <w:color w:val="000000"/>
                <w:sz w:val="24"/>
                <w:lang w:eastAsia="zh-CN"/>
              </w:rPr>
            </w:pPr>
            <w:r>
              <w:rPr>
                <w:rFonts w:hint="eastAsia" w:ascii="宋体" w:hAnsi="宋体" w:eastAsia="宋体"/>
                <w:color w:val="000000"/>
                <w:sz w:val="24"/>
                <w:lang w:eastAsia="zh-CN"/>
              </w:rPr>
              <w:t>课题</w:t>
            </w:r>
          </w:p>
        </w:tc>
        <w:tc>
          <w:tcPr>
            <w:tcW w:w="2490" w:type="dxa"/>
            <w:gridSpan w:val="2"/>
          </w:tcPr>
          <w:p w14:paraId="30ACE129">
            <w:pPr>
              <w:keepNext w:val="0"/>
              <w:keepLines w:val="0"/>
              <w:suppressLineNumbers w:val="0"/>
              <w:snapToGrid w:val="0"/>
              <w:spacing w:before="0" w:beforeAutospacing="0" w:after="0" w:afterAutospacing="0"/>
              <w:ind w:left="0" w:right="0"/>
              <w:jc w:val="left"/>
              <w:textAlignment w:val="baseline"/>
              <w:rPr>
                <w:rFonts w:hint="eastAsia" w:ascii="宋体" w:hAnsi="宋体" w:eastAsia="宋体"/>
                <w:color w:val="000000"/>
                <w:sz w:val="24"/>
              </w:rPr>
            </w:pPr>
            <w:r>
              <w:rPr>
                <w:rFonts w:hint="eastAsia" w:ascii="宋体" w:hAnsi="宋体" w:eastAsia="宋体"/>
                <w:color w:val="000000"/>
                <w:sz w:val="24"/>
                <w:lang w:eastAsia="zh-CN"/>
              </w:rPr>
              <w:t>百分数的意义和读写</w:t>
            </w:r>
          </w:p>
        </w:tc>
        <w:tc>
          <w:tcPr>
            <w:tcW w:w="1899" w:type="dxa"/>
          </w:tcPr>
          <w:p w14:paraId="580DDB45">
            <w:pPr>
              <w:keepNext w:val="0"/>
              <w:keepLines w:val="0"/>
              <w:suppressLineNumbers w:val="0"/>
              <w:snapToGrid w:val="0"/>
              <w:spacing w:before="0" w:beforeAutospacing="0" w:after="0" w:afterAutospacing="0"/>
              <w:ind w:left="0" w:right="0"/>
              <w:jc w:val="left"/>
              <w:textAlignment w:val="baseline"/>
              <w:rPr>
                <w:rFonts w:hint="eastAsia" w:ascii="宋体" w:hAnsi="宋体" w:eastAsia="宋体"/>
                <w:color w:val="000000"/>
                <w:sz w:val="24"/>
                <w:lang w:eastAsia="zh-CN"/>
              </w:rPr>
            </w:pPr>
            <w:r>
              <w:rPr>
                <w:rFonts w:hint="eastAsia" w:ascii="宋体" w:hAnsi="宋体" w:eastAsia="宋体"/>
                <w:color w:val="000000"/>
                <w:sz w:val="24"/>
                <w:lang w:eastAsia="zh-CN"/>
              </w:rPr>
              <w:t>课型：新授课</w:t>
            </w:r>
          </w:p>
        </w:tc>
        <w:tc>
          <w:tcPr>
            <w:tcW w:w="2879" w:type="dxa"/>
          </w:tcPr>
          <w:p w14:paraId="48E71488">
            <w:pPr>
              <w:keepNext w:val="0"/>
              <w:keepLines w:val="0"/>
              <w:suppressLineNumbers w:val="0"/>
              <w:snapToGrid w:val="0"/>
              <w:spacing w:before="0" w:beforeAutospacing="0" w:after="0" w:afterAutospacing="0"/>
              <w:ind w:left="0" w:right="0"/>
              <w:jc w:val="left"/>
              <w:textAlignment w:val="baseline"/>
              <w:rPr>
                <w:rFonts w:hint="eastAsia" w:ascii="宋体" w:hAnsi="宋体" w:eastAsia="宋体"/>
                <w:color w:val="000000"/>
                <w:sz w:val="24"/>
              </w:rPr>
            </w:pPr>
            <w:r>
              <w:rPr>
                <w:rFonts w:hint="eastAsia" w:ascii="宋体" w:hAnsi="宋体" w:eastAsia="宋体"/>
                <w:color w:val="000000"/>
                <w:sz w:val="24"/>
              </w:rPr>
              <w:t>课时：1课时</w:t>
            </w:r>
          </w:p>
        </w:tc>
      </w:tr>
      <w:tr w14:paraId="1DDA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tcPr>
          <w:p w14:paraId="09261B2D">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tcPr>
          <w:p w14:paraId="6CF1FB22">
            <w:pPr>
              <w:keepNext w:val="0"/>
              <w:keepLines w:val="0"/>
              <w:suppressLineNumbers w:val="0"/>
              <w:snapToGrid w:val="0"/>
              <w:spacing w:before="0" w:beforeAutospacing="0" w:after="0" w:afterAutospacing="0"/>
              <w:ind w:left="0" w:right="0"/>
              <w:jc w:val="left"/>
              <w:textAlignment w:val="baseline"/>
              <w:rPr>
                <w:rFonts w:hint="eastAsia" w:ascii="宋体" w:hAnsi="宋体" w:eastAsia="宋体"/>
                <w:color w:val="000000"/>
                <w:sz w:val="24"/>
                <w:lang w:eastAsia="zh-CN"/>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3D6C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6" w:hRule="atLeast"/>
        </w:trPr>
        <w:tc>
          <w:tcPr>
            <w:tcW w:w="8635" w:type="dxa"/>
            <w:gridSpan w:val="5"/>
          </w:tcPr>
          <w:p w14:paraId="795C8ABC">
            <w:pPr>
              <w:pStyle w:val="2"/>
              <w:numPr>
                <w:ilvl w:val="0"/>
                <w:numId w:val="1"/>
              </w:numPr>
              <w:suppressLineNumbers w:val="0"/>
              <w:snapToGrid w:val="0"/>
              <w:spacing w:before="0" w:beforeAutospacing="0" w:after="0" w:afterAutospacing="0" w:line="380" w:lineRule="exact"/>
              <w:ind w:right="0" w:firstLineChars="0"/>
              <w:textAlignment w:val="baseline"/>
              <w:outlineLvl w:val="2"/>
              <w:rPr>
                <w:rFonts w:hint="default" w:ascii="宋体" w:hAnsi="宋体" w:cs="宋体"/>
                <w:bCs/>
                <w:color w:val="000000"/>
                <w:sz w:val="24"/>
              </w:rPr>
            </w:pPr>
            <w:r>
              <w:rPr>
                <w:rFonts w:hint="eastAsia" w:ascii="宋体" w:hAnsi="宋体" w:cs="宋体"/>
                <w:bCs/>
                <w:color w:val="000000"/>
                <w:sz w:val="24"/>
              </w:rPr>
              <w:t>核心素养目标：</w:t>
            </w:r>
          </w:p>
          <w:p w14:paraId="6E8DCC88">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①情境与问题：从最常见的电脑安装程序格式化进度、服装面料和里料的成分、A品牌汽车销售情况切入，突出百分数在生活中的应用，将学生的生活经验与教学内容联系起来。这里的百分数包括百分号前面的数是整数的、小数的，小于100的、大于100的，让学生认识到各种情形的百分数。</w:t>
            </w:r>
          </w:p>
          <w:p w14:paraId="2BCB4EE0">
            <w:pPr>
              <w:keepNext w:val="0"/>
              <w:keepLines w:val="0"/>
              <w:suppressLineNumbers w:val="0"/>
              <w:tabs>
                <w:tab w:val="left" w:pos="360"/>
              </w:tabs>
              <w:snapToGrid w:val="0"/>
              <w:spacing w:before="0" w:beforeAutospacing="0" w:after="0" w:afterAutospacing="0" w:line="440" w:lineRule="exact"/>
              <w:ind w:left="0" w:right="0" w:firstLine="210" w:firstLineChars="1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②知识与技能 ：结合学生生活实际，借助学生的生活经验，使学生理解和掌握百分数的概念，知道百分数与分数之间的区别，会正确读、写百分数，会解释日常生活中常见的百分数。</w:t>
            </w:r>
          </w:p>
          <w:p w14:paraId="61F0425A">
            <w:pPr>
              <w:pStyle w:val="2"/>
              <w:suppressLineNumbers w:val="0"/>
              <w:snapToGrid w:val="0"/>
              <w:spacing w:before="0" w:beforeAutospacing="0" w:after="0" w:afterAutospacing="0" w:line="380" w:lineRule="exact"/>
              <w:ind w:left="0" w:right="0" w:firstLine="240" w:firstLineChars="100"/>
              <w:textAlignment w:val="baseline"/>
              <w:outlineLvl w:val="2"/>
              <w:rPr>
                <w:rFonts w:hint="eastAsia" w:ascii="宋体" w:hAnsi="宋体" w:cs="宋体"/>
                <w:b w:val="0"/>
                <w:color w:val="000000"/>
                <w:sz w:val="24"/>
              </w:rPr>
            </w:pPr>
            <w:r>
              <w:rPr>
                <w:rFonts w:hint="eastAsia" w:ascii="宋体" w:hAnsi="宋体" w:cs="宋体"/>
                <w:b w:val="0"/>
                <w:color w:val="000000"/>
                <w:sz w:val="24"/>
              </w:rPr>
              <w:t>③思维与表达 ：在理解百分数的意义的过程中，培养学生的分析比较能力和抽象概括能力。</w:t>
            </w:r>
          </w:p>
          <w:p w14:paraId="5D0DE67A">
            <w:pPr>
              <w:pStyle w:val="2"/>
              <w:suppressLineNumbers w:val="0"/>
              <w:snapToGrid w:val="0"/>
              <w:spacing w:before="0" w:beforeAutospacing="0" w:after="0" w:afterAutospacing="0" w:line="380" w:lineRule="exact"/>
              <w:ind w:left="0" w:right="0" w:firstLine="240" w:firstLineChars="100"/>
              <w:textAlignment w:val="baseline"/>
              <w:outlineLvl w:val="2"/>
              <w:rPr>
                <w:rFonts w:hint="default" w:ascii="宋体" w:hAnsi="宋体" w:cs="宋体"/>
                <w:color w:val="000000"/>
                <w:kern w:val="0"/>
                <w:sz w:val="24"/>
              </w:rPr>
            </w:pPr>
            <w:r>
              <w:rPr>
                <w:rFonts w:hint="eastAsia" w:ascii="宋体" w:hAnsi="宋体" w:cs="宋体"/>
                <w:b w:val="0"/>
                <w:color w:val="000000"/>
                <w:sz w:val="24"/>
              </w:rPr>
              <w:t xml:space="preserve">④交流与反思：让学生结合具体的情境理解百分数的意义，感受百分数的价值，突出重点，突破难点。而在读、写方面，主要通过练习落实。 </w:t>
            </w:r>
          </w:p>
        </w:tc>
      </w:tr>
      <w:tr w14:paraId="1645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635" w:type="dxa"/>
            <w:gridSpan w:val="5"/>
          </w:tcPr>
          <w:p w14:paraId="0DF07FF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200" w:lineRule="exact"/>
              <w:ind w:left="0" w:right="0" w:firstLine="0"/>
              <w:textAlignment w:val="auto"/>
              <w:rPr>
                <w:rFonts w:hint="eastAsia" w:ascii="宋体" w:hAnsi="宋体" w:eastAsia="宋体"/>
                <w:b/>
                <w:color w:val="000000"/>
                <w:sz w:val="24"/>
                <w:lang w:eastAsia="zh-CN"/>
              </w:rPr>
            </w:pPr>
            <w:r>
              <w:rPr>
                <w:rFonts w:hint="eastAsia" w:ascii="宋体" w:hAnsi="宋体" w:eastAsia="宋体" w:cs="Courier New"/>
                <w:b/>
                <w:color w:val="000000"/>
                <w:kern w:val="2"/>
                <w:sz w:val="24"/>
                <w:szCs w:val="24"/>
                <w:lang w:val="en-US" w:eastAsia="zh-CN" w:bidi="ar-SA"/>
              </w:rPr>
              <w:t>思政元素：</w:t>
            </w:r>
            <w:r>
              <w:rPr>
                <w:rFonts w:hint="eastAsia" w:ascii="宋体" w:hAnsi="宋体" w:eastAsia="宋体" w:cs="宋体"/>
                <w:color w:val="000000"/>
                <w:kern w:val="2"/>
                <w:sz w:val="21"/>
                <w:szCs w:val="21"/>
                <w:lang w:val="en-US" w:eastAsia="zh-CN" w:bidi="ar-SA"/>
              </w:rPr>
              <w:t>通过有说服力的数据，体会到保护视力的重要性。</w:t>
            </w:r>
          </w:p>
        </w:tc>
      </w:tr>
      <w:tr w14:paraId="3C20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197527BF">
            <w:pPr>
              <w:pStyle w:val="4"/>
              <w:keepNext w:val="0"/>
              <w:keepLines w:val="0"/>
              <w:suppressLineNumbers w:val="0"/>
              <w:snapToGrid w:val="0"/>
              <w:spacing w:before="0" w:beforeAutospacing="0" w:after="0" w:afterAutospacing="0" w:line="312" w:lineRule="auto"/>
              <w:ind w:left="0" w:right="0"/>
              <w:rPr>
                <w:rFonts w:hint="default" w:ascii="宋体" w:hAnsi="宋体" w:eastAsia="宋体"/>
                <w:color w:val="000000"/>
                <w:sz w:val="24"/>
              </w:rPr>
            </w:pPr>
            <w:r>
              <w:rPr>
                <w:rFonts w:hint="eastAsia" w:ascii="宋体" w:hAnsi="宋体" w:eastAsia="宋体"/>
                <w:b/>
                <w:color w:val="000000"/>
                <w:sz w:val="24"/>
              </w:rPr>
              <w:t>教学重点：</w:t>
            </w:r>
            <w:r>
              <w:rPr>
                <w:rFonts w:hint="eastAsia" w:ascii="宋体" w:hAnsi="宋体" w:eastAsia="宋体" w:cs="宋体"/>
                <w:color w:val="000000"/>
                <w:sz w:val="21"/>
                <w:szCs w:val="21"/>
              </w:rPr>
              <w:t>理解百分数表示一个数是另一个数的百分之几。</w:t>
            </w:r>
          </w:p>
          <w:p w14:paraId="75D42DBC">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b/>
                <w:color w:val="000000"/>
                <w:sz w:val="24"/>
              </w:rPr>
              <w:t>教学难点：</w:t>
            </w:r>
            <w:r>
              <w:rPr>
                <w:rFonts w:hint="eastAsia" w:ascii="宋体" w:hAnsi="宋体" w:eastAsia="宋体" w:cs="宋体"/>
                <w:color w:val="000000"/>
                <w:sz w:val="21"/>
                <w:szCs w:val="21"/>
              </w:rPr>
              <w:t>在具体的情境中理解百分数的实际含义。</w:t>
            </w:r>
          </w:p>
        </w:tc>
      </w:tr>
      <w:tr w14:paraId="06AA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8635" w:type="dxa"/>
            <w:gridSpan w:val="5"/>
          </w:tcPr>
          <w:p w14:paraId="4A8E2816">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1A7C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1BD88B37">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3DE4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6B861158">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环节一：</w:t>
            </w:r>
          </w:p>
          <w:p w14:paraId="34F497C8">
            <w:pPr>
              <w:pStyle w:val="4"/>
              <w:keepNext w:val="0"/>
              <w:keepLines w:val="0"/>
              <w:numPr>
                <w:ilvl w:val="0"/>
                <w:numId w:val="2"/>
              </w:numPr>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color w:val="000000"/>
                <w:sz w:val="21"/>
                <w:szCs w:val="21"/>
              </w:rPr>
              <w:t>创设情境，谈话引入</w:t>
            </w:r>
          </w:p>
          <w:p w14:paraId="0CBDF76E">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color w:val="000000"/>
                <w:sz w:val="21"/>
                <w:szCs w:val="21"/>
              </w:rPr>
              <w:t>师：同学们，你们在使用电脑或手机时，见过类似这样的情境吗？仔细观察，你们读到了哪些信息？这里的“14%”，你们知道表示什么意思吗？</w:t>
            </w:r>
          </w:p>
          <w:p w14:paraId="693D041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color w:val="000000"/>
                <w:sz w:val="21"/>
                <w:szCs w:val="21"/>
              </w:rPr>
              <w:t>师：在这些信息中，有我们今天要学习的百分数。这节课我们就来学习百分数的意义和读、写法。（板书课题：百分数的意义和读写）</w:t>
            </w:r>
          </w:p>
        </w:tc>
      </w:tr>
      <w:tr w14:paraId="0125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878" w:type="dxa"/>
            <w:gridSpan w:val="2"/>
          </w:tcPr>
          <w:p w14:paraId="59F3D9B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教师活动：</w:t>
            </w:r>
          </w:p>
          <w:p w14:paraId="5129319E">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eastAsia" w:ascii="宋体" w:hAnsi="宋体" w:eastAsia="宋体" w:cs="宋体"/>
                <w:color w:val="000000"/>
                <w:kern w:val="2"/>
                <w:sz w:val="21"/>
                <w:szCs w:val="21"/>
                <w:lang w:val="en-US" w:eastAsia="zh-CN" w:bidi="ar-SA"/>
              </w:rPr>
              <w:t>1、引导学生观察情景图，认识百分数</w:t>
            </w:r>
          </w:p>
        </w:tc>
        <w:tc>
          <w:tcPr>
            <w:tcW w:w="2878" w:type="dxa"/>
            <w:gridSpan w:val="2"/>
          </w:tcPr>
          <w:p w14:paraId="56476E54">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学生活动：</w:t>
            </w:r>
          </w:p>
          <w:p w14:paraId="0853F362">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s="宋体"/>
                <w:color w:val="000000"/>
                <w:kern w:val="2"/>
                <w:sz w:val="21"/>
                <w:szCs w:val="21"/>
                <w:lang w:val="en-US" w:eastAsia="zh-CN" w:bidi="ar-SA"/>
              </w:rPr>
              <w:t>1、学生观察情景图，认识生活中的百分数。</w:t>
            </w:r>
          </w:p>
        </w:tc>
        <w:tc>
          <w:tcPr>
            <w:tcW w:w="2879" w:type="dxa"/>
          </w:tcPr>
          <w:p w14:paraId="3D5862E1">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s="宋体"/>
                <w:color w:val="000000"/>
                <w:kern w:val="2"/>
                <w:sz w:val="21"/>
                <w:szCs w:val="21"/>
                <w:lang w:val="en-US" w:eastAsia="zh-CN" w:bidi="ar-SA"/>
              </w:rPr>
            </w:pPr>
            <w:r>
              <w:rPr>
                <w:rFonts w:hint="eastAsia" w:ascii="宋体" w:hAnsi="宋体" w:eastAsia="宋体" w:cs="宋体"/>
                <w:color w:val="auto"/>
                <w:sz w:val="24"/>
                <w:szCs w:val="24"/>
                <w:lang w:val="en-US" w:eastAsia="zh-CN"/>
              </w:rPr>
              <w:t>评价要点：通过生活中的实例，激发起学生的已有知识，从而更好的理解百分数的含义。</w:t>
            </w:r>
          </w:p>
        </w:tc>
      </w:tr>
      <w:tr w14:paraId="69E4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8635" w:type="dxa"/>
            <w:gridSpan w:val="5"/>
          </w:tcPr>
          <w:p w14:paraId="669B953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活动意图：</w:t>
            </w:r>
            <w:r>
              <w:rPr>
                <w:rFonts w:hint="eastAsia" w:ascii="宋体" w:hAnsi="宋体" w:eastAsia="宋体" w:cs="宋体"/>
                <w:color w:val="000000"/>
                <w:sz w:val="21"/>
                <w:szCs w:val="21"/>
              </w:rPr>
              <w:t>从最常见的电脑安装程序格式化进度、服装面料和里料的成分、A品牌汽车销售情况切入，突出百分数在生活中的应用，将学生的生活经验与教学内容联系起来。这里的百分数包括百分号前面的数是整数的、小数的，小于100的、大于100的，让学生认识到各种情形的百分数。</w:t>
            </w:r>
          </w:p>
        </w:tc>
      </w:tr>
      <w:tr w14:paraId="0C47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8635" w:type="dxa"/>
            <w:gridSpan w:val="5"/>
          </w:tcPr>
          <w:p w14:paraId="117BFFED">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621FA439">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二、感受生活中的百分数</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理解百分数。</w:t>
            </w:r>
          </w:p>
          <w:p w14:paraId="09DC66D8">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1.揭示百分数的概念。</w:t>
            </w:r>
          </w:p>
          <w:p w14:paraId="1FF97BD8">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师：我们将这三幅图中与“14%”是同一类的数都找出来。（出示课件）</w:t>
            </w:r>
          </w:p>
          <w:p w14:paraId="61BD192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师：像上面这样的数，如14%、65.5%、120%、241%……叫做百分数，其中的“%”叫做百分号。（板书）</w:t>
            </w:r>
          </w:p>
          <w:p w14:paraId="0FC0697D">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2.举例生活中的百分数。</w:t>
            </w:r>
          </w:p>
          <w:p w14:paraId="797E9FF9">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师：你们还在什么地方见过百分数？举例说一说。</w:t>
            </w:r>
          </w:p>
          <w:p w14:paraId="7B3FE5B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师：看来，生活中的百分数还真不少。老师课前也收集了一些百分数，我们一起来看一看。（出示课件）</w:t>
            </w:r>
          </w:p>
          <w:p w14:paraId="0852D6D8">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3.百分数的读法。</w:t>
            </w:r>
          </w:p>
          <w:p w14:paraId="77952E09">
            <w:pPr>
              <w:keepNext w:val="0"/>
              <w:keepLines w:val="0"/>
              <w:suppressLineNumbers w:val="0"/>
              <w:snapToGrid w:val="0"/>
              <w:spacing w:before="0" w:beforeAutospacing="0" w:after="0" w:afterAutospacing="0"/>
              <w:ind w:left="0" w:right="0"/>
              <w:rPr>
                <w:rFonts w:hint="default"/>
                <w:color w:val="000000"/>
              </w:rPr>
            </w:pPr>
            <w:r>
              <w:rPr>
                <w:rFonts w:hint="eastAsia" w:ascii="宋体" w:hAnsi="宋体" w:eastAsia="宋体" w:cs="宋体"/>
                <w:color w:val="000000"/>
                <w:sz w:val="21"/>
                <w:szCs w:val="21"/>
              </w:rPr>
              <w:t>师：你们会读这些百分数吗</w:t>
            </w:r>
          </w:p>
          <w:p w14:paraId="59CD294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师：读百分数时，先读百分号，再读百分号前面的数，读作“百分之……”，如14%读作百分之十四。</w:t>
            </w:r>
          </w:p>
          <w:p w14:paraId="78EB39E6">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color w:val="000000"/>
                <w:sz w:val="21"/>
                <w:szCs w:val="21"/>
              </w:rPr>
              <w:t>结合学生读的百分数，教师板书：14%读作：百分之十四，65.5%读作：百分之六十五点五，120%读作：百分之一百二十，241%读作：百分之二百四十一。</w:t>
            </w:r>
          </w:p>
          <w:p w14:paraId="581F87B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4</w:t>
            </w:r>
            <w:r>
              <w:rPr>
                <w:rFonts w:hint="eastAsia" w:ascii="宋体" w:hAnsi="宋体" w:eastAsia="宋体" w:cs="宋体"/>
                <w:b/>
                <w:bCs/>
                <w:color w:val="000000"/>
                <w:sz w:val="21"/>
                <w:szCs w:val="21"/>
              </w:rPr>
              <w:t>、理解百分数的意义</w:t>
            </w:r>
          </w:p>
          <w:p w14:paraId="54399D70">
            <w:pPr>
              <w:keepNext w:val="0"/>
              <w:keepLines w:val="0"/>
              <w:suppressLineNumbers w:val="0"/>
              <w:snapToGrid w:val="0"/>
              <w:spacing w:before="0" w:beforeAutospacing="0" w:after="0" w:afterAutospacing="0"/>
              <w:ind w:left="0" w:right="0"/>
              <w:rPr>
                <w:rFonts w:hint="default"/>
                <w:color w:val="000000"/>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1）</w:t>
            </w:r>
            <w:r>
              <w:rPr>
                <w:rFonts w:hint="eastAsia" w:ascii="宋体" w:hAnsi="宋体" w:eastAsia="宋体" w:cs="宋体"/>
                <w:b/>
                <w:bCs/>
                <w:color w:val="000000"/>
                <w:sz w:val="21"/>
                <w:szCs w:val="21"/>
              </w:rPr>
              <w:t>结合具体情境理解百分数的意义</w:t>
            </w:r>
          </w:p>
          <w:p w14:paraId="08DABDA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师：这里的14%表示什么意思？</w:t>
            </w:r>
          </w:p>
          <w:p w14:paraId="05CDEC3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师：那么没有格式化的部分占所要格式化的总量的多少？（86%）</w:t>
            </w:r>
          </w:p>
          <w:p w14:paraId="0589334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师：再来看看这里的百分数，表示怎样的意义呢？（出示课件）</w:t>
            </w:r>
          </w:p>
          <w:p w14:paraId="65D8CA79">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b/>
                <w:bCs/>
                <w:color w:val="000000"/>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2）</w:t>
            </w:r>
            <w:r>
              <w:rPr>
                <w:rFonts w:hint="eastAsia" w:ascii="宋体" w:hAnsi="宋体" w:eastAsia="宋体" w:cs="宋体"/>
                <w:b/>
                <w:bCs/>
                <w:color w:val="000000"/>
                <w:sz w:val="21"/>
                <w:szCs w:val="21"/>
              </w:rPr>
              <w:t>归纳百分数的意义。</w:t>
            </w:r>
          </w:p>
          <w:p w14:paraId="2405C4D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师：你能任选一个百分数说说它表示的意思吗？</w:t>
            </w:r>
          </w:p>
          <w:p w14:paraId="5E54CDA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学生自由选择百分数说说表示的意思。</w:t>
            </w:r>
          </w:p>
          <w:p w14:paraId="01E7EB9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师：现在你们能说说什么是百分数吗？</w:t>
            </w:r>
          </w:p>
          <w:p w14:paraId="129FE85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师：百分数确实是分母是100的分数。但是它跟分母是100的分数完全相同吗？</w:t>
            </w:r>
          </w:p>
          <w:p w14:paraId="0757938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引导学生说出：百分数表示一个数是另一个数的百分之几。（板书）</w:t>
            </w:r>
          </w:p>
          <w:p w14:paraId="4F4627FF">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mc:AlternateContent>
                <mc:Choice Requires="wps">
                  <w:drawing>
                    <wp:anchor distT="0" distB="0" distL="114300" distR="114300" simplePos="0" relativeHeight="251660288" behindDoc="0" locked="0" layoutInCell="1" allowOverlap="1">
                      <wp:simplePos x="0" y="0"/>
                      <wp:positionH relativeFrom="page">
                        <wp:posOffset>5812155</wp:posOffset>
                      </wp:positionH>
                      <wp:positionV relativeFrom="page">
                        <wp:posOffset>694690</wp:posOffset>
                      </wp:positionV>
                      <wp:extent cx="1368425" cy="3587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368425" cy="358775"/>
                              </a:xfrm>
                              <a:prstGeom prst="rect">
                                <a:avLst/>
                              </a:prstGeom>
                              <a:noFill/>
                              <a:ln w="6350">
                                <a:noFill/>
                              </a:ln>
                              <a:effectLst/>
                            </wps:spPr>
                            <wps:txbx>
                              <w:txbxContent>
                                <w:p w14:paraId="5FFF5E2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65pt;margin-top:54.7pt;height:28.25pt;width:107.75pt;mso-position-horizontal-relative:page;mso-position-vertical-relative:page;z-index:251660288;mso-width-relative:page;mso-height-relative:page;" filled="f" stroked="f" coordsize="21600,21600" o:gfxdata="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rPzTdwAAAAMAQAADwAAAAAAAAABACAA&#10;AAAiAAAAZHJzL2Rvd25yZXYueG1sUEsBAhQAFAAAAAgAh07iQA8ZE0xCAgAAdAQAAA4AAAAAAAAA&#10;AQAgAAAAKwEAAGRycy9lMm9Eb2MueG1sUEsFBgAAAAAGAAYAWQEAAN8FAAAAAA==&#10;">
                      <v:fill on="f" focussize="0,0"/>
                      <v:stroke on="f" weight="0.5pt"/>
                      <v:imagedata o:title=""/>
                      <o:lock v:ext="edit" aspectratio="f"/>
                      <v:textbox>
                        <w:txbxContent>
                          <w:p w14:paraId="5FFF5E2A"/>
                        </w:txbxContent>
                      </v:textbox>
                    </v:shape>
                  </w:pict>
                </mc:Fallback>
              </mc:AlternateContent>
            </w:r>
            <w:r>
              <w:rPr>
                <w:rFonts w:hint="eastAsia" w:ascii="宋体" w:hAnsi="宋体" w:eastAsia="宋体" w:cs="宋体"/>
                <w:color w:val="000000"/>
                <w:sz w:val="21"/>
                <w:szCs w:val="21"/>
              </w:rPr>
              <w:t>师：百分数都是几个数比较的结果？（2个）</w:t>
            </w:r>
          </w:p>
          <w:p w14:paraId="6435907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师介绍：百分数也叫做百分率或百分比。（板书）</w:t>
            </w:r>
          </w:p>
          <w:p w14:paraId="1687502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师：根据这句话，你们对百分数有怎样的理解？</w:t>
            </w:r>
          </w:p>
          <w:p w14:paraId="307B7063">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b/>
                <w:bCs/>
                <w:color w:val="000000"/>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rPr>
              <w:t>百分数和分数的联系与区别。</w:t>
            </w:r>
          </w:p>
          <w:p w14:paraId="05AB7563">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olor w:val="000000"/>
                <w:sz w:val="24"/>
              </w:rPr>
            </w:pPr>
            <w:r>
              <w:rPr>
                <w:rFonts w:hint="eastAsia" w:ascii="宋体" w:hAnsi="宋体" w:eastAsia="宋体" w:cs="宋体"/>
                <w:color w:val="000000"/>
                <w:sz w:val="21"/>
                <w:szCs w:val="21"/>
              </w:rPr>
              <w:t>师：通过学习，你认为百分数和以前学的分数有什么联系与区别呢？</w:t>
            </w:r>
          </w:p>
        </w:tc>
      </w:tr>
      <w:tr w14:paraId="14C9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8" w:type="dxa"/>
            <w:gridSpan w:val="2"/>
          </w:tcPr>
          <w:p w14:paraId="07FF0685">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sz w:val="21"/>
                <w:szCs w:val="21"/>
                <w:lang w:val="en-US" w:eastAsia="zh-CN"/>
              </w:rPr>
            </w:pPr>
            <w:r>
              <w:rPr>
                <w:rFonts w:hint="eastAsia"/>
                <w:color w:val="000000"/>
                <w:lang w:val="en-US" w:eastAsia="zh-CN"/>
              </w:rPr>
              <w:t>教</w:t>
            </w:r>
            <w:r>
              <w:rPr>
                <w:rFonts w:hint="eastAsia" w:ascii="宋体" w:hAnsi="宋体" w:eastAsia="宋体" w:cs="宋体"/>
                <w:color w:val="000000"/>
                <w:sz w:val="21"/>
                <w:szCs w:val="21"/>
                <w:lang w:val="en-US" w:eastAsia="zh-CN"/>
              </w:rPr>
              <w:t>师活动：</w:t>
            </w:r>
          </w:p>
          <w:p w14:paraId="511DDD40">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1、揭示百分数的概念。课件出示百分数</w:t>
            </w:r>
          </w:p>
          <w:p w14:paraId="7AE1B1A0">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2、出示收集的生活中的百分数，帮助学生认识各种情形下的百分数。</w:t>
            </w:r>
          </w:p>
          <w:p w14:paraId="370A0A22">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3、教学百分数的读法和写法。</w:t>
            </w:r>
            <w:r>
              <w:rPr>
                <w:rFonts w:hint="eastAsia" w:ascii="宋体" w:hAnsi="宋体" w:eastAsia="宋体" w:cs="宋体"/>
                <w:color w:val="000000"/>
                <w:sz w:val="21"/>
                <w:szCs w:val="21"/>
              </w:rPr>
              <w:t>读百分数时，先读百分号，再读百分号前面的数</w:t>
            </w:r>
            <w:r>
              <w:rPr>
                <w:rFonts w:hint="eastAsia" w:ascii="宋体" w:hAnsi="宋体" w:eastAsia="宋体" w:cs="宋体"/>
                <w:color w:val="000000"/>
                <w:sz w:val="21"/>
                <w:szCs w:val="21"/>
                <w:lang w:eastAsia="zh-CN"/>
              </w:rPr>
              <w:t>。</w:t>
            </w:r>
          </w:p>
          <w:p w14:paraId="2A0F09CF">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4、理解百分数的意义。</w:t>
            </w:r>
            <w:r>
              <w:rPr>
                <w:rFonts w:hint="eastAsia" w:ascii="宋体" w:hAnsi="宋体" w:eastAsia="宋体" w:cs="宋体"/>
                <w:color w:val="000000"/>
                <w:sz w:val="21"/>
                <w:szCs w:val="21"/>
              </w:rPr>
              <w:t>百分数表示一个数是另一个数的百分之几。（板书）</w:t>
            </w:r>
          </w:p>
          <w:p w14:paraId="668F0ACE">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5、组织</w:t>
            </w:r>
            <w:r>
              <w:rPr>
                <w:rFonts w:hint="eastAsia" w:ascii="宋体" w:hAnsi="宋体" w:eastAsia="宋体" w:cs="宋体"/>
                <w:color w:val="000000"/>
                <w:sz w:val="21"/>
                <w:szCs w:val="21"/>
              </w:rPr>
              <w:t>师生、生生交流互动，认识到百分数和分数的联系与区别</w:t>
            </w:r>
            <w:r>
              <w:rPr>
                <w:rFonts w:hint="eastAsia" w:ascii="宋体" w:hAnsi="宋体" w:eastAsia="宋体" w:cs="宋体"/>
                <w:color w:val="000000"/>
                <w:sz w:val="21"/>
                <w:szCs w:val="21"/>
                <w:lang w:eastAsia="zh-CN"/>
              </w:rPr>
              <w:t>。</w:t>
            </w:r>
          </w:p>
          <w:p w14:paraId="1A771354">
            <w:pPr>
              <w:keepNext w:val="0"/>
              <w:keepLines w:val="0"/>
              <w:suppressLineNumbers w:val="0"/>
              <w:snapToGrid w:val="0"/>
              <w:spacing w:before="0" w:beforeAutospacing="0" w:after="0" w:afterAutospacing="0"/>
              <w:ind w:left="0" w:right="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联系：百分数是一种特殊的分数(分母为100的分数)。区别：(1)意义不同。百分数表示两个数之间的倍比关系；分数既可以表示一个具体的数，又可以表示两个数之间的倍比关系。(2)百分数有专门的书写形式，不能写成分母是100的分数的形式。(3)百分数不带单位，分数表示具体的量时，要带单位。(4)百分数中，百分号前面的数可以是整数，也可以是小数；一般情况下，分数的分子和分母都是整数形式。</w:t>
            </w:r>
          </w:p>
        </w:tc>
        <w:tc>
          <w:tcPr>
            <w:tcW w:w="2878" w:type="dxa"/>
            <w:gridSpan w:val="2"/>
          </w:tcPr>
          <w:p w14:paraId="513A6E5B">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学生活动：</w:t>
            </w:r>
          </w:p>
          <w:p w14:paraId="4EB14E8B">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s="宋体"/>
                <w:b w:val="0"/>
                <w:bCs w:val="0"/>
                <w:color w:val="000000"/>
                <w:kern w:val="2"/>
                <w:sz w:val="21"/>
                <w:szCs w:val="21"/>
                <w:lang w:val="en-US" w:eastAsia="zh-CN" w:bidi="ar-SA"/>
              </w:rPr>
            </w:pPr>
            <w:r>
              <w:rPr>
                <w:rFonts w:hint="eastAsia"/>
                <w:b w:val="0"/>
                <w:bCs w:val="0"/>
                <w:color w:val="000000"/>
              </w:rPr>
              <w:t>1.</w:t>
            </w:r>
            <w:r>
              <w:rPr>
                <w:rFonts w:hint="eastAsia" w:ascii="宋体" w:hAnsi="宋体" w:eastAsia="宋体" w:cs="宋体"/>
                <w:b w:val="0"/>
                <w:bCs w:val="0"/>
                <w:color w:val="000000"/>
                <w:kern w:val="2"/>
                <w:sz w:val="21"/>
                <w:szCs w:val="21"/>
                <w:lang w:val="en-US" w:eastAsia="zh-CN" w:bidi="ar-SA"/>
              </w:rPr>
              <w:t>学生根据情境认识百分数。</w:t>
            </w:r>
          </w:p>
          <w:p w14:paraId="5B94C208">
            <w:pPr>
              <w:pStyle w:val="2"/>
              <w:suppressLineNumbers w:val="0"/>
              <w:snapToGrid w:val="0"/>
              <w:spacing w:before="0" w:beforeAutospacing="0" w:after="0" w:afterAutospacing="0"/>
              <w:ind w:left="0" w:leftChars="0" w:right="0" w:firstLine="0" w:firstLineChars="0"/>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2、学生根据课前准备举例生活中见到的百分数。</w:t>
            </w:r>
          </w:p>
          <w:p w14:paraId="1E2F4219">
            <w:pPr>
              <w:keepNext w:val="0"/>
              <w:keepLines w:val="0"/>
              <w:suppressLineNumbers w:val="0"/>
              <w:snapToGrid w:val="0"/>
              <w:spacing w:before="0" w:beforeAutospacing="0" w:after="0" w:afterAutospacing="0"/>
              <w:ind w:left="0" w:right="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3、学生先尝试自己读写百分数，先后讨论交流百分数的读写方法。</w:t>
            </w:r>
          </w:p>
          <w:p w14:paraId="365F6DCF">
            <w:pPr>
              <w:pStyle w:val="2"/>
              <w:suppressLineNumbers w:val="0"/>
              <w:snapToGrid w:val="0"/>
              <w:spacing w:before="0" w:beforeAutospacing="0" w:after="0" w:afterAutospacing="0"/>
              <w:ind w:left="0" w:leftChars="0" w:right="0" w:firstLine="0" w:firstLineChars="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4、根据情景理解百分数的意义，交流百分数的意义。</w:t>
            </w:r>
          </w:p>
          <w:p w14:paraId="4EB05948">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5、学生小组合作交流百分数和分数的联系与区别。</w:t>
            </w:r>
          </w:p>
          <w:p w14:paraId="3E74251D">
            <w:pPr>
              <w:keepNext w:val="0"/>
              <w:keepLines w:val="0"/>
              <w:suppressLineNumbers w:val="0"/>
              <w:snapToGrid w:val="0"/>
              <w:spacing w:before="0" w:beforeAutospacing="0" w:after="0" w:afterAutospacing="0"/>
              <w:ind w:left="0" w:right="0"/>
              <w:rPr>
                <w:rFonts w:hint="default"/>
                <w:b w:val="0"/>
                <w:bCs w:val="0"/>
                <w:color w:val="000000"/>
                <w:lang w:val="en-US" w:eastAsia="zh-CN"/>
              </w:rPr>
            </w:pPr>
          </w:p>
        </w:tc>
        <w:tc>
          <w:tcPr>
            <w:tcW w:w="2879" w:type="dxa"/>
          </w:tcPr>
          <w:p w14:paraId="31C9E046">
            <w:pPr>
              <w:keepNext w:val="0"/>
              <w:keepLines w:val="0"/>
              <w:suppressLineNumbers w:val="0"/>
              <w:snapToGrid w:val="0"/>
              <w:spacing w:before="0" w:beforeAutospacing="0" w:after="0" w:afterAutospacing="0"/>
              <w:ind w:left="0" w:right="0"/>
              <w:rPr>
                <w:rFonts w:hint="default"/>
                <w:b w:val="0"/>
                <w:bCs w:val="0"/>
                <w:color w:val="000000"/>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能准确说出百分数的定义，即表示一个数是另一个数的百分之几的数。明白它是一个比率，反映的是两个数量之间的关系。</w:t>
            </w:r>
            <w:r>
              <w:rPr>
                <w:rFonts w:ascii="宋体" w:hAnsi="宋体" w:eastAsia="宋体" w:cs="宋体"/>
                <w:sz w:val="24"/>
                <w:szCs w:val="24"/>
              </w:rPr>
              <w:br w:type="textWrapping"/>
            </w:r>
            <w:r>
              <w:rPr>
                <w:rFonts w:ascii="宋体" w:hAnsi="宋体" w:eastAsia="宋体" w:cs="宋体"/>
                <w:sz w:val="24"/>
                <w:szCs w:val="24"/>
              </w:rPr>
              <w:t>2. 清楚百分数的写法和读法，例如 35%读作百分之三十五。</w:t>
            </w:r>
          </w:p>
        </w:tc>
      </w:tr>
    </w:tbl>
    <w:tbl>
      <w:tblPr>
        <w:tblStyle w:val="9"/>
        <w:tblpPr w:leftFromText="180" w:rightFromText="180" w:vertAnchor="text" w:horzAnchor="page" w:tblpX="1765" w:tblpY="406"/>
        <w:tblOverlap w:val="never"/>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5"/>
      </w:tblGrid>
      <w:tr w14:paraId="406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685" w:type="dxa"/>
          </w:tcPr>
          <w:p w14:paraId="065E1EC8">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以上环节体现了“建立表象—形成模型—得出概念”的总体教学思路。通过具体实例，让学生说说这些百分数表示的具体含义，而不是局限于对“百分数表示一个数是另一个数的百分之几”这一抽象概念的表述。</w:t>
            </w:r>
          </w:p>
        </w:tc>
      </w:tr>
      <w:tr w14:paraId="139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5" w:type="dxa"/>
          </w:tcPr>
          <w:p w14:paraId="64C9A820">
            <w:pPr>
              <w:keepNext w:val="0"/>
              <w:keepLines w:val="0"/>
              <w:suppressLineNumbers w:val="0"/>
              <w:snapToGrid w:val="0"/>
              <w:spacing w:before="0" w:beforeAutospacing="0" w:after="0" w:afterAutospacing="0" w:line="320" w:lineRule="atLeast"/>
              <w:ind w:left="0" w:right="0"/>
              <w:rPr>
                <w:rFonts w:hint="default" w:ascii="宋体" w:hAnsi="宋体" w:eastAsia="宋体"/>
                <w:b/>
                <w:bCs/>
                <w:color w:val="000000"/>
                <w:sz w:val="24"/>
              </w:rPr>
            </w:pPr>
            <w:r>
              <w:rPr>
                <w:rFonts w:hint="eastAsia" w:ascii="宋体" w:hAnsi="宋体" w:eastAsia="宋体"/>
                <w:b/>
                <w:bCs/>
                <w:color w:val="000000"/>
                <w:sz w:val="24"/>
              </w:rPr>
              <w:t>环节三</w:t>
            </w:r>
          </w:p>
          <w:p w14:paraId="5EE4CA21">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color w:val="000000"/>
                <w:sz w:val="24"/>
              </w:rPr>
              <w:t>三、巩固应用，内化提高。</w:t>
            </w:r>
          </w:p>
          <w:p w14:paraId="58523B60">
            <w:pPr>
              <w:pStyle w:val="2"/>
              <w:suppressLineNumbers w:val="0"/>
              <w:snapToGrid w:val="0"/>
              <w:spacing w:before="0" w:beforeAutospacing="0" w:after="0" w:afterAutospacing="0"/>
              <w:ind w:left="0" w:right="0" w:firstLine="0" w:firstLineChars="0"/>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 xml:space="preserve">1、读出百分数，然后回答老师提出的问题。 </w:t>
            </w:r>
          </w:p>
          <w:p w14:paraId="7B4EBC10">
            <w:pPr>
              <w:pStyle w:val="2"/>
              <w:suppressLineNumbers w:val="0"/>
              <w:snapToGrid w:val="0"/>
              <w:spacing w:before="0" w:beforeAutospacing="0" w:after="0" w:afterAutospacing="0"/>
              <w:ind w:left="0" w:right="0" w:firstLine="0" w:firstLineChars="0"/>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 xml:space="preserve">1%       18%      50%       7.5%    0.05%    300% </w:t>
            </w:r>
          </w:p>
          <w:p w14:paraId="6B3BC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 xml:space="preserve">89%      100%     125% </w:t>
            </w:r>
          </w:p>
          <w:p w14:paraId="38B67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2、读出下面的句子，并回答老师提出的问题</w:t>
            </w:r>
          </w:p>
          <w:p w14:paraId="411BB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 xml:space="preserve">（1）我国的耕地面积约占世界的7%。 </w:t>
            </w:r>
          </w:p>
          <w:p w14:paraId="6A913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 xml:space="preserve">（2）我国的人口约占世界的22%。 </w:t>
            </w:r>
          </w:p>
          <w:p w14:paraId="7EF12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（3）人脑的重量约是人体重量的2%-3%。</w:t>
            </w:r>
          </w:p>
          <w:p w14:paraId="602C1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（4）一本书已看了40%。</w:t>
            </w:r>
          </w:p>
          <w:p w14:paraId="300D8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default" w:ascii="宋体" w:hAnsi="宋体" w:cs="宋体"/>
                <w:color w:val="000000"/>
                <w:sz w:val="24"/>
              </w:rPr>
            </w:pPr>
            <w:r>
              <w:rPr>
                <w:rFonts w:hint="eastAsia" w:ascii="宋体" w:hAnsi="宋体" w:eastAsia="宋体" w:cs="宋体"/>
                <w:b w:val="0"/>
                <w:color w:val="000000"/>
                <w:kern w:val="2"/>
                <w:sz w:val="24"/>
                <w:szCs w:val="24"/>
                <w:lang w:val="en-US" w:eastAsia="zh-CN" w:bidi="ar-SA"/>
              </w:rPr>
              <w:t>（5）自行车厂上半年完成生产计划的60%。</w:t>
            </w:r>
          </w:p>
        </w:tc>
      </w:tr>
      <w:tr w14:paraId="5219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8685" w:type="dxa"/>
          </w:tcPr>
          <w:p w14:paraId="540208B7">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bCs/>
                <w:color w:val="000000"/>
                <w:sz w:val="24"/>
              </w:rPr>
            </w:pPr>
            <w:r>
              <w:rPr>
                <w:rFonts w:hint="eastAsia" w:ascii="宋体" w:hAnsi="宋体" w:eastAsia="宋体"/>
                <w:b/>
                <w:bCs/>
                <w:color w:val="000000"/>
                <w:sz w:val="24"/>
              </w:rPr>
              <w:t>5.作业设计</w:t>
            </w:r>
          </w:p>
          <w:p w14:paraId="1E866A43">
            <w:pPr>
              <w:pStyle w:val="2"/>
              <w:suppressLineNumbers w:val="0"/>
              <w:snapToGrid w:val="0"/>
              <w:spacing w:before="0" w:beforeAutospacing="0" w:after="0" w:afterAutospacing="0"/>
              <w:ind w:left="0" w:right="0" w:firstLine="0" w:firstLineChars="0"/>
              <w:outlineLvl w:val="2"/>
              <w:rPr>
                <w:rFonts w:hint="default" w:ascii="宋体" w:hAnsi="宋体" w:eastAsia="宋体" w:cs="宋体"/>
                <w:b w:val="0"/>
                <w:color w:val="000000"/>
                <w:sz w:val="24"/>
                <w:lang w:val="en-US" w:eastAsia="zh-CN"/>
              </w:rPr>
            </w:pPr>
            <w:r>
              <w:rPr>
                <w:rFonts w:hint="eastAsia" w:ascii="宋体" w:hAnsi="宋体" w:cs="宋体"/>
                <w:b w:val="0"/>
                <w:color w:val="000000"/>
                <w:sz w:val="24"/>
              </w:rPr>
              <w:t>基础作业：完成数学书练</w:t>
            </w:r>
            <w:r>
              <w:rPr>
                <w:rFonts w:hint="eastAsia" w:ascii="宋体" w:hAnsi="宋体" w:cs="宋体"/>
                <w:b w:val="0"/>
                <w:color w:val="000000"/>
                <w:sz w:val="24"/>
                <w:lang w:val="en-US" w:eastAsia="zh-CN"/>
              </w:rPr>
              <w:t>十八1、2、4题</w:t>
            </w:r>
          </w:p>
          <w:p w14:paraId="70949990">
            <w:pPr>
              <w:keepNext w:val="0"/>
              <w:keepLines w:val="0"/>
              <w:suppressLineNumbers w:val="0"/>
              <w:snapToGrid w:val="0"/>
              <w:spacing w:before="0" w:beforeAutospacing="0" w:after="0" w:afterAutospacing="0"/>
              <w:ind w:left="0" w:right="0"/>
              <w:rPr>
                <w:rFonts w:hint="default" w:ascii="宋体" w:hAnsi="宋体" w:eastAsia="宋体"/>
                <w:color w:val="000000"/>
                <w:sz w:val="24"/>
                <w:lang w:val="en-US" w:eastAsia="zh-CN"/>
              </w:rPr>
            </w:pPr>
            <w:r>
              <w:rPr>
                <w:rFonts w:hint="eastAsia" w:ascii="宋体" w:hAnsi="宋体" w:eastAsia="宋体"/>
                <w:color w:val="000000"/>
                <w:sz w:val="24"/>
                <w:lang w:val="en-US" w:eastAsia="zh-CN"/>
              </w:rPr>
              <w:t>巩固</w:t>
            </w:r>
            <w:r>
              <w:rPr>
                <w:rFonts w:hint="eastAsia" w:ascii="宋体" w:hAnsi="宋体" w:eastAsia="宋体"/>
                <w:color w:val="000000"/>
                <w:sz w:val="24"/>
              </w:rPr>
              <w:t>作业：</w:t>
            </w:r>
            <w:r>
              <w:rPr>
                <w:rFonts w:hint="eastAsia" w:ascii="宋体" w:hAnsi="宋体" w:eastAsia="宋体"/>
                <w:color w:val="000000"/>
                <w:sz w:val="24"/>
                <w:lang w:eastAsia="zh-CN"/>
              </w:rPr>
              <w:t>小练习册</w:t>
            </w:r>
          </w:p>
          <w:p w14:paraId="409C92C1">
            <w:pPr>
              <w:keepNext w:val="0"/>
              <w:keepLines w:val="0"/>
              <w:suppressLineNumbers w:val="0"/>
              <w:snapToGrid w:val="0"/>
              <w:spacing w:before="0" w:beforeAutospacing="0" w:after="0" w:afterAutospacing="0"/>
              <w:ind w:left="0" w:right="0"/>
              <w:rPr>
                <w:rFonts w:hint="eastAsia" w:ascii="宋体" w:hAnsi="宋体" w:eastAsia="宋体"/>
                <w:color w:val="000000"/>
                <w:sz w:val="24"/>
                <w:lang w:eastAsia="zh-CN"/>
              </w:rPr>
            </w:pPr>
            <w:r>
              <w:rPr>
                <w:rFonts w:hint="eastAsia" w:ascii="宋体" w:hAnsi="宋体" w:eastAsia="宋体"/>
                <w:color w:val="000000"/>
                <w:sz w:val="24"/>
                <w:lang w:eastAsia="zh-CN"/>
              </w:rPr>
              <w:t>提升作业：</w:t>
            </w:r>
            <w:r>
              <w:rPr>
                <w:rFonts w:hint="eastAsia" w:ascii="宋体" w:hAnsi="宋体" w:eastAsia="宋体"/>
                <w:color w:val="000000"/>
                <w:sz w:val="24"/>
                <w:lang w:val="en-US" w:eastAsia="zh-CN"/>
              </w:rPr>
              <w:t>收集生活中的百分数，并说一说百分数的意义</w:t>
            </w:r>
          </w:p>
        </w:tc>
      </w:tr>
      <w:tr w14:paraId="7786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8685" w:type="dxa"/>
          </w:tcPr>
          <w:p w14:paraId="5CDA6DD1">
            <w:pPr>
              <w:pStyle w:val="4"/>
              <w:keepNext w:val="0"/>
              <w:keepLines w:val="0"/>
              <w:suppressLineNumbers w:val="0"/>
              <w:snapToGrid w:val="0"/>
              <w:spacing w:before="0" w:beforeAutospacing="0" w:after="0" w:afterAutospacing="0" w:line="312" w:lineRule="auto"/>
              <w:ind w:left="0" w:right="0"/>
              <w:jc w:val="both"/>
              <w:rPr>
                <w:rFonts w:hint="default" w:ascii="宋体" w:hAnsi="宋体" w:eastAsia="宋体" w:cs="宋体"/>
                <w:color w:val="000000"/>
                <w:sz w:val="21"/>
                <w:szCs w:val="21"/>
              </w:rPr>
            </w:pPr>
            <w:r>
              <w:rPr>
                <w:rFonts w:hint="eastAsia" w:ascii="宋体" w:hAnsi="宋体" w:eastAsia="宋体"/>
                <w:b/>
                <w:bCs/>
                <w:color w:val="000000"/>
                <w:sz w:val="24"/>
              </w:rPr>
              <w:t>6.板书设计</w:t>
            </w:r>
            <w:r>
              <w:rPr>
                <w:rFonts w:hint="eastAsia" w:ascii="宋体" w:hAnsi="宋体" w:eastAsia="宋体"/>
                <w:color w:val="000000"/>
                <w:sz w:val="24"/>
              </w:rPr>
              <w:t xml:space="preserve">               </w:t>
            </w:r>
            <w:r>
              <w:rPr>
                <w:rFonts w:hint="eastAsia" w:ascii="宋体" w:hAnsi="宋体" w:eastAsia="宋体" w:cs="宋体"/>
                <w:color w:val="000000"/>
                <w:sz w:val="21"/>
                <w:szCs w:val="21"/>
              </w:rPr>
              <w:t>百分数的意义和读写</w:t>
            </w:r>
          </w:p>
          <w:p w14:paraId="58CFF4BA">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如14%、65.5%、120%、241%……叫做百分数，其中的“%”叫做百分号。</w:t>
            </w:r>
          </w:p>
          <w:p w14:paraId="63C2A60C">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14%读作：百分之十四</w:t>
            </w:r>
          </w:p>
          <w:p w14:paraId="3EA08991">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65.5%读作：百分之六十五点五</w:t>
            </w:r>
          </w:p>
          <w:p w14:paraId="025458AA">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120%读作：百分之一百二十</w:t>
            </w:r>
          </w:p>
          <w:p w14:paraId="31AC59EA">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241%读作：百分之二百四十一</w:t>
            </w:r>
          </w:p>
          <w:p w14:paraId="16F8430C">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百分数表示一个数是另一个数的百分之几。</w:t>
            </w:r>
          </w:p>
          <w:p w14:paraId="0B2CA395">
            <w:pPr>
              <w:pStyle w:val="4"/>
              <w:keepNext w:val="0"/>
              <w:keepLines w:val="0"/>
              <w:suppressLineNumbers w:val="0"/>
              <w:snapToGrid w:val="0"/>
              <w:spacing w:before="0" w:beforeAutospacing="0" w:after="0" w:afterAutospacing="0" w:line="312" w:lineRule="auto"/>
              <w:ind w:left="0" w:right="0" w:firstLine="1155" w:firstLineChars="550"/>
              <w:jc w:val="left"/>
              <w:rPr>
                <w:rFonts w:hint="default" w:ascii="宋体" w:hAnsi="宋体" w:eastAsia="宋体" w:cs="宋体"/>
                <w:color w:val="000000"/>
                <w:sz w:val="21"/>
                <w:szCs w:val="21"/>
              </w:rPr>
            </w:pPr>
            <w:r>
              <w:rPr>
                <w:rFonts w:hint="eastAsia" w:ascii="宋体" w:hAnsi="宋体" w:eastAsia="宋体" w:cs="宋体"/>
                <w:color w:val="000000"/>
                <w:sz w:val="21"/>
                <w:szCs w:val="21"/>
              </w:rPr>
              <w:t>百分数也叫做百分率或百分比。</w:t>
            </w:r>
          </w:p>
          <w:p w14:paraId="3DB2571C">
            <w:pPr>
              <w:pStyle w:val="2"/>
              <w:suppressLineNumbers w:val="0"/>
              <w:snapToGrid w:val="0"/>
              <w:spacing w:before="0" w:beforeAutospacing="0" w:after="0" w:afterAutospacing="0"/>
              <w:ind w:left="0" w:right="0" w:firstLine="482"/>
              <w:outlineLvl w:val="2"/>
              <w:rPr>
                <w:rFonts w:hint="default" w:ascii="宋体" w:hAnsi="宋体" w:cs="宋体"/>
                <w:color w:val="000000"/>
                <w:sz w:val="24"/>
              </w:rPr>
            </w:pPr>
            <w:r>
              <w:rPr>
                <w:rFonts w:hint="eastAsia" w:ascii="宋体" w:hAnsi="宋体" w:eastAsia="宋体" w:cs="宋体"/>
                <w:color w:val="000000"/>
                <w:sz w:val="21"/>
                <w:szCs w:val="21"/>
              </w:rPr>
              <w:t>百分数表示的是两个量之间的一种比的关系，所以不需要带单位</w:t>
            </w:r>
          </w:p>
        </w:tc>
      </w:tr>
      <w:tr w14:paraId="288B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5" w:type="dxa"/>
          </w:tcPr>
          <w:p w14:paraId="36421EC8">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4C367EB3">
            <w:pPr>
              <w:keepNext w:val="0"/>
              <w:keepLines w:val="0"/>
              <w:suppressLineNumbers w:val="0"/>
              <w:snapToGrid w:val="0"/>
              <w:spacing w:before="0" w:beforeAutospacing="0" w:after="0" w:afterAutospacing="0"/>
              <w:ind w:left="0" w:right="0"/>
              <w:rPr>
                <w:rFonts w:hint="default"/>
                <w:color w:val="000000"/>
                <w:lang w:val="en-US" w:eastAsia="zh-CN"/>
              </w:rPr>
            </w:pPr>
            <w:r>
              <w:rPr>
                <w:rFonts w:hint="eastAsia"/>
                <w:color w:val="000000"/>
                <w:lang w:val="en-US" w:eastAsia="zh-CN"/>
              </w:rPr>
              <w:t>成功之处：</w:t>
            </w:r>
          </w:p>
          <w:p w14:paraId="56A694C0">
            <w:pPr>
              <w:keepNext w:val="0"/>
              <w:keepLines w:val="0"/>
              <w:suppressLineNumbers w:val="0"/>
              <w:snapToGrid w:val="0"/>
              <w:spacing w:before="0" w:beforeAutospacing="0" w:after="0" w:afterAutospacing="0"/>
              <w:ind w:left="0" w:right="0"/>
              <w:rPr>
                <w:rFonts w:hint="default"/>
                <w:color w:val="000000"/>
                <w:lang w:val="en-US" w:eastAsia="zh-CN"/>
              </w:rPr>
            </w:pPr>
          </w:p>
          <w:p w14:paraId="0ACEF6BC">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lang w:val="en-US" w:eastAsia="zh-CN"/>
              </w:rPr>
            </w:pPr>
            <w:r>
              <w:rPr>
                <w:rFonts w:hint="eastAsia"/>
                <w:color w:val="000000"/>
                <w:lang w:val="en-US" w:eastAsia="zh-CN"/>
              </w:rPr>
              <w:t>不足之处：</w:t>
            </w:r>
          </w:p>
          <w:p w14:paraId="142994DF">
            <w:pPr>
              <w:keepNext w:val="0"/>
              <w:keepLines w:val="0"/>
              <w:suppressLineNumbers w:val="0"/>
              <w:snapToGrid w:val="0"/>
              <w:spacing w:before="0" w:beforeAutospacing="0" w:after="0" w:afterAutospacing="0"/>
              <w:ind w:left="0" w:right="0"/>
              <w:rPr>
                <w:rFonts w:hint="eastAsia"/>
                <w:color w:val="000000"/>
              </w:rPr>
            </w:pPr>
          </w:p>
          <w:p w14:paraId="784FD1C0">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lang w:eastAsia="zh-CN"/>
              </w:rPr>
            </w:pPr>
            <w:r>
              <w:rPr>
                <w:rFonts w:hint="eastAsia"/>
                <w:color w:val="000000"/>
              </w:rPr>
              <w:t>改进措施</w:t>
            </w:r>
            <w:r>
              <w:rPr>
                <w:rFonts w:hint="eastAsia"/>
                <w:color w:val="000000"/>
                <w:lang w:eastAsia="zh-CN"/>
              </w:rPr>
              <w:t>：</w:t>
            </w:r>
          </w:p>
          <w:p w14:paraId="6A8C795D">
            <w:pPr>
              <w:pStyle w:val="2"/>
              <w:suppressLineNumbers w:val="0"/>
              <w:snapToGrid w:val="0"/>
              <w:spacing w:before="0" w:beforeAutospacing="0" w:after="0" w:afterAutospacing="0"/>
              <w:ind w:left="0" w:right="0"/>
              <w:rPr>
                <w:rFonts w:hint="eastAsia"/>
                <w:color w:val="000000"/>
                <w:lang w:eastAsia="zh-CN"/>
              </w:rPr>
            </w:pPr>
          </w:p>
        </w:tc>
      </w:tr>
    </w:tbl>
    <w:p w14:paraId="31206D05">
      <w:pPr>
        <w:pStyle w:val="2"/>
        <w:ind w:left="0" w:leftChars="0" w:firstLine="0" w:firstLineChars="0"/>
      </w:pPr>
    </w:p>
    <w:p w14:paraId="1B97E229"/>
    <w:p w14:paraId="39762752"/>
    <w:p w14:paraId="44760002">
      <w:pPr>
        <w:pStyle w:val="2"/>
      </w:pPr>
    </w:p>
    <w:p w14:paraId="2B426153"/>
    <w:p w14:paraId="6C72BD5A">
      <w:pPr>
        <w:pStyle w:val="2"/>
        <w:ind w:left="0" w:leftChars="0" w:firstLine="0" w:firstLineChars="0"/>
        <w:rPr>
          <w:rFonts w:hint="eastAsia"/>
          <w:lang w:eastAsia="zh-CN"/>
        </w:rPr>
      </w:pPr>
    </w:p>
    <w:p w14:paraId="39E11966">
      <w:pPr>
        <w:rPr>
          <w:rFonts w:hint="eastAsia"/>
          <w:lang w:eastAsia="zh-CN"/>
        </w:rPr>
      </w:pPr>
    </w:p>
    <w:p w14:paraId="57B797EF">
      <w:pPr>
        <w:pStyle w:val="2"/>
        <w:rPr>
          <w:rFonts w:hint="eastAsia"/>
          <w:lang w:eastAsia="zh-CN"/>
        </w:rPr>
      </w:pPr>
    </w:p>
    <w:p w14:paraId="07DF9FA3">
      <w:pPr>
        <w:rPr>
          <w:rFonts w:hint="eastAsia"/>
          <w:lang w:eastAsia="zh-CN"/>
        </w:rPr>
      </w:pPr>
    </w:p>
    <w:p w14:paraId="101881DA">
      <w:pPr>
        <w:pStyle w:val="2"/>
        <w:ind w:left="0" w:leftChars="0" w:firstLine="0" w:firstLineChars="0"/>
        <w:rPr>
          <w:rFonts w:hint="eastAsia"/>
          <w:lang w:eastAsia="zh-CN"/>
        </w:rPr>
      </w:pPr>
    </w:p>
    <w:p w14:paraId="2F5F77CA">
      <w:pPr>
        <w:rPr>
          <w:rFonts w:hint="eastAsia"/>
          <w:lang w:eastAsia="zh-CN"/>
        </w:rPr>
      </w:pPr>
    </w:p>
    <w:p w14:paraId="39861E90">
      <w:pPr>
        <w:pStyle w:val="2"/>
        <w:rPr>
          <w:rFonts w:hint="eastAsia"/>
          <w:lang w:eastAsia="zh-CN"/>
        </w:rPr>
      </w:pPr>
    </w:p>
    <w:p w14:paraId="79522431">
      <w:pPr>
        <w:rPr>
          <w:rFonts w:hint="eastAsia"/>
          <w:lang w:eastAsia="zh-CN"/>
        </w:rPr>
      </w:pPr>
    </w:p>
    <w:p w14:paraId="05CACE31">
      <w:pPr>
        <w:pStyle w:val="2"/>
        <w:rPr>
          <w:rFonts w:hint="eastAsia"/>
          <w:lang w:eastAsia="zh-CN"/>
        </w:rPr>
      </w:pPr>
    </w:p>
    <w:p w14:paraId="6A6DF377">
      <w:pPr>
        <w:rPr>
          <w:rFonts w:hint="eastAsia"/>
          <w:lang w:eastAsia="zh-CN"/>
        </w:rPr>
      </w:pPr>
    </w:p>
    <w:p w14:paraId="18FC6545">
      <w:pPr>
        <w:pStyle w:val="2"/>
        <w:rPr>
          <w:rFonts w:hint="eastAsia"/>
          <w:lang w:eastAsia="zh-CN"/>
        </w:rPr>
      </w:pPr>
    </w:p>
    <w:p w14:paraId="560F0F67">
      <w:pPr>
        <w:rPr>
          <w:rFonts w:hint="eastAsia"/>
          <w:lang w:eastAsia="zh-CN"/>
        </w:rPr>
      </w:pPr>
    </w:p>
    <w:tbl>
      <w:tblPr>
        <w:tblStyle w:val="9"/>
        <w:tblpPr w:leftFromText="180" w:rightFromText="180" w:vertAnchor="text" w:horzAnchor="page" w:tblpX="1860" w:tblpY="3343"/>
        <w:tblOverlap w:val="never"/>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89"/>
        <w:gridCol w:w="1194"/>
        <w:gridCol w:w="960"/>
        <w:gridCol w:w="1863"/>
        <w:gridCol w:w="1"/>
        <w:gridCol w:w="2824"/>
      </w:tblGrid>
      <w:tr w14:paraId="445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472" w:type="dxa"/>
            <w:gridSpan w:val="7"/>
            <w:vAlign w:val="top"/>
          </w:tcPr>
          <w:p w14:paraId="4B7AF7E5">
            <w:pPr>
              <w:keepNext w:val="0"/>
              <w:keepLines w:val="0"/>
              <w:suppressLineNumbers w:val="0"/>
              <w:snapToGrid w:val="0"/>
              <w:spacing w:before="0" w:beforeAutospacing="0" w:after="0" w:afterAutospacing="0"/>
              <w:ind w:left="0" w:leftChars="0" w:right="0" w:rightChars="0"/>
              <w:jc w:val="center"/>
              <w:textAlignment w:val="baseline"/>
              <w:rPr>
                <w:rFonts w:hint="default"/>
                <w:color w:val="000000"/>
              </w:rPr>
            </w:pPr>
            <w:r>
              <w:rPr>
                <w:rFonts w:hint="eastAsia" w:ascii="宋体" w:hAnsi="宋体" w:eastAsia="宋体"/>
                <w:color w:val="000000"/>
                <w:sz w:val="24"/>
              </w:rPr>
              <w:t>课时教学设计</w:t>
            </w:r>
          </w:p>
        </w:tc>
      </w:tr>
      <w:tr w14:paraId="63B9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1" w:type="dxa"/>
            <w:vAlign w:val="top"/>
          </w:tcPr>
          <w:p w14:paraId="61A33D8E">
            <w:pPr>
              <w:keepNext w:val="0"/>
              <w:keepLines w:val="0"/>
              <w:suppressLineNumbers w:val="0"/>
              <w:snapToGrid w:val="0"/>
              <w:spacing w:before="0" w:beforeAutospacing="0" w:after="0" w:afterAutospacing="0"/>
              <w:ind w:left="0" w:leftChars="0" w:right="0" w:rightChars="0"/>
              <w:jc w:val="center"/>
              <w:textAlignment w:val="baseline"/>
              <w:rPr>
                <w:rFonts w:hint="default" w:asciiTheme="minorEastAsia" w:hAnsiTheme="minorEastAsia" w:eastAsiaTheme="minorEastAsia"/>
                <w:color w:val="000000"/>
                <w:sz w:val="28"/>
                <w:szCs w:val="28"/>
              </w:rPr>
            </w:pPr>
            <w:r>
              <w:rPr>
                <w:rFonts w:hint="eastAsia" w:ascii="宋体" w:hAnsi="宋体" w:eastAsia="宋体"/>
                <w:color w:val="000000"/>
                <w:sz w:val="24"/>
                <w:lang w:eastAsia="zh-CN"/>
              </w:rPr>
              <w:t>课题</w:t>
            </w:r>
          </w:p>
        </w:tc>
        <w:tc>
          <w:tcPr>
            <w:tcW w:w="2443" w:type="dxa"/>
            <w:gridSpan w:val="3"/>
            <w:vAlign w:val="top"/>
          </w:tcPr>
          <w:p w14:paraId="7CFDD65B">
            <w:pPr>
              <w:keepNext w:val="0"/>
              <w:keepLines w:val="0"/>
              <w:suppressLineNumbers w:val="0"/>
              <w:snapToGrid w:val="0"/>
              <w:spacing w:before="0" w:beforeAutospacing="0" w:after="0" w:afterAutospacing="0"/>
              <w:ind w:left="0" w:leftChars="0" w:right="0" w:rightChars="0"/>
              <w:jc w:val="left"/>
              <w:textAlignment w:val="baseline"/>
              <w:rPr>
                <w:rFonts w:hint="default" w:asciiTheme="minorEastAsia" w:hAnsiTheme="minorEastAsia" w:eastAsiaTheme="minorEastAsia"/>
                <w:b/>
                <w:color w:val="000000"/>
                <w:sz w:val="24"/>
                <w:lang w:val="en-US" w:eastAsia="zh-CN"/>
              </w:rPr>
            </w:pPr>
            <w:r>
              <w:rPr>
                <w:rFonts w:hint="eastAsia" w:ascii="宋体" w:hAnsi="宋体" w:eastAsia="宋体"/>
                <w:color w:val="000000"/>
                <w:sz w:val="24"/>
                <w:lang w:eastAsia="zh-CN"/>
              </w:rPr>
              <w:t>百分数和分数、小数的互化（</w:t>
            </w:r>
            <w:r>
              <w:rPr>
                <w:rFonts w:hint="eastAsia" w:ascii="宋体" w:hAnsi="宋体" w:eastAsia="宋体"/>
                <w:color w:val="000000"/>
                <w:sz w:val="24"/>
                <w:lang w:val="en-US" w:eastAsia="zh-CN"/>
              </w:rPr>
              <w:t>1</w:t>
            </w:r>
            <w:r>
              <w:rPr>
                <w:rFonts w:hint="eastAsia" w:ascii="宋体" w:hAnsi="宋体" w:eastAsia="宋体"/>
                <w:color w:val="000000"/>
                <w:sz w:val="24"/>
                <w:lang w:eastAsia="zh-CN"/>
              </w:rPr>
              <w:t>）</w:t>
            </w:r>
          </w:p>
        </w:tc>
        <w:tc>
          <w:tcPr>
            <w:tcW w:w="1863" w:type="dxa"/>
            <w:vAlign w:val="top"/>
          </w:tcPr>
          <w:p w14:paraId="21BAF628">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825" w:type="dxa"/>
            <w:gridSpan w:val="2"/>
            <w:vAlign w:val="top"/>
          </w:tcPr>
          <w:p w14:paraId="504D76E9">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37C6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630" w:type="dxa"/>
            <w:gridSpan w:val="2"/>
            <w:vAlign w:val="top"/>
          </w:tcPr>
          <w:p w14:paraId="1D575AB0">
            <w:pPr>
              <w:keepNext w:val="0"/>
              <w:keepLines w:val="0"/>
              <w:suppressLineNumbers w:val="0"/>
              <w:snapToGrid w:val="0"/>
              <w:spacing w:before="0" w:beforeAutospacing="0" w:after="0" w:afterAutospacing="0"/>
              <w:ind w:left="0" w:leftChars="0" w:right="0" w:rightChars="0"/>
              <w:jc w:val="left"/>
              <w:textAlignment w:val="baseline"/>
              <w:rPr>
                <w:rFonts w:hint="default" w:asciiTheme="minorEastAsia" w:hAnsiTheme="minorEastAsia" w:eastAsiaTheme="minorEastAsia"/>
                <w:color w:val="000000"/>
                <w:sz w:val="28"/>
                <w:szCs w:val="28"/>
              </w:rPr>
            </w:pPr>
            <w:r>
              <w:rPr>
                <w:rFonts w:hint="eastAsia" w:ascii="宋体" w:hAnsi="宋体" w:eastAsia="宋体"/>
                <w:color w:val="000000"/>
                <w:sz w:val="24"/>
              </w:rPr>
              <w:t>授课时间：</w:t>
            </w:r>
          </w:p>
        </w:tc>
        <w:tc>
          <w:tcPr>
            <w:tcW w:w="6842" w:type="dxa"/>
            <w:gridSpan w:val="5"/>
            <w:vAlign w:val="top"/>
          </w:tcPr>
          <w:p w14:paraId="4AED882E">
            <w:pPr>
              <w:keepNext w:val="0"/>
              <w:keepLines w:val="0"/>
              <w:suppressLineNumbers w:val="0"/>
              <w:snapToGrid w:val="0"/>
              <w:spacing w:before="0" w:beforeAutospacing="0" w:after="0" w:afterAutospacing="0"/>
              <w:ind w:left="0" w:leftChars="0" w:right="0" w:rightChars="0"/>
              <w:jc w:val="left"/>
              <w:textAlignment w:val="baseline"/>
              <w:rPr>
                <w:rFonts w:hint="default" w:asciiTheme="minorEastAsia" w:hAnsiTheme="minorEastAsia" w:eastAsiaTheme="minorEastAsia"/>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0EFD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8472" w:type="dxa"/>
            <w:gridSpan w:val="7"/>
          </w:tcPr>
          <w:p w14:paraId="2B31C51B">
            <w:pPr>
              <w:pStyle w:val="2"/>
              <w:numPr>
                <w:ilvl w:val="0"/>
                <w:numId w:val="0"/>
              </w:numPr>
              <w:suppressLineNumbers w:val="0"/>
              <w:snapToGrid w:val="0"/>
              <w:spacing w:before="0" w:beforeAutospacing="0" w:after="0" w:afterAutospacing="0" w:line="380" w:lineRule="exact"/>
              <w:ind w:left="0" w:leftChars="0" w:right="0" w:rightChars="0"/>
              <w:textAlignment w:val="baseline"/>
              <w:outlineLvl w:val="2"/>
              <w:rPr>
                <w:rFonts w:hint="default" w:ascii="宋体" w:hAnsi="宋体" w:cs="宋体"/>
                <w:bCs/>
                <w:color w:val="000000"/>
                <w:sz w:val="24"/>
              </w:rPr>
            </w:pPr>
            <w:r>
              <w:rPr>
                <w:rFonts w:hint="eastAsia" w:ascii="宋体" w:hAnsi="宋体" w:cs="宋体"/>
                <w:bCs/>
                <w:color w:val="000000"/>
                <w:sz w:val="24"/>
              </w:rPr>
              <w:t>1.核心素养目标：</w:t>
            </w:r>
          </w:p>
          <w:p w14:paraId="268E04AC">
            <w:pPr>
              <w:keepNext w:val="0"/>
              <w:keepLines w:val="0"/>
              <w:suppressLineNumbers w:val="0"/>
              <w:snapToGrid w:val="0"/>
              <w:spacing w:before="0" w:beforeAutospacing="0" w:after="0" w:afterAutospacing="0"/>
              <w:ind w:left="0" w:right="0"/>
              <w:rPr>
                <w:rFonts w:hint="eastAsia" w:eastAsia="宋体"/>
                <w:color w:val="000000"/>
                <w:lang w:eastAsia="zh-CN"/>
              </w:rPr>
            </w:pPr>
            <w:r>
              <w:rPr>
                <w:rFonts w:hint="eastAsia" w:cs="宋体" w:asciiTheme="minorEastAsia" w:hAnsiTheme="minorEastAsia" w:eastAsiaTheme="minorEastAsia"/>
                <w:b w:val="0"/>
                <w:color w:val="000000"/>
                <w:sz w:val="24"/>
              </w:rPr>
              <w:t>①情境与问题：通过</w:t>
            </w:r>
            <w:r>
              <w:rPr>
                <w:rFonts w:hint="eastAsia" w:ascii="宋体" w:hAnsi="宋体" w:eastAsia="宋体" w:cs="宋体"/>
                <w:color w:val="000000"/>
                <w:sz w:val="21"/>
                <w:szCs w:val="21"/>
              </w:rPr>
              <w:t>王涛和李强是各自篮球队的主要得分手谁投篮更准</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理解命中率的意义</w:t>
            </w:r>
            <w:r>
              <w:rPr>
                <w:rFonts w:hint="eastAsia" w:ascii="宋体" w:hAnsi="宋体" w:eastAsia="宋体" w:cs="宋体"/>
                <w:color w:val="000000"/>
                <w:sz w:val="21"/>
                <w:szCs w:val="21"/>
                <w:lang w:eastAsia="zh-CN"/>
              </w:rPr>
              <w:t>。</w:t>
            </w:r>
          </w:p>
          <w:p w14:paraId="27F20495">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cs="宋体" w:asciiTheme="minorEastAsia" w:hAnsiTheme="minorEastAsia" w:eastAsiaTheme="minorEastAsia"/>
                <w:b w:val="0"/>
                <w:color w:val="000000"/>
                <w:sz w:val="24"/>
              </w:rPr>
              <w:t>②知识与技能：</w:t>
            </w:r>
            <w:r>
              <w:rPr>
                <w:rFonts w:hint="eastAsia" w:ascii="宋体" w:hAnsi="宋体" w:eastAsia="宋体" w:cs="宋体"/>
                <w:color w:val="000000"/>
                <w:sz w:val="21"/>
                <w:szCs w:val="21"/>
              </w:rPr>
              <w:t>依据小数、分数和百分数的意义，引导学生开展自主探索，理解和掌握将分数、小数转化为百分数的方法。</w:t>
            </w:r>
          </w:p>
          <w:p w14:paraId="3071BABF">
            <w:pPr>
              <w:pStyle w:val="2"/>
              <w:suppressLineNumbers w:val="0"/>
              <w:snapToGrid w:val="0"/>
              <w:spacing w:before="0" w:beforeAutospacing="0" w:after="0" w:afterAutospacing="0" w:line="380" w:lineRule="exact"/>
              <w:ind w:left="0" w:right="0" w:firstLine="0" w:firstLineChars="0"/>
              <w:textAlignment w:val="baseline"/>
              <w:outlineLvl w:val="2"/>
              <w:rPr>
                <w:rFonts w:hint="default" w:cs="宋体" w:asciiTheme="minorEastAsia" w:hAnsiTheme="minorEastAsia" w:eastAsiaTheme="minorEastAsia"/>
                <w:b w:val="0"/>
                <w:bCs/>
                <w:color w:val="000000"/>
                <w:sz w:val="24"/>
              </w:rPr>
            </w:pPr>
            <w:r>
              <w:rPr>
                <w:rFonts w:hint="eastAsia" w:cs="宋体" w:asciiTheme="minorEastAsia" w:hAnsiTheme="minorEastAsia" w:eastAsiaTheme="minorEastAsia"/>
                <w:b w:val="0"/>
                <w:color w:val="000000"/>
                <w:sz w:val="24"/>
              </w:rPr>
              <w:t>③思维与表达：</w:t>
            </w:r>
            <w:r>
              <w:rPr>
                <w:rFonts w:hint="eastAsia" w:ascii="宋体" w:hAnsi="宋体" w:eastAsia="宋体" w:cs="宋体"/>
                <w:b w:val="0"/>
                <w:bCs/>
                <w:color w:val="000000"/>
                <w:sz w:val="21"/>
                <w:szCs w:val="21"/>
              </w:rPr>
              <w:t>会解决求一个数是另一个数的百分之几的问题，在求命中率的基础上理解更多生活中百分率的实际含义，感受百分率在生活中应用的广泛性。</w:t>
            </w:r>
          </w:p>
          <w:p w14:paraId="25B3FA73">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Theme="minorEastAsia" w:hAnsiTheme="minorEastAsia" w:eastAsiaTheme="minorEastAsia"/>
                <w:color w:val="000000"/>
                <w:kern w:val="0"/>
                <w:sz w:val="24"/>
              </w:rPr>
            </w:pPr>
            <w:r>
              <w:rPr>
                <w:rFonts w:hint="eastAsia" w:cs="宋体" w:asciiTheme="minorEastAsia" w:hAnsiTheme="minorEastAsia" w:eastAsiaTheme="minorEastAsia"/>
                <w:b w:val="0"/>
                <w:color w:val="000000"/>
                <w:sz w:val="24"/>
              </w:rPr>
              <w:t>④交流与反思：在分析问题和解决问题的过程中，逐步提高自主探索与合作交流、总结的能力。</w:t>
            </w:r>
          </w:p>
        </w:tc>
      </w:tr>
      <w:tr w14:paraId="48C5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472" w:type="dxa"/>
            <w:gridSpan w:val="7"/>
          </w:tcPr>
          <w:p w14:paraId="23DBD7C0">
            <w:pPr>
              <w:pStyle w:val="13"/>
              <w:keepNext w:val="0"/>
              <w:keepLines w:val="0"/>
              <w:suppressLineNumbers w:val="0"/>
              <w:snapToGrid w:val="0"/>
              <w:spacing w:before="0" w:beforeAutospacing="0" w:after="0" w:afterAutospacing="0"/>
              <w:ind w:left="0" w:leftChars="0" w:right="0" w:firstLine="0" w:firstLineChars="0"/>
              <w:jc w:val="left"/>
              <w:textAlignment w:val="baseline"/>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思政元素：</w:t>
            </w:r>
            <w:r>
              <w:rPr>
                <w:rFonts w:hint="eastAsia" w:ascii="宋体" w:hAnsi="宋体" w:eastAsia="宋体" w:cs="宋体"/>
                <w:color w:val="000000"/>
                <w:sz w:val="21"/>
                <w:szCs w:val="21"/>
                <w:lang w:eastAsia="zh-CN"/>
              </w:rPr>
              <w:t>体验互化方法的多样性，并获得成功的体验。</w:t>
            </w:r>
          </w:p>
        </w:tc>
      </w:tr>
      <w:tr w14:paraId="5BBD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472" w:type="dxa"/>
            <w:gridSpan w:val="7"/>
          </w:tcPr>
          <w:p w14:paraId="58936381">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4"/>
                <w:szCs w:val="24"/>
                <w:lang w:val="en-US" w:eastAsia="zh-CN" w:bidi="ar-SA"/>
              </w:rPr>
              <w:t>2.教学重点：</w:t>
            </w:r>
            <w:r>
              <w:rPr>
                <w:rFonts w:hint="eastAsia" w:cs="宋体" w:asciiTheme="minorEastAsia" w:hAnsiTheme="minorEastAsia" w:eastAsiaTheme="minorEastAsia"/>
                <w:color w:val="000000"/>
                <w:kern w:val="2"/>
                <w:sz w:val="24"/>
                <w:szCs w:val="24"/>
                <w:lang w:val="en-US" w:eastAsia="zh-CN" w:bidi="ar-SA"/>
              </w:rPr>
              <w:t>掌</w:t>
            </w:r>
            <w:r>
              <w:rPr>
                <w:rFonts w:hint="eastAsia" w:ascii="宋体" w:hAnsi="宋体" w:eastAsia="宋体" w:cs="宋体"/>
                <w:color w:val="000000"/>
                <w:kern w:val="2"/>
                <w:sz w:val="21"/>
                <w:szCs w:val="21"/>
                <w:lang w:val="en-US" w:eastAsia="zh-CN" w:bidi="ar-SA"/>
              </w:rPr>
              <w:t>握分数、小数化成百分数的方法。</w:t>
            </w:r>
          </w:p>
          <w:p w14:paraId="40546D8B">
            <w:pPr>
              <w:pStyle w:val="13"/>
              <w:keepNext w:val="0"/>
              <w:keepLines w:val="0"/>
              <w:suppressLineNumbers w:val="0"/>
              <w:snapToGrid w:val="0"/>
              <w:spacing w:before="0" w:beforeAutospacing="0" w:after="0" w:afterAutospacing="0"/>
              <w:ind w:left="0" w:leftChars="0" w:right="0" w:firstLine="241" w:firstLineChars="100"/>
              <w:jc w:val="left"/>
              <w:textAlignment w:val="baseline"/>
              <w:rPr>
                <w:rFonts w:hint="default" w:asciiTheme="minorEastAsia" w:hAnsiTheme="minorEastAsia" w:eastAsiaTheme="minorEastAsia"/>
                <w:color w:val="000000"/>
                <w:sz w:val="24"/>
              </w:rPr>
            </w:pPr>
            <w:r>
              <w:rPr>
                <w:rFonts w:hint="eastAsia" w:ascii="宋体" w:hAnsi="宋体" w:eastAsia="宋体" w:cs="宋体"/>
                <w:b/>
                <w:bCs/>
                <w:color w:val="000000"/>
                <w:kern w:val="2"/>
                <w:sz w:val="24"/>
                <w:szCs w:val="24"/>
                <w:lang w:val="en-US" w:eastAsia="zh-CN" w:bidi="ar-SA"/>
              </w:rPr>
              <w:t>教学难点：</w:t>
            </w:r>
            <w:r>
              <w:rPr>
                <w:rFonts w:hint="eastAsia" w:ascii="宋体" w:hAnsi="宋体" w:eastAsia="宋体" w:cs="宋体"/>
                <w:color w:val="000000"/>
                <w:kern w:val="2"/>
                <w:sz w:val="21"/>
                <w:szCs w:val="21"/>
                <w:lang w:val="en-US" w:eastAsia="zh-CN" w:bidi="ar-SA"/>
              </w:rPr>
              <w:t>理解生</w:t>
            </w:r>
            <w:r>
              <w:rPr>
                <w:rFonts w:hint="eastAsia" w:ascii="宋体" w:hAnsi="宋体" w:eastAsia="宋体" w:cs="宋体"/>
                <w:color w:val="000000"/>
                <w:sz w:val="21"/>
                <w:szCs w:val="21"/>
              </w:rPr>
              <w:t>活中百分率的实际含义。</w:t>
            </w:r>
          </w:p>
        </w:tc>
      </w:tr>
      <w:tr w14:paraId="1715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8472" w:type="dxa"/>
            <w:gridSpan w:val="7"/>
          </w:tcPr>
          <w:p w14:paraId="027EB848">
            <w:pPr>
              <w:keepNext w:val="0"/>
              <w:keepLines w:val="0"/>
              <w:suppressLineNumbers w:val="0"/>
              <w:snapToGrid w:val="0"/>
              <w:spacing w:before="0" w:beforeAutospacing="0" w:after="0" w:afterAutospacing="0"/>
              <w:ind w:left="0" w:right="0"/>
              <w:jc w:val="left"/>
              <w:textAlignment w:val="baseline"/>
              <w:rPr>
                <w:rFonts w:hint="default" w:asciiTheme="minorEastAsia" w:hAnsiTheme="minorEastAsia" w:eastAsiaTheme="minorEastAsia"/>
                <w:color w:val="000000"/>
                <w:sz w:val="24"/>
              </w:rPr>
            </w:pPr>
            <w:r>
              <w:rPr>
                <w:rFonts w:hint="eastAsia" w:ascii="宋体" w:hAnsi="宋体" w:eastAsia="宋体" w:cs="宋体"/>
                <w:b/>
                <w:bCs/>
                <w:color w:val="000000"/>
                <w:kern w:val="2"/>
                <w:sz w:val="24"/>
                <w:szCs w:val="24"/>
                <w:lang w:val="en-US" w:eastAsia="zh-CN" w:bidi="ar-SA"/>
              </w:rPr>
              <w:t>3.教学准备：</w:t>
            </w:r>
            <w:r>
              <w:rPr>
                <w:rFonts w:hint="eastAsia" w:asciiTheme="minorEastAsia" w:hAnsiTheme="minorEastAsia" w:eastAsiaTheme="minorEastAsia"/>
                <w:color w:val="000000"/>
                <w:sz w:val="24"/>
              </w:rPr>
              <w:t>课件</w:t>
            </w:r>
          </w:p>
        </w:tc>
      </w:tr>
      <w:tr w14:paraId="309D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472" w:type="dxa"/>
            <w:gridSpan w:val="7"/>
          </w:tcPr>
          <w:p w14:paraId="37546022">
            <w:pPr>
              <w:keepNext w:val="0"/>
              <w:keepLines w:val="0"/>
              <w:suppressLineNumbers w:val="0"/>
              <w:snapToGrid w:val="0"/>
              <w:spacing w:before="0" w:beforeAutospacing="0" w:after="0" w:afterAutospacing="0"/>
              <w:ind w:left="0" w:right="0"/>
              <w:jc w:val="left"/>
              <w:textAlignment w:val="baseline"/>
              <w:rPr>
                <w:rFonts w:hint="default" w:asciiTheme="minorEastAsia" w:hAnsiTheme="minorEastAsia" w:eastAsiaTheme="minorEastAsia"/>
                <w:color w:val="000000"/>
                <w:sz w:val="28"/>
                <w:szCs w:val="28"/>
              </w:rPr>
            </w:pPr>
            <w:r>
              <w:rPr>
                <w:rFonts w:hint="eastAsia" w:ascii="宋体" w:hAnsi="宋体" w:eastAsia="宋体" w:cs="宋体"/>
                <w:b/>
                <w:bCs/>
                <w:color w:val="000000"/>
                <w:kern w:val="2"/>
                <w:sz w:val="24"/>
                <w:szCs w:val="24"/>
                <w:lang w:val="en-US" w:eastAsia="zh-CN" w:bidi="ar-SA"/>
              </w:rPr>
              <w:t>4.学习活动设计：</w:t>
            </w:r>
          </w:p>
        </w:tc>
      </w:tr>
      <w:tr w14:paraId="48C6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8472" w:type="dxa"/>
            <w:gridSpan w:val="7"/>
          </w:tcPr>
          <w:p w14:paraId="5034A960">
            <w:pPr>
              <w:keepNext w:val="0"/>
              <w:keepLines w:val="0"/>
              <w:suppressLineNumbers w:val="0"/>
              <w:snapToGrid w:val="0"/>
              <w:spacing w:before="0" w:beforeAutospacing="0" w:after="0" w:afterAutospacing="0"/>
              <w:ind w:left="0" w:right="0"/>
              <w:jc w:val="left"/>
              <w:textAlignment w:val="baseline"/>
              <w:rPr>
                <w:rFonts w:hint="default" w:asciiTheme="minorEastAsia" w:hAnsiTheme="minorEastAsia" w:eastAsiaTheme="minorEastAsia"/>
                <w:color w:val="000000"/>
                <w:sz w:val="24"/>
              </w:rPr>
            </w:pPr>
            <w:r>
              <w:rPr>
                <w:rFonts w:hint="eastAsia" w:ascii="宋体" w:hAnsi="宋体" w:eastAsia="宋体" w:cs="宋体"/>
                <w:b/>
                <w:bCs/>
                <w:color w:val="000000"/>
                <w:kern w:val="2"/>
                <w:sz w:val="24"/>
                <w:szCs w:val="24"/>
                <w:lang w:val="en-US" w:eastAsia="zh-CN" w:bidi="ar-SA"/>
              </w:rPr>
              <w:t>环节一：</w:t>
            </w:r>
            <w:r>
              <w:rPr>
                <w:rFonts w:hint="default" w:ascii="宋体" w:hAnsi="宋体" w:eastAsia="宋体" w:cs="宋体"/>
                <w:b/>
                <w:bCs/>
                <w:color w:val="000000"/>
                <w:kern w:val="2"/>
                <w:sz w:val="24"/>
                <w:szCs w:val="24"/>
                <w:lang w:val="en-US" w:eastAsia="zh-CN" w:bidi="ar-SA"/>
              </w:rPr>
              <w:t xml:space="preserve"> </w:t>
            </w:r>
            <w:r>
              <w:rPr>
                <w:rFonts w:hint="eastAsia" w:ascii="宋体" w:hAnsi="宋体" w:eastAsia="宋体" w:cs="宋体"/>
                <w:b/>
                <w:bCs/>
                <w:color w:val="000000"/>
                <w:kern w:val="2"/>
                <w:sz w:val="24"/>
                <w:szCs w:val="24"/>
                <w:lang w:val="en-US" w:eastAsia="zh-CN" w:bidi="ar-SA"/>
              </w:rPr>
              <w:t>一、</w:t>
            </w:r>
            <w:r>
              <w:rPr>
                <w:rFonts w:hint="eastAsia" w:asciiTheme="minorEastAsia" w:hAnsiTheme="minorEastAsia" w:eastAsiaTheme="minorEastAsia"/>
                <w:color w:val="000000"/>
                <w:sz w:val="24"/>
              </w:rPr>
              <w:t>复习导入</w:t>
            </w:r>
          </w:p>
          <w:p w14:paraId="2877D0CB">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百分数的意义是什么？</w:t>
            </w:r>
          </w:p>
          <w:p w14:paraId="60D30ECE">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把下面的小数化成分数，并说一说是怎样化的？</w:t>
            </w:r>
          </w:p>
          <w:p w14:paraId="0C604D8B">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0.45       1.2      0.367</w:t>
            </w:r>
          </w:p>
          <w:p w14:paraId="283375C9">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师板书：小数 先化成分母是10、100、1000的分数，再约分 分数</w:t>
            </w:r>
          </w:p>
          <w:p w14:paraId="7DF37CDF">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把下面的分数化成小数，并说一说分数化小数的方法？</w:t>
            </w:r>
          </w:p>
          <w:p w14:paraId="56688D8B">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object>
                <v:shape id="_x0000_i1025" o:spt="75" type="#_x0000_t75" style="height:18pt;width:12.75pt;" o:ole="t" filled="f" o:preferrelative="t" stroked="f" coordsize="21600,21600">
                  <v:path/>
                  <v:fill on="f" focussize="0,0"/>
                  <v:stroke on="f"/>
                  <v:imagedata r:id="rId6" o:title=""/>
                  <o:lock v:ext="edit" aspectratio="t"/>
                  <w10:wrap type="none"/>
                  <w10:anchorlock/>
                </v:shape>
                <o:OLEObject Type="Embed" ProgID="Equation.3" ShapeID="_x0000_i1025" DrawAspect="Content" ObjectID="_1468075725" r:id="rId5">
                  <o:LockedField>false</o:LockedField>
                </o:OLEObject>
              </w:object>
            </w:r>
            <w:r>
              <w:rPr>
                <w:rFonts w:hint="eastAsia"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object>
                <v:shape id="_x0000_i1026" o:spt="75" type="#_x0000_t75" style="height:18pt;width:15.75pt;" o:ole="t" filled="f" o:preferrelative="t" stroked="f" coordsize="21600,21600">
                  <v:path/>
                  <v:fill on="f" focussize="0,0"/>
                  <v:stroke on="f"/>
                  <v:imagedata r:id="rId8" o:title=""/>
                  <o:lock v:ext="edit" aspectratio="t"/>
                  <w10:wrap type="none"/>
                  <w10:anchorlock/>
                </v:shape>
                <o:OLEObject Type="Embed" ProgID="Equation.3" ShapeID="_x0000_i1026" DrawAspect="Content" ObjectID="_1468075726" r:id="rId7">
                  <o:LockedField>false</o:LockedField>
                </o:OLEObject>
              </w:object>
            </w:r>
            <w:r>
              <w:rPr>
                <w:rFonts w:hint="eastAsia"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object>
                <v:shape id="_x0000_i1027" o:spt="75" type="#_x0000_t75" style="height:18pt;width:21pt;" o:ole="t" filled="f" o:preferrelative="t" stroked="f" coordsize="21600,21600">
                  <v:path/>
                  <v:fill on="f" focussize="0,0"/>
                  <v:stroke on="f"/>
                  <v:imagedata r:id="rId10" o:title=""/>
                  <o:lock v:ext="edit" aspectratio="t"/>
                  <w10:wrap type="none"/>
                  <w10:anchorlock/>
                </v:shape>
                <o:OLEObject Type="Embed" ProgID="Equation.3" ShapeID="_x0000_i1027" DrawAspect="Content" ObjectID="_1468075727" r:id="rId9">
                  <o:LockedField>false</o:LockedField>
                </o:OLEObject>
              </w:object>
            </w:r>
          </w:p>
          <w:p w14:paraId="3DD1B78B">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师板书：分数用分子除以分母小数</w:t>
            </w:r>
          </w:p>
          <w:p w14:paraId="506A09A9">
            <w:pPr>
              <w:keepNext w:val="0"/>
              <w:keepLines w:val="0"/>
              <w:suppressLineNumbers w:val="0"/>
              <w:snapToGrid w:val="0"/>
              <w:spacing w:before="0" w:beforeAutospacing="0" w:after="0" w:afterAutospacing="0"/>
              <w:ind w:left="0" w:right="0"/>
              <w:jc w:val="left"/>
              <w:textAlignment w:val="baseline"/>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4</w:t>
            </w: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把下面各数扩大100倍是多少？小数点是怎样移动的？如果把它们缩小100倍是多少？小数点是怎样移动的？</w:t>
            </w:r>
          </w:p>
          <w:p w14:paraId="24777497">
            <w:pPr>
              <w:keepNext w:val="0"/>
              <w:keepLines w:val="0"/>
              <w:suppressLineNumbers w:val="0"/>
              <w:snapToGrid w:val="0"/>
              <w:spacing w:before="0" w:beforeAutospacing="0" w:after="0" w:afterAutospacing="0"/>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2.5      5       0.48           1.25       10.3</w:t>
            </w:r>
          </w:p>
        </w:tc>
      </w:tr>
      <w:tr w14:paraId="2F5A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2824" w:type="dxa"/>
            <w:gridSpan w:val="3"/>
          </w:tcPr>
          <w:p w14:paraId="2BAE393F">
            <w:pPr>
              <w:keepNext w:val="0"/>
              <w:keepLines w:val="0"/>
              <w:suppressLineNumbers w:val="0"/>
              <w:snapToGrid w:val="0"/>
              <w:spacing w:before="0" w:beforeAutospacing="0" w:after="0" w:afterAutospacing="0" w:line="380" w:lineRule="exact"/>
              <w:ind w:left="0" w:right="0"/>
              <w:jc w:val="left"/>
              <w:textAlignment w:val="baseline"/>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kern w:val="2"/>
                <w:sz w:val="24"/>
                <w:szCs w:val="24"/>
                <w:lang w:val="en-US" w:eastAsia="zh-CN" w:bidi="ar-SA"/>
              </w:rPr>
              <w:t>教师活动：</w:t>
            </w:r>
          </w:p>
          <w:p w14:paraId="4A74B8C2">
            <w:pPr>
              <w:keepNext w:val="0"/>
              <w:keepLines w:val="0"/>
              <w:suppressLineNumbers w:val="0"/>
              <w:snapToGrid w:val="0"/>
              <w:spacing w:before="0" w:beforeAutospacing="0" w:after="0" w:afterAutospacing="0" w:line="380" w:lineRule="exact"/>
              <w:ind w:left="0" w:right="0"/>
              <w:jc w:val="left"/>
              <w:textAlignment w:val="baseline"/>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kern w:val="2"/>
                <w:sz w:val="24"/>
                <w:szCs w:val="24"/>
                <w:lang w:val="en-US" w:eastAsia="zh-CN" w:bidi="ar-SA"/>
              </w:rPr>
              <w:t>1、指名学生回答，之后师再次点名后进生重复，最后全班答。</w:t>
            </w:r>
          </w:p>
          <w:p w14:paraId="10E445CB">
            <w:pPr>
              <w:keepNext w:val="0"/>
              <w:keepLines w:val="0"/>
              <w:suppressLineNumbers w:val="0"/>
              <w:snapToGrid w:val="0"/>
              <w:spacing w:before="0" w:beforeAutospacing="0" w:after="0" w:afterAutospacing="0"/>
              <w:ind w:left="0" w:right="0"/>
              <w:jc w:val="left"/>
              <w:textAlignment w:val="baseline"/>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kern w:val="2"/>
                <w:sz w:val="24"/>
                <w:szCs w:val="24"/>
                <w:lang w:val="en-US" w:eastAsia="zh-CN" w:bidi="ar-SA"/>
              </w:rPr>
              <w:t>2、指名学生借助0.45、</w:t>
            </w:r>
            <w:r>
              <w:rPr>
                <w:rFonts w:hint="eastAsia" w:cs="宋体" w:asciiTheme="minorEastAsia" w:hAnsiTheme="minorEastAsia" w:eastAsiaTheme="minorEastAsia"/>
                <w:color w:val="000000"/>
                <w:kern w:val="2"/>
                <w:sz w:val="24"/>
                <w:szCs w:val="24"/>
                <w:lang w:val="en-US" w:eastAsia="zh-CN" w:bidi="ar-SA"/>
              </w:rPr>
              <w:object>
                <v:shape id="_x0000_i1028" o:spt="75" type="#_x0000_t75" style="height:18pt;width:15.75pt;" o:ole="t" filled="f" o:preferrelative="t" stroked="f" coordsize="21600,21600">
                  <v:path/>
                  <v:fill on="f" focussize="0,0"/>
                  <v:stroke on="f"/>
                  <v:imagedata r:id="rId8" o:title=""/>
                  <o:lock v:ext="edit" aspectratio="t"/>
                  <w10:wrap type="none"/>
                  <w10:anchorlock/>
                </v:shape>
                <o:OLEObject Type="Embed" ProgID="Equation.3" ShapeID="_x0000_i1028" DrawAspect="Content" ObjectID="_1468075728" r:id="rId11">
                  <o:LockedField>false</o:LockedField>
                </o:OLEObject>
              </w:object>
            </w:r>
            <w:r>
              <w:rPr>
                <w:rFonts w:hint="eastAsia" w:cs="宋体" w:asciiTheme="minorEastAsia" w:hAnsiTheme="minorEastAsia" w:eastAsiaTheme="minorEastAsia"/>
                <w:color w:val="000000"/>
                <w:kern w:val="2"/>
                <w:sz w:val="24"/>
                <w:szCs w:val="24"/>
                <w:lang w:val="en-US" w:eastAsia="zh-CN" w:bidi="ar-SA"/>
              </w:rPr>
              <w:t>互化说小数、分数，互化的结果，然后说方法。</w:t>
            </w:r>
          </w:p>
          <w:p w14:paraId="5273106B">
            <w:pPr>
              <w:pStyle w:val="2"/>
              <w:suppressLineNumbers w:val="0"/>
              <w:snapToGrid w:val="0"/>
              <w:spacing w:before="0" w:beforeAutospacing="0" w:after="0" w:afterAutospacing="0"/>
              <w:ind w:left="-720" w:right="0" w:firstLine="0" w:firstLineChars="0"/>
              <w:jc w:val="left"/>
              <w:outlineLvl w:val="2"/>
              <w:rPr>
                <w:rFonts w:hint="default"/>
                <w:color w:val="000000"/>
                <w:lang w:val="en-US" w:eastAsia="zh-CN"/>
              </w:rPr>
            </w:pPr>
            <w:r>
              <w:rPr>
                <w:rFonts w:hint="eastAsia" w:cs="宋体" w:asciiTheme="minorEastAsia" w:hAnsiTheme="minorEastAsia" w:eastAsiaTheme="minorEastAsia"/>
                <w:b w:val="0"/>
                <w:bCs/>
                <w:color w:val="000000"/>
                <w:kern w:val="2"/>
                <w:sz w:val="24"/>
                <w:szCs w:val="24"/>
                <w:lang w:val="en-US" w:eastAsia="zh-CN" w:bidi="ar-SA"/>
              </w:rPr>
              <w:t>3、复习小数点移动的规律。</w:t>
            </w:r>
          </w:p>
        </w:tc>
        <w:tc>
          <w:tcPr>
            <w:tcW w:w="2824" w:type="dxa"/>
            <w:gridSpan w:val="3"/>
          </w:tcPr>
          <w:p w14:paraId="26A43367">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学生活动：</w:t>
            </w:r>
          </w:p>
          <w:p w14:paraId="06328106">
            <w:pPr>
              <w:pStyle w:val="7"/>
              <w:keepNext w:val="0"/>
              <w:keepLines w:val="0"/>
              <w:widowControl/>
              <w:suppressLineNumbers w:val="0"/>
              <w:snapToGrid w:val="0"/>
              <w:spacing w:before="0" w:beforeAutospacing="0" w:after="0" w:afterAutospacing="0"/>
              <w:ind w:left="0" w:right="0"/>
              <w:rPr>
                <w:rFonts w:hint="default"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1、回答百分数的意义，并举例</w:t>
            </w:r>
          </w:p>
          <w:p w14:paraId="606631C4">
            <w:pPr>
              <w:pStyle w:val="7"/>
              <w:keepNext w:val="0"/>
              <w:keepLines w:val="0"/>
              <w:widowControl/>
              <w:suppressLineNumbers w:val="0"/>
              <w:snapToGrid w:val="0"/>
              <w:spacing w:before="0" w:beforeAutospacing="0" w:after="0" w:afterAutospacing="0"/>
              <w:ind w:left="0" w:right="0"/>
              <w:rPr>
                <w:rFonts w:hint="default" w:asciiTheme="minorEastAsia" w:hAnsiTheme="minorEastAsia" w:eastAsiaTheme="minorEastAsia"/>
                <w:color w:val="000000"/>
              </w:rPr>
            </w:pPr>
            <w:r>
              <w:rPr>
                <w:rFonts w:hint="eastAsia" w:asciiTheme="minorEastAsia" w:hAnsiTheme="minorEastAsia" w:eastAsiaTheme="minorEastAsia"/>
                <w:color w:val="000000"/>
              </w:rPr>
              <w:t>2、</w:t>
            </w:r>
            <w:r>
              <w:rPr>
                <w:rFonts w:hint="eastAsia" w:asciiTheme="minorEastAsia" w:hAnsiTheme="minorEastAsia" w:eastAsiaTheme="minorEastAsia"/>
                <w:color w:val="000000"/>
                <w:lang w:val="en-US" w:eastAsia="zh-CN"/>
              </w:rPr>
              <w:t>学生进行小数与分数的互化，总结方法</w:t>
            </w:r>
            <w:r>
              <w:rPr>
                <w:rFonts w:hint="eastAsia" w:asciiTheme="minorEastAsia" w:hAnsiTheme="minorEastAsia" w:eastAsiaTheme="minorEastAsia"/>
                <w:color w:val="000000"/>
              </w:rPr>
              <w:t>。</w:t>
            </w:r>
          </w:p>
          <w:p w14:paraId="0A2F7BCF">
            <w:pPr>
              <w:pStyle w:val="13"/>
              <w:keepNext w:val="0"/>
              <w:keepLines w:val="0"/>
              <w:numPr>
                <w:ilvl w:val="0"/>
                <w:numId w:val="3"/>
              </w:numPr>
              <w:suppressLineNumbers w:val="0"/>
              <w:snapToGrid w:val="0"/>
              <w:spacing w:before="0" w:beforeAutospacing="0" w:after="0" w:afterAutospacing="0" w:line="380" w:lineRule="exact"/>
              <w:ind w:left="0" w:right="0" w:firstLineChars="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hint="eastAsia" w:asciiTheme="minorEastAsia" w:hAnsiTheme="minorEastAsia" w:eastAsiaTheme="minorEastAsia"/>
                <w:color w:val="000000"/>
                <w:sz w:val="24"/>
                <w:lang w:val="en-US" w:eastAsia="zh-CN"/>
              </w:rPr>
              <w:t>理解小数点移动的规律</w:t>
            </w:r>
            <w:r>
              <w:rPr>
                <w:rFonts w:hint="default" w:asciiTheme="minorEastAsia" w:hAnsiTheme="minorEastAsia" w:eastAsiaTheme="minorEastAsia"/>
                <w:color w:val="000000"/>
                <w:sz w:val="24"/>
              </w:rPr>
              <w:t>。</w:t>
            </w:r>
          </w:p>
          <w:p w14:paraId="4E80E7DB">
            <w:pPr>
              <w:pStyle w:val="2"/>
              <w:suppressLineNumbers w:val="0"/>
              <w:snapToGrid w:val="0"/>
              <w:spacing w:before="0" w:beforeAutospacing="0" w:after="0" w:afterAutospacing="0"/>
              <w:ind w:left="-720" w:right="0" w:firstLine="0" w:firstLineChars="0"/>
              <w:jc w:val="left"/>
              <w:outlineLvl w:val="2"/>
              <w:rPr>
                <w:rFonts w:hint="default" w:cs="宋体" w:asciiTheme="minorEastAsia" w:hAnsiTheme="minorEastAsia" w:eastAsiaTheme="minorEastAsia"/>
                <w:b w:val="0"/>
                <w:color w:val="000000"/>
                <w:sz w:val="24"/>
              </w:rPr>
            </w:pPr>
          </w:p>
        </w:tc>
        <w:tc>
          <w:tcPr>
            <w:tcW w:w="2824" w:type="dxa"/>
          </w:tcPr>
          <w:p w14:paraId="0A9B0D71">
            <w:pPr>
              <w:pStyle w:val="2"/>
              <w:suppressLineNumbers w:val="0"/>
              <w:snapToGrid w:val="0"/>
              <w:spacing w:before="0" w:beforeAutospacing="0" w:after="0" w:afterAutospacing="0"/>
              <w:ind w:left="-720" w:right="0" w:firstLine="0" w:firstLineChars="0"/>
              <w:jc w:val="left"/>
              <w:outlineLvl w:val="2"/>
              <w:rPr>
                <w:rFonts w:hint="default" w:cs="宋体" w:asciiTheme="minorEastAsia" w:hAnsiTheme="minorEastAsia" w:eastAsiaTheme="minorEastAsia"/>
                <w:b w:val="0"/>
                <w:color w:val="000000"/>
                <w:sz w:val="24"/>
              </w:rPr>
            </w:pPr>
            <w:r>
              <w:rPr>
                <w:rFonts w:hint="eastAsia" w:ascii="宋体" w:hAnsi="宋体" w:eastAsia="宋体" w:cs="宋体"/>
                <w:color w:val="auto"/>
                <w:sz w:val="24"/>
                <w:szCs w:val="24"/>
                <w:lang w:val="en-US" w:eastAsia="zh-CN"/>
              </w:rPr>
              <w:t>评价要</w:t>
            </w:r>
            <w:r>
              <w:rPr>
                <w:rFonts w:hint="eastAsia" w:cs="宋体" w:asciiTheme="minorEastAsia" w:hAnsiTheme="minorEastAsia" w:eastAsiaTheme="minorEastAsia"/>
                <w:b w:val="0"/>
                <w:color w:val="000000"/>
                <w:kern w:val="2"/>
                <w:sz w:val="24"/>
                <w:szCs w:val="24"/>
                <w:lang w:val="en-US" w:eastAsia="zh-CN" w:bidi="ar-SA"/>
              </w:rPr>
              <w:t>点：1. 熟练掌握百分数与小数的互化方法。例如将 60%化为小数是 0.6；把 0.45 化为百分数是 45%。</w:t>
            </w:r>
            <w:r>
              <w:rPr>
                <w:rFonts w:hint="eastAsia" w:cs="宋体" w:asciiTheme="minorEastAsia" w:hAnsiTheme="minorEastAsia" w:eastAsiaTheme="minorEastAsia"/>
                <w:b w:val="0"/>
                <w:color w:val="000000"/>
                <w:kern w:val="2"/>
                <w:sz w:val="24"/>
                <w:szCs w:val="24"/>
                <w:lang w:val="en-US" w:eastAsia="zh-CN" w:bidi="ar-SA"/>
              </w:rPr>
              <w:br w:type="textWrapping"/>
            </w:r>
            <w:r>
              <w:rPr>
                <w:rFonts w:hint="eastAsia" w:cs="宋体" w:asciiTheme="minorEastAsia" w:hAnsiTheme="minorEastAsia" w:eastAsiaTheme="minorEastAsia"/>
                <w:b w:val="0"/>
                <w:color w:val="000000"/>
                <w:kern w:val="2"/>
                <w:sz w:val="24"/>
                <w:szCs w:val="24"/>
                <w:lang w:val="en-US" w:eastAsia="zh-CN" w:bidi="ar-SA"/>
              </w:rPr>
              <w:t>2. 能够准确地将百分数与分数进行互化。如把 40%化为分数是 ； 化为百分数是 75%。</w:t>
            </w:r>
          </w:p>
        </w:tc>
      </w:tr>
      <w:tr w14:paraId="5758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8472" w:type="dxa"/>
            <w:gridSpan w:val="7"/>
          </w:tcPr>
          <w:p w14:paraId="09C52C82">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活动意图</w:t>
            </w:r>
          </w:p>
          <w:p w14:paraId="066B8A3B">
            <w:pPr>
              <w:pStyle w:val="2"/>
              <w:suppressLineNumbers w:val="0"/>
              <w:snapToGrid w:val="0"/>
              <w:spacing w:before="0" w:beforeAutospacing="0" w:after="0" w:afterAutospacing="0"/>
              <w:ind w:left="0" w:right="0" w:firstLine="480"/>
              <w:textAlignment w:val="baseline"/>
              <w:outlineLvl w:val="2"/>
              <w:rPr>
                <w:rFonts w:hint="default" w:cs="宋体" w:asciiTheme="minorEastAsia" w:hAnsiTheme="minorEastAsia" w:eastAsiaTheme="minorEastAsia"/>
                <w:b w:val="0"/>
                <w:color w:val="000000"/>
                <w:sz w:val="24"/>
              </w:rPr>
            </w:pPr>
            <w:r>
              <w:rPr>
                <w:rFonts w:hint="eastAsia" w:cs="宋体" w:asciiTheme="minorEastAsia" w:hAnsiTheme="minorEastAsia" w:eastAsiaTheme="minorEastAsia"/>
                <w:b w:val="0"/>
                <w:color w:val="000000"/>
                <w:sz w:val="24"/>
              </w:rPr>
              <w:t>通过</w:t>
            </w:r>
            <w:r>
              <w:rPr>
                <w:rFonts w:hint="default" w:cs="宋体" w:asciiTheme="minorEastAsia" w:hAnsiTheme="minorEastAsia" w:eastAsiaTheme="minorEastAsia"/>
                <w:b w:val="0"/>
                <w:color w:val="000000"/>
                <w:sz w:val="24"/>
              </w:rPr>
              <w:t>复习回顾</w:t>
            </w:r>
            <w:r>
              <w:rPr>
                <w:rFonts w:hint="eastAsia" w:cs="宋体" w:asciiTheme="minorEastAsia" w:hAnsiTheme="minorEastAsia" w:eastAsiaTheme="minorEastAsia"/>
                <w:b w:val="0"/>
                <w:color w:val="000000"/>
                <w:sz w:val="24"/>
              </w:rPr>
              <w:t>上节课</w:t>
            </w:r>
            <w:r>
              <w:rPr>
                <w:rFonts w:hint="eastAsia" w:cs="宋体" w:asciiTheme="minorEastAsia" w:hAnsiTheme="minorEastAsia" w:eastAsiaTheme="minorEastAsia"/>
                <w:b w:val="0"/>
                <w:color w:val="000000"/>
                <w:sz w:val="24"/>
                <w:lang w:val="en-US" w:eastAsia="zh-CN"/>
              </w:rPr>
              <w:t>百分数</w:t>
            </w:r>
            <w:r>
              <w:rPr>
                <w:rFonts w:hint="default" w:cs="宋体" w:asciiTheme="minorEastAsia" w:hAnsiTheme="minorEastAsia" w:eastAsiaTheme="minorEastAsia"/>
                <w:b w:val="0"/>
                <w:color w:val="000000"/>
                <w:sz w:val="24"/>
              </w:rPr>
              <w:t>意义</w:t>
            </w:r>
            <w:r>
              <w:rPr>
                <w:rFonts w:hint="eastAsia" w:cs="宋体" w:asciiTheme="minorEastAsia" w:hAnsiTheme="minorEastAsia" w:eastAsiaTheme="minorEastAsia"/>
                <w:b w:val="0"/>
                <w:color w:val="000000"/>
                <w:sz w:val="24"/>
              </w:rPr>
              <w:t>及</w:t>
            </w:r>
            <w:r>
              <w:rPr>
                <w:rFonts w:hint="eastAsia" w:cs="宋体" w:asciiTheme="minorEastAsia" w:hAnsiTheme="minorEastAsia" w:eastAsiaTheme="minorEastAsia"/>
                <w:b w:val="0"/>
                <w:color w:val="000000"/>
                <w:sz w:val="24"/>
                <w:lang w:val="en-US" w:eastAsia="zh-CN"/>
              </w:rPr>
              <w:t>小数与分数的互化</w:t>
            </w:r>
            <w:r>
              <w:rPr>
                <w:rFonts w:hint="eastAsia" w:cs="宋体" w:asciiTheme="minorEastAsia" w:hAnsiTheme="minorEastAsia" w:eastAsiaTheme="minorEastAsia"/>
                <w:b w:val="0"/>
                <w:color w:val="000000"/>
                <w:sz w:val="24"/>
              </w:rPr>
              <w:t>，</w:t>
            </w:r>
            <w:r>
              <w:rPr>
                <w:rFonts w:hint="default" w:cs="宋体" w:asciiTheme="minorEastAsia" w:hAnsiTheme="minorEastAsia" w:eastAsiaTheme="minorEastAsia"/>
                <w:b w:val="0"/>
                <w:color w:val="000000"/>
                <w:sz w:val="24"/>
              </w:rPr>
              <w:t>巩固</w:t>
            </w:r>
            <w:r>
              <w:rPr>
                <w:rFonts w:hint="eastAsia" w:cs="宋体" w:asciiTheme="minorEastAsia" w:hAnsiTheme="minorEastAsia" w:eastAsiaTheme="minorEastAsia"/>
                <w:b w:val="0"/>
                <w:color w:val="000000"/>
                <w:sz w:val="24"/>
              </w:rPr>
              <w:t>学生所学，多次的重复让后进生也能较好的掌握</w:t>
            </w:r>
            <w:r>
              <w:rPr>
                <w:rFonts w:hint="default" w:cs="宋体" w:asciiTheme="minorEastAsia" w:hAnsiTheme="minorEastAsia" w:eastAsiaTheme="minorEastAsia"/>
                <w:b w:val="0"/>
                <w:color w:val="000000"/>
                <w:sz w:val="24"/>
              </w:rPr>
              <w:t>基础</w:t>
            </w:r>
            <w:r>
              <w:rPr>
                <w:rFonts w:hint="eastAsia" w:cs="宋体" w:asciiTheme="minorEastAsia" w:hAnsiTheme="minorEastAsia" w:eastAsiaTheme="minorEastAsia"/>
                <w:b w:val="0"/>
                <w:color w:val="000000"/>
                <w:sz w:val="24"/>
              </w:rPr>
              <w:t>知识</w:t>
            </w:r>
            <w:r>
              <w:rPr>
                <w:rFonts w:hint="default" w:cs="宋体" w:asciiTheme="minorEastAsia" w:hAnsiTheme="minorEastAsia" w:eastAsiaTheme="minorEastAsia"/>
                <w:b w:val="0"/>
                <w:color w:val="000000"/>
                <w:sz w:val="24"/>
              </w:rPr>
              <w:t>，为学习新课做好准备</w:t>
            </w:r>
            <w:r>
              <w:rPr>
                <w:rFonts w:hint="eastAsia" w:cs="宋体" w:asciiTheme="minorEastAsia" w:hAnsiTheme="minorEastAsia" w:eastAsiaTheme="minorEastAsia"/>
                <w:b w:val="0"/>
                <w:color w:val="000000"/>
                <w:sz w:val="24"/>
              </w:rPr>
              <w:t>。</w:t>
            </w:r>
          </w:p>
          <w:p w14:paraId="7F242942">
            <w:pPr>
              <w:pStyle w:val="2"/>
              <w:suppressLineNumbers w:val="0"/>
              <w:snapToGrid w:val="0"/>
              <w:spacing w:before="0" w:beforeAutospacing="0" w:after="0" w:afterAutospacing="0"/>
              <w:ind w:left="0" w:right="0" w:firstLine="480"/>
              <w:textAlignment w:val="baseline"/>
              <w:outlineLvl w:val="2"/>
              <w:rPr>
                <w:rFonts w:hint="default" w:cs="宋体" w:asciiTheme="minorEastAsia" w:hAnsiTheme="minorEastAsia" w:eastAsiaTheme="minorEastAsia"/>
                <w:b w:val="0"/>
                <w:color w:val="000000"/>
                <w:sz w:val="24"/>
              </w:rPr>
            </w:pPr>
            <w:r>
              <w:rPr>
                <w:rFonts w:hint="default" w:cs="宋体" w:asciiTheme="minorEastAsia" w:hAnsiTheme="minorEastAsia" w:eastAsiaTheme="minorEastAsia"/>
                <w:b w:val="0"/>
                <w:color w:val="000000"/>
                <w:sz w:val="24"/>
              </w:rPr>
              <w:t>回顾</w:t>
            </w:r>
            <w:r>
              <w:rPr>
                <w:rFonts w:hint="eastAsia" w:cs="宋体" w:asciiTheme="minorEastAsia" w:hAnsiTheme="minorEastAsia" w:eastAsiaTheme="minorEastAsia"/>
                <w:b w:val="0"/>
                <w:color w:val="000000"/>
                <w:sz w:val="24"/>
                <w:lang w:val="en-US" w:eastAsia="zh-CN"/>
              </w:rPr>
              <w:t>百分数</w:t>
            </w:r>
            <w:r>
              <w:rPr>
                <w:rFonts w:hint="eastAsia" w:cs="宋体" w:asciiTheme="minorEastAsia" w:hAnsiTheme="minorEastAsia" w:eastAsiaTheme="minorEastAsia"/>
                <w:b w:val="0"/>
                <w:color w:val="000000"/>
                <w:sz w:val="24"/>
              </w:rPr>
              <w:t>的意义，拓展学生思维，让学生能利用</w:t>
            </w:r>
            <w:r>
              <w:rPr>
                <w:rFonts w:hint="default" w:cs="宋体" w:asciiTheme="minorEastAsia" w:hAnsiTheme="minorEastAsia" w:eastAsiaTheme="minorEastAsia"/>
                <w:b w:val="0"/>
                <w:color w:val="000000"/>
                <w:sz w:val="24"/>
              </w:rPr>
              <w:t>知识的迁移</w:t>
            </w:r>
            <w:r>
              <w:rPr>
                <w:rFonts w:hint="eastAsia" w:cs="宋体" w:asciiTheme="minorEastAsia" w:hAnsiTheme="minorEastAsia" w:eastAsiaTheme="minorEastAsia"/>
                <w:b w:val="0"/>
                <w:color w:val="000000"/>
                <w:sz w:val="24"/>
              </w:rPr>
              <w:t>更轻松的理解本课的知识，</w:t>
            </w:r>
            <w:r>
              <w:rPr>
                <w:rFonts w:hint="default" w:cs="宋体" w:asciiTheme="minorEastAsia" w:hAnsiTheme="minorEastAsia" w:eastAsiaTheme="minorEastAsia"/>
                <w:b w:val="0"/>
                <w:color w:val="000000"/>
                <w:sz w:val="24"/>
              </w:rPr>
              <w:t>为本节课学生理解</w:t>
            </w:r>
            <w:r>
              <w:rPr>
                <w:rFonts w:hint="eastAsia" w:cs="宋体" w:asciiTheme="minorEastAsia" w:hAnsiTheme="minorEastAsia" w:eastAsiaTheme="minorEastAsia"/>
                <w:b w:val="0"/>
                <w:color w:val="000000"/>
                <w:sz w:val="24"/>
                <w:lang w:val="en-US" w:eastAsia="zh-CN"/>
              </w:rPr>
              <w:t>互化的方法</w:t>
            </w:r>
            <w:r>
              <w:rPr>
                <w:rFonts w:hint="eastAsia" w:cs="宋体" w:asciiTheme="minorEastAsia" w:hAnsiTheme="minorEastAsia" w:eastAsiaTheme="minorEastAsia"/>
                <w:b w:val="0"/>
                <w:color w:val="000000"/>
                <w:sz w:val="24"/>
              </w:rPr>
              <w:t>做铺垫。</w:t>
            </w:r>
          </w:p>
        </w:tc>
      </w:tr>
      <w:tr w14:paraId="3400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8472" w:type="dxa"/>
            <w:gridSpan w:val="7"/>
          </w:tcPr>
          <w:p w14:paraId="6CB098C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cs="宋体" w:asciiTheme="minorEastAsia" w:hAnsiTheme="minorEastAsia" w:eastAsiaTheme="minorEastAsia"/>
                <w:bCs/>
                <w:color w:val="000000"/>
                <w:sz w:val="24"/>
              </w:rPr>
              <w:t>环节二：</w:t>
            </w:r>
            <w:r>
              <w:rPr>
                <w:rFonts w:hint="default" w:asciiTheme="minorEastAsia" w:hAnsiTheme="minorEastAsia" w:eastAsiaTheme="minorEastAsia"/>
                <w:color w:val="000000"/>
                <w:sz w:val="24"/>
              </w:rPr>
              <w:t xml:space="preserve"> </w:t>
            </w:r>
            <w:r>
              <w:rPr>
                <w:rFonts w:hint="eastAsia" w:ascii="宋体" w:hAnsi="宋体" w:eastAsia="宋体" w:cs="宋体"/>
                <w:b/>
                <w:bCs/>
                <w:color w:val="000000"/>
                <w:sz w:val="21"/>
                <w:szCs w:val="21"/>
              </w:rPr>
              <w:t>合作交流，探究新知</w:t>
            </w:r>
          </w:p>
          <w:p w14:paraId="701D18C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1.理解命中率。</w:t>
            </w:r>
          </w:p>
          <w:p w14:paraId="6E66DA6B">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师：这种计算方法与篮球比赛技术统计的投篮命中率类似。从百分数的意义出发思考什么叫“投篮命中率”。</w:t>
            </w:r>
          </w:p>
          <w:p w14:paraId="36D0ACF7">
            <w:pPr>
              <w:keepNext w:val="0"/>
              <w:keepLines w:val="0"/>
              <w:suppressLineNumbers w:val="0"/>
              <w:snapToGrid w:val="0"/>
              <w:spacing w:before="0" w:beforeAutospacing="0" w:after="0" w:afterAutospacing="0"/>
              <w:ind w:left="0" w:right="0" w:firstLine="1050" w:firstLineChars="500"/>
              <w:textAlignment w:val="baseline"/>
              <w:rPr>
                <w:rFonts w:hint="default" w:asciiTheme="minorEastAsia" w:hAnsiTheme="minorEastAsia" w:eastAsiaTheme="minorEastAsia"/>
                <w:color w:val="000000"/>
                <w:sz w:val="24"/>
              </w:rPr>
            </w:pPr>
            <w:r>
              <w:rPr>
                <w:rFonts w:hint="eastAsia" w:ascii="宋体" w:hAnsi="宋体" w:eastAsia="宋体" w:cs="宋体"/>
                <w:color w:val="000000"/>
                <w:sz w:val="21"/>
                <w:szCs w:val="21"/>
              </w:rPr>
              <w:t>教师板书：投篮命中率=</w:t>
            </w:r>
            <w:r>
              <w:rPr>
                <w:rFonts w:hint="default" w:ascii="宋体" w:hAnsi="宋体" w:eastAsia="宋体" w:cs="宋体"/>
                <w:color w:val="000000"/>
                <w:position w:val="-26"/>
                <w:sz w:val="21"/>
                <w:szCs w:val="21"/>
              </w:rPr>
              <w:object>
                <v:shape id="_x0000_i1029" o:spt="75" type="#_x0000_t75" style="height:33pt;width:65pt;" o:ole="t" filled="f" o:preferrelative="t" stroked="f" coordsize="21600,21600">
                  <v:path/>
                  <v:fill on="f" focussize="0,0"/>
                  <v:stroke on="f"/>
                  <v:imagedata r:id="rId13" o:title=""/>
                  <o:lock v:ext="edit" aspectratio="t"/>
                  <w10:wrap type="none"/>
                  <w10:anchorlock/>
                </v:shape>
                <o:OLEObject Type="Embed" ProgID="Equation.DSMT4" ShapeID="_x0000_i1029" DrawAspect="Content" ObjectID="_1468075729" r:id="rId12">
                  <o:LockedField>false</o:LockedField>
                </o:OLEObject>
              </w:object>
            </w:r>
            <w:r>
              <w:rPr>
                <w:rFonts w:hint="eastAsia" w:ascii="宋体" w:hAnsi="宋体" w:eastAsia="宋体" w:cs="宋体"/>
                <w:color w:val="000000"/>
                <w:sz w:val="21"/>
                <w:szCs w:val="21"/>
              </w:rPr>
              <w:t>×100%。</w:t>
            </w:r>
          </w:p>
          <w:p w14:paraId="60C7F2F1">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b/>
                <w:bCs/>
                <w:color w:val="000000"/>
                <w:sz w:val="21"/>
                <w:szCs w:val="21"/>
              </w:rPr>
            </w:pPr>
            <w:r>
              <w:rPr>
                <w:rFonts w:hint="eastAsia" w:ascii="宋体" w:hAnsi="宋体" w:eastAsia="宋体" w:cs="宋体"/>
                <w:b/>
                <w:bCs/>
                <w:color w:val="000000"/>
                <w:sz w:val="21"/>
                <w:szCs w:val="21"/>
              </w:rPr>
              <w:t>2.分数、小数化成百分数。</w:t>
            </w:r>
          </w:p>
          <w:p w14:paraId="388CC5E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师：投篮命中率是一个什么数？（百分数）你能把刚才的两种运算结果转化成百分数，再比较谁的命中率高吗？</w:t>
            </w:r>
          </w:p>
          <w:p w14:paraId="6F0633F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学生自主解答后，指名板演。</w:t>
            </w:r>
          </w:p>
          <w:p w14:paraId="69F3BB2E">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1：3÷5＝0.6＝</w:t>
            </w:r>
            <w:r>
              <w:rPr>
                <w:rFonts w:hint="default" w:ascii="宋体" w:hAnsi="宋体" w:eastAsia="宋体" w:cs="宋体"/>
                <w:color w:val="000000"/>
                <w:position w:val="-24"/>
                <w:sz w:val="21"/>
                <w:szCs w:val="21"/>
              </w:rPr>
              <w:object>
                <v:shape id="_x0000_i1030" o:spt="75" type="#_x0000_t75" style="height:31pt;width:22pt;" o:ole="t" filled="f" o:preferrelative="t" stroked="f" coordsize="21600,21600">
                  <v:path/>
                  <v:fill on="f" focussize="0,0"/>
                  <v:stroke on="f"/>
                  <v:imagedata r:id="rId15" o:title=""/>
                  <o:lock v:ext="edit" aspectratio="t"/>
                  <w10:wrap type="none"/>
                  <w10:anchorlock/>
                </v:shape>
                <o:OLEObject Type="Embed" ProgID="Equation.DSMT4" ShapeID="_x0000_i1030" DrawAspect="Content" ObjectID="_1468075730" r:id="rId14">
                  <o:LockedField>false</o:LockedField>
                </o:OLEObject>
              </w:object>
            </w:r>
            <w:r>
              <w:rPr>
                <w:rFonts w:hint="eastAsia" w:ascii="宋体" w:hAnsi="宋体" w:eastAsia="宋体" w:cs="宋体"/>
                <w:color w:val="000000"/>
                <w:sz w:val="21"/>
                <w:szCs w:val="21"/>
              </w:rPr>
              <w:t>=60%，4÷6≈0.667＝</w:t>
            </w:r>
            <w:r>
              <w:rPr>
                <w:rFonts w:hint="default" w:ascii="宋体" w:hAnsi="宋体" w:eastAsia="宋体" w:cs="宋体"/>
                <w:color w:val="000000"/>
                <w:position w:val="-24"/>
                <w:sz w:val="21"/>
                <w:szCs w:val="21"/>
              </w:rPr>
              <w:object>
                <v:shape id="_x0000_i1031" o:spt="75" type="#_x0000_t75" style="height:31pt;width:28pt;" o:ole="t" filled="f" o:preferrelative="t" stroked="f" coordsize="21600,21600">
                  <v:path/>
                  <v:fill on="f" focussize="0,0"/>
                  <v:stroke on="f"/>
                  <v:imagedata r:id="rId17" o:title=""/>
                  <o:lock v:ext="edit" aspectratio="t"/>
                  <w10:wrap type="none"/>
                  <w10:anchorlock/>
                </v:shape>
                <o:OLEObject Type="Embed" ProgID="Equation.DSMT4" ShapeID="_x0000_i1031" DrawAspect="Content" ObjectID="_1468075731" r:id="rId16">
                  <o:LockedField>false</o:LockedField>
                </o:OLEObject>
              </w:object>
            </w:r>
            <w:r>
              <w:rPr>
                <w:rFonts w:hint="eastAsia" w:ascii="宋体" w:hAnsi="宋体" w:eastAsia="宋体" w:cs="宋体"/>
                <w:color w:val="000000"/>
                <w:sz w:val="21"/>
                <w:szCs w:val="21"/>
              </w:rPr>
              <w:t>=66.7%，王涛和李强的命中率分别是60%和66.7%，李强的命中率高些。</w:t>
            </w:r>
          </w:p>
          <w:p w14:paraId="6F24CEA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2：3÷5＝</w:t>
            </w:r>
            <w:r>
              <w:rPr>
                <w:rFonts w:hint="default" w:ascii="宋体" w:hAnsi="宋体" w:eastAsia="宋体" w:cs="宋体"/>
                <w:color w:val="000000"/>
                <w:position w:val="-24"/>
                <w:sz w:val="21"/>
                <w:szCs w:val="21"/>
              </w:rPr>
              <w:object>
                <v:shape id="_x0000_i1032" o:spt="75" type="#_x0000_t75" style="height:31pt;width:11pt;" o:ole="t" filled="f" o:preferrelative="t" stroked="f" coordsize="21600,21600">
                  <v:path/>
                  <v:fill on="f" focussize="0,0"/>
                  <v:stroke on="f"/>
                  <v:imagedata r:id="rId19" o:title=""/>
                  <o:lock v:ext="edit" aspectratio="t"/>
                  <w10:wrap type="none"/>
                  <w10:anchorlock/>
                </v:shape>
                <o:OLEObject Type="Embed" ProgID="Equation.DSMT4" ShapeID="_x0000_i1032" DrawAspect="Content" ObjectID="_1468075732" r:id="rId18">
                  <o:LockedField>false</o:LockedField>
                </o:OLEObject>
              </w:object>
            </w:r>
            <w:r>
              <w:rPr>
                <w:rFonts w:hint="eastAsia" w:ascii="宋体" w:hAnsi="宋体" w:eastAsia="宋体" w:cs="宋体"/>
                <w:color w:val="000000"/>
                <w:sz w:val="21"/>
                <w:szCs w:val="21"/>
              </w:rPr>
              <w:t>=</w:t>
            </w:r>
            <w:r>
              <w:rPr>
                <w:rFonts w:hint="default" w:ascii="宋体" w:hAnsi="宋体" w:eastAsia="宋体" w:cs="宋体"/>
                <w:color w:val="000000"/>
                <w:position w:val="-24"/>
                <w:sz w:val="21"/>
                <w:szCs w:val="21"/>
              </w:rPr>
              <w:object>
                <v:shape id="_x0000_i1033" o:spt="75" type="#_x0000_t75" style="height:31pt;width:31.95pt;" o:ole="t" filled="f" o:preferrelative="t" stroked="f" coordsize="21600,21600">
                  <v:path/>
                  <v:fill on="f" focussize="0,0"/>
                  <v:stroke on="f"/>
                  <v:imagedata r:id="rId21" o:title=""/>
                  <o:lock v:ext="edit" aspectratio="t"/>
                  <w10:wrap type="none"/>
                  <w10:anchorlock/>
                </v:shape>
                <o:OLEObject Type="Embed" ProgID="Equation.DSMT4" ShapeID="_x0000_i1033" DrawAspect="Content" ObjectID="_1468075733" r:id="rId20">
                  <o:LockedField>false</o:LockedField>
                </o:OLEObject>
              </w:object>
            </w:r>
            <w:r>
              <w:rPr>
                <w:rFonts w:hint="eastAsia" w:ascii="宋体" w:hAnsi="宋体" w:eastAsia="宋体" w:cs="宋体"/>
                <w:color w:val="000000"/>
                <w:sz w:val="21"/>
                <w:szCs w:val="21"/>
              </w:rPr>
              <w:t>＝</w:t>
            </w:r>
            <w:r>
              <w:rPr>
                <w:rFonts w:hint="default" w:ascii="宋体" w:hAnsi="宋体" w:eastAsia="宋体" w:cs="宋体"/>
                <w:color w:val="000000"/>
                <w:position w:val="-24"/>
                <w:sz w:val="21"/>
                <w:szCs w:val="21"/>
              </w:rPr>
              <w:object>
                <v:shape id="_x0000_i1034" o:spt="75" type="#_x0000_t75" style="height:31pt;width:22pt;" o:ole="t" filled="f" o:preferrelative="t" stroked="f" coordsize="21600,21600">
                  <v:path/>
                  <v:fill on="f" focussize="0,0"/>
                  <v:stroke on="f"/>
                  <v:imagedata r:id="rId15" o:title=""/>
                  <o:lock v:ext="edit" aspectratio="t"/>
                  <w10:wrap type="none"/>
                  <w10:anchorlock/>
                </v:shape>
                <o:OLEObject Type="Embed" ProgID="Equation.DSMT4" ShapeID="_x0000_i1034" DrawAspect="Content" ObjectID="_1468075734" r:id="rId22">
                  <o:LockedField>false</o:LockedField>
                </o:OLEObject>
              </w:object>
            </w:r>
            <w:r>
              <w:rPr>
                <w:rFonts w:hint="eastAsia" w:ascii="宋体" w:hAnsi="宋体" w:eastAsia="宋体" w:cs="宋体"/>
                <w:color w:val="000000"/>
                <w:sz w:val="21"/>
                <w:szCs w:val="21"/>
              </w:rPr>
              <w:t>=60%，4÷6＝</w:t>
            </w:r>
            <w:r>
              <w:rPr>
                <w:rFonts w:hint="default" w:ascii="宋体" w:hAnsi="宋体" w:eastAsia="宋体" w:cs="宋体"/>
                <w:color w:val="000000"/>
                <w:position w:val="-24"/>
                <w:sz w:val="21"/>
                <w:szCs w:val="21"/>
              </w:rPr>
              <w:object>
                <v:shape id="_x0000_i1035" o:spt="75" type="#_x0000_t75" style="height:31pt;width:12pt;" o:ole="t" filled="f" o:preferrelative="t" stroked="f" coordsize="21600,21600">
                  <v:path/>
                  <v:fill on="f" focussize="0,0"/>
                  <v:stroke on="f"/>
                  <v:imagedata r:id="rId24" o:title=""/>
                  <o:lock v:ext="edit" aspectratio="t"/>
                  <w10:wrap type="none"/>
                  <w10:anchorlock/>
                </v:shape>
                <o:OLEObject Type="Embed" ProgID="Equation.DSMT4" ShapeID="_x0000_i1035" DrawAspect="Content" ObjectID="_1468075735" r:id="rId23">
                  <o:LockedField>false</o:LockedField>
                </o:OLEObject>
              </w:object>
            </w:r>
            <w:r>
              <w:rPr>
                <w:rFonts w:hint="eastAsia" w:ascii="宋体" w:hAnsi="宋体" w:eastAsia="宋体" w:cs="宋体"/>
                <w:color w:val="000000"/>
                <w:sz w:val="21"/>
                <w:szCs w:val="21"/>
              </w:rPr>
              <w:t>=</w:t>
            </w:r>
            <w:r>
              <w:rPr>
                <w:rFonts w:hint="default" w:ascii="宋体" w:hAnsi="宋体" w:eastAsia="宋体" w:cs="宋体"/>
                <w:color w:val="000000"/>
                <w:position w:val="-24"/>
                <w:sz w:val="21"/>
                <w:szCs w:val="21"/>
              </w:rPr>
              <w:object>
                <v:shape id="_x0000_i1036" o:spt="75" type="#_x0000_t75" style="height:31pt;width:12pt;" o:ole="t" filled="f" o:preferrelative="t" stroked="f" coordsize="21600,21600">
                  <v:path/>
                  <v:fill on="f" focussize="0,0"/>
                  <v:stroke on="f"/>
                  <v:imagedata r:id="rId26" o:title=""/>
                  <o:lock v:ext="edit" aspectratio="t"/>
                  <w10:wrap type="none"/>
                  <w10:anchorlock/>
                </v:shape>
                <o:OLEObject Type="Embed" ProgID="Equation.DSMT4" ShapeID="_x0000_i1036" DrawAspect="Content" ObjectID="_1468075736" r:id="rId25">
                  <o:LockedField>false</o:LockedField>
                </o:OLEObject>
              </w:object>
            </w:r>
            <w:r>
              <w:rPr>
                <w:rFonts w:hint="eastAsia" w:ascii="宋体" w:hAnsi="宋体" w:eastAsia="宋体" w:cs="宋体"/>
                <w:color w:val="000000"/>
                <w:sz w:val="21"/>
                <w:szCs w:val="21"/>
              </w:rPr>
              <w:t>≈67%，因为60%＜67%，所以李强的命中率高些。</w:t>
            </w:r>
          </w:p>
          <w:p w14:paraId="203C965A">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3：3÷5＝0.6＝</w:t>
            </w:r>
            <w:r>
              <w:rPr>
                <w:rFonts w:hint="default" w:ascii="宋体" w:hAnsi="宋体" w:eastAsia="宋体" w:cs="宋体"/>
                <w:color w:val="000000"/>
                <w:position w:val="-24"/>
                <w:sz w:val="21"/>
                <w:szCs w:val="21"/>
              </w:rPr>
              <w:object>
                <v:shape id="_x0000_i1037" o:spt="75" type="#_x0000_t75" style="height:31pt;width:22pt;" o:ole="t" filled="f" o:preferrelative="t" stroked="f" coordsize="21600,21600">
                  <v:path/>
                  <v:fill on="f" focussize="0,0"/>
                  <v:stroke on="f"/>
                  <v:imagedata r:id="rId15" o:title=""/>
                  <o:lock v:ext="edit" aspectratio="t"/>
                  <w10:wrap type="none"/>
                  <w10:anchorlock/>
                </v:shape>
                <o:OLEObject Type="Embed" ProgID="Equation.DSMT4" ShapeID="_x0000_i1037" DrawAspect="Content" ObjectID="_1468075737" r:id="rId27">
                  <o:LockedField>false</o:LockedField>
                </o:OLEObject>
              </w:object>
            </w:r>
            <w:r>
              <w:rPr>
                <w:rFonts w:hint="eastAsia" w:ascii="宋体" w:hAnsi="宋体" w:eastAsia="宋体" w:cs="宋体"/>
                <w:color w:val="000000"/>
                <w:sz w:val="21"/>
                <w:szCs w:val="21"/>
              </w:rPr>
              <w:t>=60%，4÷6≈0.67＝</w:t>
            </w:r>
            <w:r>
              <w:rPr>
                <w:rFonts w:hint="default" w:ascii="宋体" w:hAnsi="宋体" w:eastAsia="宋体" w:cs="宋体"/>
                <w:color w:val="000000"/>
                <w:position w:val="-24"/>
                <w:sz w:val="21"/>
                <w:szCs w:val="21"/>
              </w:rPr>
              <w:object>
                <v:shape id="_x0000_i1038" o:spt="75" type="#_x0000_t75" style="height:31pt;width:22pt;" o:ole="t" filled="f" o:preferrelative="t" stroked="f" coordsize="21600,21600">
                  <v:path/>
                  <v:fill on="f" focussize="0,0"/>
                  <v:stroke on="f"/>
                  <v:imagedata r:id="rId29" o:title=""/>
                  <o:lock v:ext="edit" aspectratio="t"/>
                  <w10:wrap type="none"/>
                  <w10:anchorlock/>
                </v:shape>
                <o:OLEObject Type="Embed" ProgID="Equation.DSMT4" ShapeID="_x0000_i1038" DrawAspect="Content" ObjectID="_1468075738" r:id="rId28">
                  <o:LockedField>false</o:LockedField>
                </o:OLEObject>
              </w:object>
            </w:r>
            <w:r>
              <w:rPr>
                <w:rFonts w:hint="eastAsia" w:ascii="宋体" w:hAnsi="宋体" w:eastAsia="宋体" w:cs="宋体"/>
                <w:color w:val="000000"/>
                <w:sz w:val="21"/>
                <w:szCs w:val="21"/>
              </w:rPr>
              <w:t>=67%，王涛和李强的命中率分别是60%和67%，李强的命中率高些。</w:t>
            </w:r>
          </w:p>
          <w:p w14:paraId="5146D88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师：计算4÷6时，除不尽，有的同学在写小数时保留了三位小数，有的保留了两位小数。除不尽时，通常保留三位小数。</w:t>
            </w:r>
          </w:p>
          <w:p w14:paraId="5D8654D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师：根据刚才的知识，请你重新计算4÷6，将计算结果先分别化成小数和分数，再转换成百分数。</w:t>
            </w:r>
          </w:p>
          <w:p w14:paraId="33353C3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1：4÷6≈0.667＝</w:t>
            </w:r>
            <w:r>
              <w:rPr>
                <w:rFonts w:hint="default" w:ascii="宋体" w:hAnsi="宋体" w:eastAsia="宋体" w:cs="宋体"/>
                <w:color w:val="000000"/>
                <w:position w:val="-24"/>
                <w:sz w:val="21"/>
                <w:szCs w:val="21"/>
              </w:rPr>
              <w:object>
                <v:shape id="_x0000_i1039" o:spt="75" type="#_x0000_t75" style="height:31pt;width:28pt;" o:ole="t" filled="f" o:preferrelative="t" stroked="f" coordsize="21600,21600">
                  <v:path/>
                  <v:fill on="f" focussize="0,0"/>
                  <v:stroke on="f"/>
                  <v:imagedata r:id="rId17" o:title=""/>
                  <o:lock v:ext="edit" aspectratio="t"/>
                  <w10:wrap type="none"/>
                  <w10:anchorlock/>
                </v:shape>
                <o:OLEObject Type="Embed" ProgID="Equation.DSMT4" ShapeID="_x0000_i1039" DrawAspect="Content" ObjectID="_1468075739" r:id="rId30">
                  <o:LockedField>false</o:LockedField>
                </o:OLEObject>
              </w:object>
            </w:r>
            <w:r>
              <w:rPr>
                <w:rFonts w:hint="eastAsia" w:ascii="宋体" w:hAnsi="宋体" w:eastAsia="宋体" w:cs="宋体"/>
                <w:color w:val="000000"/>
                <w:sz w:val="21"/>
                <w:szCs w:val="21"/>
              </w:rPr>
              <w:t>=66.7%</w:t>
            </w:r>
          </w:p>
          <w:p w14:paraId="2CF1640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2：4÷6＝</w:t>
            </w:r>
            <w:r>
              <w:rPr>
                <w:rFonts w:hint="default" w:ascii="宋体" w:hAnsi="宋体" w:eastAsia="宋体" w:cs="宋体"/>
                <w:color w:val="000000"/>
                <w:position w:val="-24"/>
                <w:sz w:val="21"/>
                <w:szCs w:val="21"/>
              </w:rPr>
              <w:object>
                <v:shape id="_x0000_i1040" o:spt="75" type="#_x0000_t75" style="height:31pt;width:12pt;" o:ole="t" filled="f" o:preferrelative="t" stroked="f" coordsize="21600,21600">
                  <v:path/>
                  <v:fill on="f" focussize="0,0"/>
                  <v:stroke on="f"/>
                  <v:imagedata r:id="rId26" o:title=""/>
                  <o:lock v:ext="edit" aspectratio="t"/>
                  <w10:wrap type="none"/>
                  <w10:anchorlock/>
                </v:shape>
                <o:OLEObject Type="Embed" ProgID="Equation.DSMT4" ShapeID="_x0000_i1040" DrawAspect="Content" ObjectID="_1468075740" r:id="rId31">
                  <o:LockedField>false</o:LockedField>
                </o:OLEObject>
              </w:object>
            </w:r>
            <w:r>
              <w:rPr>
                <w:rFonts w:hint="eastAsia" w:ascii="宋体" w:hAnsi="宋体" w:eastAsia="宋体" w:cs="宋体"/>
                <w:color w:val="000000"/>
                <w:sz w:val="21"/>
                <w:szCs w:val="21"/>
              </w:rPr>
              <w:t>≈0.667=66.7%</w:t>
            </w:r>
          </w:p>
          <w:p w14:paraId="39D8367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师：你能解释“≈”与“=”符号的用法吗？</w:t>
            </w:r>
          </w:p>
          <w:p w14:paraId="0EA876B7">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4÷6除不尽，保留三位小数约等于0.667，然后把0.667这个小数转化为分母是1000的分数，小数和分数是相等关系。</w:t>
            </w:r>
          </w:p>
          <w:p w14:paraId="1A10FFD7">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3.引导归纳，得出方法。</w:t>
            </w:r>
          </w:p>
          <w:p w14:paraId="583597F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（1）归纳小数化成百分数的方法。</w:t>
            </w:r>
          </w:p>
          <w:p w14:paraId="39B129C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师：0.6＝60%，0.667=66.7%，都是将小数化成了百分数，怎样化的呢？</w:t>
            </w:r>
          </w:p>
          <w:p w14:paraId="45D48441">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把小数点向右移动两位，再加上百分号。</w:t>
            </w:r>
          </w:p>
          <w:p w14:paraId="0BC3210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师：把小数点向右移动两位意味着什么？加上百分号意味着什么？</w:t>
            </w:r>
          </w:p>
          <w:p w14:paraId="64205EB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原来的100倍，加上百分号就把这个扩大了100倍的数缩小到原来的</w:t>
            </w:r>
            <w:r>
              <w:rPr>
                <w:rFonts w:hint="default" w:ascii="宋体" w:hAnsi="宋体" w:eastAsia="宋体" w:cs="宋体"/>
                <w:color w:val="000000"/>
                <w:position w:val="-24"/>
                <w:sz w:val="21"/>
                <w:szCs w:val="21"/>
              </w:rPr>
              <w:object>
                <v:shape id="_x0000_i1041" o:spt="75" type="#_x0000_t75" style="height:31pt;width:22pt;" o:ole="t" filled="f" o:preferrelative="t" stroked="f" coordsize="21600,21600">
                  <v:path/>
                  <v:fill on="f" focussize="0,0"/>
                  <v:stroke on="f"/>
                  <v:imagedata r:id="rId33" o:title=""/>
                  <o:lock v:ext="edit" aspectratio="t"/>
                  <w10:wrap type="none"/>
                  <w10:anchorlock/>
                </v:shape>
                <o:OLEObject Type="Embed" ProgID="Equation.DSMT4" ShapeID="_x0000_i1041" DrawAspect="Content" ObjectID="_1468075741" r:id="rId32">
                  <o:LockedField>false</o:LockedField>
                </o:OLEObject>
              </w:object>
            </w:r>
            <w:r>
              <w:rPr>
                <w:rFonts w:hint="eastAsia" w:ascii="宋体" w:hAnsi="宋体" w:eastAsia="宋体" w:cs="宋体"/>
                <w:color w:val="000000"/>
                <w:sz w:val="21"/>
                <w:szCs w:val="21"/>
              </w:rPr>
              <w:t>。</w:t>
            </w:r>
          </w:p>
          <w:p w14:paraId="14477FA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引导学生理解：小数化成百分数，只是形式变了，大小没发生变化。</w:t>
            </w:r>
          </w:p>
          <w:p w14:paraId="029FD5F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（2）归纳分数化成百分数的方法。</w:t>
            </w:r>
          </w:p>
          <w:p w14:paraId="14019A3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师：35＝60%，23≈66.7%，都是将分数化成了百分数，怎样化的呢？</w:t>
            </w:r>
          </w:p>
          <w:p w14:paraId="75EDAD98">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可以将35直接转换成分母是100的分数，4÷6的结果不能直接转换成分母是100的分数，还是要先转换成小数，再转换成百分数。</w:t>
            </w:r>
          </w:p>
          <w:p w14:paraId="1C10279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（3）归纳小结。</w:t>
            </w:r>
          </w:p>
          <w:p w14:paraId="1C37DD0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师：谁能完整地说说小数和分数怎样化成百分数？</w:t>
            </w:r>
          </w:p>
          <w:p w14:paraId="3C72CDB7">
            <w:pPr>
              <w:pStyle w:val="4"/>
              <w:keepNext w:val="0"/>
              <w:keepLines w:val="0"/>
              <w:suppressLineNumbers w:val="0"/>
              <w:snapToGrid w:val="0"/>
              <w:spacing w:before="0" w:beforeAutospacing="0" w:after="0" w:afterAutospacing="0" w:line="312" w:lineRule="auto"/>
              <w:ind w:left="0" w:right="0" w:firstLine="420"/>
              <w:rPr>
                <w:rFonts w:hint="default" w:asciiTheme="minorEastAsia" w:hAnsiTheme="minorEastAsia" w:eastAsiaTheme="minorEastAsia"/>
                <w:color w:val="000000"/>
                <w:sz w:val="24"/>
              </w:rPr>
            </w:pPr>
            <w:r>
              <w:rPr>
                <w:rFonts w:hint="eastAsia" w:ascii="宋体" w:hAnsi="宋体" w:eastAsia="宋体" w:cs="宋体"/>
                <w:color w:val="000000"/>
                <w:sz w:val="21"/>
                <w:szCs w:val="21"/>
              </w:rPr>
              <w:t>逐步引导，达成共识：将小数化成百分数，只要把小数点向右移动两位再在后面写上百分号就可以了。将分数化成百分数，如果分母是100的因数或倍数，可以利用分数的基本性质进行转换；如果分母不是100的因数或倍数，就把分数化成小数，再按照小数化百分数的方法进行转换。</w:t>
            </w:r>
          </w:p>
        </w:tc>
      </w:tr>
      <w:tr w14:paraId="2FA7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824" w:type="dxa"/>
            <w:gridSpan w:val="3"/>
          </w:tcPr>
          <w:p w14:paraId="2BC9DBB3">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教师活动：</w:t>
            </w:r>
          </w:p>
          <w:p w14:paraId="6D1BB1D4">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color w:val="000000"/>
                <w:sz w:val="24"/>
                <w:lang w:val="en-US" w:eastAsia="zh-CN"/>
              </w:rPr>
              <w:t>课件出示例题，</w:t>
            </w:r>
            <w:r>
              <w:rPr>
                <w:rFonts w:hint="eastAsia" w:asciiTheme="minorEastAsia" w:hAnsiTheme="minorEastAsia" w:eastAsiaTheme="minorEastAsia"/>
                <w:color w:val="000000"/>
                <w:sz w:val="24"/>
              </w:rPr>
              <w:t>让学生观察情境图，获取题中信息。</w:t>
            </w:r>
          </w:p>
          <w:p w14:paraId="1481F68A">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通过小组合作在具体情境中探究</w:t>
            </w:r>
            <w:r>
              <w:rPr>
                <w:rFonts w:hint="eastAsia" w:asciiTheme="minorEastAsia" w:hAnsiTheme="minorEastAsia" w:eastAsiaTheme="minorEastAsia"/>
                <w:color w:val="000000"/>
                <w:sz w:val="24"/>
                <w:lang w:val="en-US" w:eastAsia="zh-CN"/>
              </w:rPr>
              <w:t>命中率</w:t>
            </w:r>
            <w:r>
              <w:rPr>
                <w:rFonts w:hint="eastAsia" w:asciiTheme="minorEastAsia" w:hAnsiTheme="minorEastAsia" w:eastAsiaTheme="minorEastAsia"/>
                <w:color w:val="000000"/>
                <w:sz w:val="24"/>
              </w:rPr>
              <w:t>的意义，师在巡视过程中协助后进生。</w:t>
            </w:r>
          </w:p>
          <w:p w14:paraId="170825FB">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3、引导学生交流：</w:t>
            </w:r>
            <w:r>
              <w:rPr>
                <w:rFonts w:hint="eastAsia" w:asciiTheme="minorEastAsia" w:hAnsiTheme="minorEastAsia" w:eastAsiaTheme="minorEastAsia"/>
                <w:color w:val="000000"/>
                <w:sz w:val="24"/>
                <w:lang w:val="en-US" w:eastAsia="zh-CN"/>
              </w:rPr>
              <w:t>分数与小数、百分数的互化</w:t>
            </w:r>
            <w:r>
              <w:rPr>
                <w:rFonts w:hint="eastAsia" w:asciiTheme="minorEastAsia" w:hAnsiTheme="minorEastAsia" w:eastAsiaTheme="minorEastAsia"/>
                <w:color w:val="000000"/>
                <w:sz w:val="24"/>
              </w:rPr>
              <w:t>方法。学生可以表述清楚时，应让学生自由发挥不要打断学生。</w:t>
            </w:r>
          </w:p>
          <w:p w14:paraId="3D5F5AB8">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4、鼓励学生多说，多种形式重复。</w:t>
            </w:r>
          </w:p>
          <w:p w14:paraId="6067C7B5">
            <w:pPr>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5、给学生一定的思考时间和组织语言的时间。</w:t>
            </w:r>
          </w:p>
        </w:tc>
        <w:tc>
          <w:tcPr>
            <w:tcW w:w="2824" w:type="dxa"/>
            <w:gridSpan w:val="3"/>
          </w:tcPr>
          <w:p w14:paraId="73824D9E">
            <w:pPr>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学生活动：</w:t>
            </w:r>
          </w:p>
          <w:p w14:paraId="6F03CCEF">
            <w:pPr>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1、学生通过小组交流</w:t>
            </w:r>
            <w:r>
              <w:rPr>
                <w:rFonts w:hint="eastAsia" w:asciiTheme="minorEastAsia" w:hAnsiTheme="minorEastAsia" w:eastAsiaTheme="minorEastAsia"/>
                <w:color w:val="000000"/>
                <w:sz w:val="24"/>
                <w:lang w:val="en-US" w:eastAsia="zh-CN"/>
              </w:rPr>
              <w:t>命中率的意义，</w:t>
            </w:r>
            <w:r>
              <w:rPr>
                <w:rFonts w:hint="eastAsia" w:asciiTheme="minorEastAsia" w:hAnsiTheme="minorEastAsia" w:eastAsiaTheme="minorEastAsia"/>
                <w:color w:val="000000"/>
                <w:sz w:val="24"/>
              </w:rPr>
              <w:t>完善自己的想法和答案。</w:t>
            </w:r>
          </w:p>
          <w:p w14:paraId="2B2399F7">
            <w:pPr>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2、观察情境图，交流、汇报自己获取的信息。</w:t>
            </w:r>
            <w:r>
              <w:rPr>
                <w:rFonts w:hint="eastAsia" w:asciiTheme="minorEastAsia" w:hAnsiTheme="minorEastAsia" w:eastAsiaTheme="minorEastAsia"/>
                <w:color w:val="000000"/>
                <w:sz w:val="24"/>
                <w:lang w:val="en-US" w:eastAsia="zh-CN"/>
              </w:rPr>
              <w:t>列式计算对比发现</w:t>
            </w:r>
            <w:r>
              <w:rPr>
                <w:rFonts w:hint="eastAsia" w:asciiTheme="minorEastAsia" w:hAnsiTheme="minorEastAsia" w:eastAsiaTheme="minorEastAsia"/>
                <w:color w:val="000000"/>
                <w:sz w:val="24"/>
              </w:rPr>
              <w:t>。后进生在此过程中聆听他人想法帮助自己掌握。</w:t>
            </w:r>
          </w:p>
          <w:p w14:paraId="60A11F7A">
            <w:pPr>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color w:val="000000"/>
                <w:sz w:val="24"/>
                <w:lang w:val="en-US" w:eastAsia="zh-CN"/>
              </w:rPr>
            </w:pPr>
            <w:r>
              <w:rPr>
                <w:rFonts w:hint="eastAsia" w:asciiTheme="minorEastAsia" w:hAnsiTheme="minorEastAsia" w:eastAsiaTheme="minorEastAsia"/>
                <w:color w:val="000000"/>
                <w:sz w:val="24"/>
              </w:rPr>
              <w:t>3、学生</w:t>
            </w:r>
            <w:r>
              <w:rPr>
                <w:rFonts w:hint="eastAsia" w:asciiTheme="minorEastAsia" w:hAnsiTheme="minorEastAsia" w:eastAsiaTheme="minorEastAsia"/>
                <w:color w:val="000000"/>
                <w:sz w:val="24"/>
                <w:lang w:val="en-US" w:eastAsia="zh-CN"/>
              </w:rPr>
              <w:t>讨论交流百分数、小数、分数的互化方法：</w:t>
            </w:r>
            <w:r>
              <w:rPr>
                <w:rFonts w:hint="eastAsia" w:ascii="宋体" w:hAnsi="宋体" w:eastAsia="宋体" w:cs="宋体"/>
                <w:color w:val="000000"/>
                <w:sz w:val="21"/>
                <w:szCs w:val="21"/>
              </w:rPr>
              <w:t>将小数化成百分数，只要把小数点向右移动两位再在后面写上百分号就可以了。将分数化成百分数，如果分母是100的因数或倍数，可以利用分数的基本性质进行转换；如果分母不是100的因数或倍数，就把分数化成小数，再按照小数化百分数的方法进行转换。</w:t>
            </w:r>
          </w:p>
        </w:tc>
        <w:tc>
          <w:tcPr>
            <w:tcW w:w="2824" w:type="dxa"/>
          </w:tcPr>
          <w:p w14:paraId="1FC8C830">
            <w:pPr>
              <w:keepNext w:val="0"/>
              <w:keepLines w:val="0"/>
              <w:suppressLineNumbers w:val="0"/>
              <w:snapToGrid w:val="0"/>
              <w:spacing w:before="0" w:beforeAutospacing="0" w:after="0" w:afterAutospacing="0"/>
              <w:ind w:left="0" w:right="0"/>
              <w:textAlignment w:val="baseline"/>
              <w:rPr>
                <w:rFonts w:hint="eastAsia" w:asciiTheme="minorEastAsia" w:hAnsiTheme="minorEastAsia" w:eastAsiaTheme="minorEastAsia"/>
                <w:color w:val="000000"/>
                <w:sz w:val="24"/>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小数化成百分数时，能否正确地将小数乘以 100 并加上百分号。2. 百分数化成小数时，能否准确地将百分号去掉，再把百分号前面的数字除以 100。</w:t>
            </w:r>
          </w:p>
        </w:tc>
      </w:tr>
    </w:tbl>
    <w:tbl>
      <w:tblPr>
        <w:tblStyle w:val="9"/>
        <w:tblpPr w:leftFromText="180" w:rightFromText="180" w:vertAnchor="text" w:horzAnchor="page" w:tblpX="1870" w:tblpY="8"/>
        <w:tblOverlap w:val="never"/>
        <w:tblW w:w="8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5"/>
      </w:tblGrid>
      <w:tr w14:paraId="3D17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445" w:type="dxa"/>
          </w:tcPr>
          <w:p w14:paraId="55A27005">
            <w:pPr>
              <w:keepNext w:val="0"/>
              <w:keepLines w:val="0"/>
              <w:suppressLineNumbers w:val="0"/>
              <w:snapToGrid w:val="0"/>
              <w:spacing w:before="0" w:beforeAutospacing="0" w:after="0" w:afterAutospacing="0"/>
              <w:ind w:left="0" w:right="0"/>
              <w:rPr>
                <w:rFonts w:hint="eastAsia" w:asciiTheme="minorEastAsia" w:hAnsiTheme="minorEastAsia" w:eastAsiaTheme="minorEastAsia"/>
                <w:color w:val="000000"/>
                <w:sz w:val="24"/>
                <w:lang w:eastAsia="zh-CN"/>
              </w:rPr>
            </w:pPr>
            <w:r>
              <w:rPr>
                <w:rFonts w:hint="eastAsia" w:asciiTheme="minorEastAsia" w:hAnsiTheme="minorEastAsia" w:eastAsiaTheme="minorEastAsia"/>
                <w:color w:val="000000"/>
                <w:sz w:val="24"/>
              </w:rPr>
              <w:t>活动意图</w:t>
            </w:r>
            <w:r>
              <w:rPr>
                <w:rFonts w:hint="eastAsia" w:asciiTheme="minorEastAsia" w:hAnsiTheme="minorEastAsia" w:eastAsiaTheme="minorEastAsia"/>
                <w:color w:val="000000"/>
                <w:sz w:val="24"/>
                <w:lang w:eastAsia="zh-CN"/>
              </w:rPr>
              <w:t>：</w:t>
            </w:r>
          </w:p>
          <w:p w14:paraId="064EF134">
            <w:pPr>
              <w:pStyle w:val="4"/>
              <w:keepNext w:val="0"/>
              <w:keepLines w:val="0"/>
              <w:suppressLineNumbers w:val="0"/>
              <w:snapToGrid w:val="0"/>
              <w:spacing w:before="0" w:beforeAutospacing="0" w:after="0" w:afterAutospacing="0" w:line="312" w:lineRule="auto"/>
              <w:ind w:left="0" w:right="0" w:firstLine="422"/>
              <w:rPr>
                <w:rFonts w:hint="default" w:asciiTheme="minorEastAsia" w:hAnsiTheme="minorEastAsia" w:eastAsiaTheme="minorEastAsia"/>
                <w:color w:val="000000"/>
                <w:sz w:val="24"/>
              </w:rPr>
            </w:pPr>
            <w:r>
              <w:rPr>
                <w:rFonts w:hint="eastAsia" w:ascii="宋体" w:hAnsi="宋体" w:eastAsia="宋体" w:cs="宋体"/>
                <w:color w:val="000000"/>
                <w:sz w:val="21"/>
                <w:szCs w:val="21"/>
              </w:rPr>
              <w:t>根据学生已有的知识，放手让学生自主探究分数、小数转化成百分数的方法。以尊重学生的主体性为前提，创设自主探究的氛围，让学生通过独立思考、交流讨论、归纳总结，逐步理解转化的方法。在整个教学活动中，教师合理揭示、适时点拨、引导归纳，使学生的探究活动呈现出较强的层次性。这样的过程既符合学生的思维特征，又有利于知识的理解和掌握。</w:t>
            </w:r>
          </w:p>
        </w:tc>
      </w:tr>
      <w:tr w14:paraId="4684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445" w:type="dxa"/>
          </w:tcPr>
          <w:p w14:paraId="6C02BED0">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Theme="minorEastAsia" w:hAnsiTheme="minorEastAsia" w:eastAsiaTheme="minorEastAsia"/>
                <w:b/>
                <w:bCs/>
                <w:color w:val="000000"/>
                <w:sz w:val="24"/>
              </w:rPr>
              <w:t>环节三：</w:t>
            </w:r>
            <w:r>
              <w:rPr>
                <w:rFonts w:hint="eastAsia" w:asciiTheme="minorEastAsia" w:hAnsiTheme="minorEastAsia" w:eastAsiaTheme="minorEastAsia"/>
                <w:b/>
                <w:bCs/>
                <w:color w:val="000000"/>
                <w:sz w:val="24"/>
                <w:lang w:val="en-US" w:eastAsia="zh-CN"/>
              </w:rPr>
              <w:t>三、</w:t>
            </w:r>
            <w:r>
              <w:rPr>
                <w:rFonts w:hint="eastAsia" w:ascii="宋体" w:hAnsi="宋体" w:eastAsia="宋体" w:cs="宋体"/>
                <w:color w:val="000000"/>
                <w:sz w:val="21"/>
                <w:szCs w:val="21"/>
              </w:rPr>
              <w:t>联系实际，巩固运用</w:t>
            </w:r>
          </w:p>
          <w:p w14:paraId="4039A85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1.课件展示教科书P85“做一做”第2题。</w:t>
            </w:r>
          </w:p>
          <w:p w14:paraId="55B981AE">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2.课件展示教科书P87“练习十八”第6题。</w:t>
            </w:r>
          </w:p>
          <w:p w14:paraId="5E81DEC8">
            <w:pPr>
              <w:pStyle w:val="4"/>
              <w:keepNext w:val="0"/>
              <w:keepLines w:val="0"/>
              <w:suppressLineNumbers w:val="0"/>
              <w:snapToGrid w:val="0"/>
              <w:spacing w:before="0" w:beforeAutospacing="0" w:after="0" w:afterAutospacing="0" w:line="312" w:lineRule="auto"/>
              <w:ind w:left="0" w:right="0" w:firstLine="420"/>
              <w:rPr>
                <w:rFonts w:hint="default" w:asciiTheme="minorEastAsia" w:hAnsiTheme="minorEastAsia" w:eastAsiaTheme="minorEastAsia"/>
                <w:color w:val="000000"/>
                <w:sz w:val="24"/>
              </w:rPr>
            </w:pPr>
            <w:r>
              <w:rPr>
                <w:rFonts w:hint="eastAsia" w:ascii="宋体" w:hAnsi="宋体" w:eastAsia="宋体" w:cs="宋体"/>
                <w:color w:val="000000"/>
                <w:sz w:val="21"/>
                <w:szCs w:val="21"/>
              </w:rPr>
              <w:t>学生独立完成，分析比较。</w:t>
            </w:r>
          </w:p>
        </w:tc>
      </w:tr>
      <w:tr w14:paraId="2B05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8445" w:type="dxa"/>
          </w:tcPr>
          <w:p w14:paraId="62F31193">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b/>
                <w:bCs/>
                <w:color w:val="000000"/>
                <w:sz w:val="24"/>
              </w:rPr>
            </w:pPr>
            <w:r>
              <w:rPr>
                <w:rFonts w:hint="eastAsia" w:asciiTheme="minorEastAsia" w:hAnsiTheme="minorEastAsia" w:eastAsiaTheme="minorEastAsia"/>
                <w:b/>
                <w:bCs/>
                <w:color w:val="000000"/>
                <w:sz w:val="24"/>
              </w:rPr>
              <w:t>5.作业设计</w:t>
            </w:r>
          </w:p>
          <w:p w14:paraId="5F0AE3AC">
            <w:pPr>
              <w:pStyle w:val="2"/>
              <w:suppressLineNumbers w:val="0"/>
              <w:snapToGrid w:val="0"/>
              <w:spacing w:before="0" w:beforeAutospacing="0" w:after="0" w:afterAutospacing="0"/>
              <w:ind w:left="0" w:leftChars="0" w:right="0" w:firstLine="0" w:firstLineChars="0"/>
              <w:outlineLvl w:val="2"/>
              <w:rPr>
                <w:rFonts w:hint="default" w:cs="宋体" w:asciiTheme="minorEastAsia" w:hAnsiTheme="minorEastAsia" w:eastAsiaTheme="minorEastAsia"/>
                <w:b w:val="0"/>
                <w:color w:val="000000"/>
                <w:sz w:val="24"/>
                <w:lang w:val="en-US" w:eastAsia="zh-CN"/>
              </w:rPr>
            </w:pPr>
            <w:r>
              <w:rPr>
                <w:rFonts w:hint="eastAsia" w:cs="宋体" w:asciiTheme="minorEastAsia" w:hAnsiTheme="minorEastAsia" w:eastAsiaTheme="minorEastAsia"/>
                <w:b w:val="0"/>
                <w:color w:val="000000"/>
                <w:sz w:val="24"/>
              </w:rPr>
              <w:t>（1）基础</w:t>
            </w:r>
            <w:r>
              <w:rPr>
                <w:rFonts w:hint="eastAsia" w:cs="宋体" w:asciiTheme="minorEastAsia" w:hAnsiTheme="minorEastAsia" w:eastAsiaTheme="minorEastAsia"/>
                <w:b w:val="0"/>
                <w:color w:val="000000"/>
                <w:sz w:val="24"/>
                <w:lang w:val="en-US" w:eastAsia="zh-CN"/>
              </w:rPr>
              <w:t>作业</w:t>
            </w:r>
            <w:r>
              <w:rPr>
                <w:rFonts w:hint="default" w:cs="宋体" w:asciiTheme="minorEastAsia" w:hAnsiTheme="minorEastAsia" w:eastAsiaTheme="minorEastAsia"/>
                <w:b w:val="0"/>
                <w:color w:val="000000"/>
                <w:sz w:val="24"/>
              </w:rPr>
              <w:t>：</w:t>
            </w:r>
            <w:r>
              <w:rPr>
                <w:rFonts w:hint="eastAsia" w:cs="宋体" w:asciiTheme="minorEastAsia" w:hAnsiTheme="minorEastAsia" w:eastAsiaTheme="minorEastAsia"/>
                <w:b w:val="0"/>
                <w:color w:val="000000"/>
                <w:sz w:val="24"/>
                <w:lang w:val="en-US" w:eastAsia="zh-CN"/>
              </w:rPr>
              <w:t>练习十八5、8、10</w:t>
            </w:r>
          </w:p>
          <w:p w14:paraId="77A9AC85">
            <w:pPr>
              <w:keepNext w:val="0"/>
              <w:keepLines w:val="0"/>
              <w:suppressLineNumbers w:val="0"/>
              <w:snapToGrid w:val="0"/>
              <w:spacing w:before="0" w:beforeAutospacing="0" w:after="0" w:afterAutospacing="0"/>
              <w:ind w:left="0" w:right="0"/>
              <w:rPr>
                <w:rFonts w:hint="eastAsia" w:asciiTheme="minorEastAsia" w:hAnsiTheme="minorEastAsia" w:eastAsiaTheme="minorEastAsia"/>
                <w:color w:val="000000"/>
                <w:sz w:val="24"/>
                <w:lang w:val="en-US" w:eastAsia="zh-CN"/>
              </w:rPr>
            </w:pPr>
            <w:r>
              <w:rPr>
                <w:rFonts w:hint="eastAsia" w:asciiTheme="minorEastAsia" w:hAnsiTheme="minorEastAsia" w:eastAsiaTheme="minorEastAsia"/>
                <w:color w:val="000000"/>
                <w:sz w:val="24"/>
              </w:rPr>
              <w:t>（2）</w:t>
            </w:r>
            <w:r>
              <w:rPr>
                <w:rFonts w:hint="eastAsia" w:asciiTheme="minorEastAsia" w:hAnsiTheme="minorEastAsia" w:eastAsiaTheme="minorEastAsia"/>
                <w:color w:val="000000"/>
                <w:sz w:val="24"/>
                <w:lang w:eastAsia="zh-CN"/>
              </w:rPr>
              <w:t>巩固</w:t>
            </w:r>
            <w:r>
              <w:rPr>
                <w:rFonts w:hint="eastAsia" w:asciiTheme="minorEastAsia" w:hAnsiTheme="minorEastAsia" w:eastAsiaTheme="minorEastAsia"/>
                <w:color w:val="000000"/>
                <w:sz w:val="24"/>
                <w:lang w:val="en-US" w:eastAsia="zh-CN"/>
              </w:rPr>
              <w:t>作业</w:t>
            </w:r>
            <w:r>
              <w:rPr>
                <w:rFonts w:hint="default" w:asciiTheme="minorEastAsia" w:hAnsiTheme="minorEastAsia" w:eastAsiaTheme="minorEastAsia"/>
                <w:color w:val="000000"/>
                <w:sz w:val="24"/>
              </w:rPr>
              <w:t>：</w:t>
            </w:r>
            <w:r>
              <w:rPr>
                <w:rFonts w:hint="eastAsia" w:asciiTheme="minorEastAsia" w:hAnsiTheme="minorEastAsia" w:eastAsiaTheme="minorEastAsia"/>
                <w:color w:val="000000"/>
                <w:sz w:val="24"/>
                <w:lang w:val="en-US" w:eastAsia="zh-CN"/>
              </w:rPr>
              <w:t>小练习册</w:t>
            </w:r>
          </w:p>
          <w:p w14:paraId="3C77450D">
            <w:pPr>
              <w:keepNext w:val="0"/>
              <w:keepLines w:val="0"/>
              <w:suppressLineNumbers w:val="0"/>
              <w:snapToGrid w:val="0"/>
              <w:spacing w:before="0" w:beforeAutospacing="0" w:after="0" w:afterAutospacing="0"/>
              <w:ind w:left="0" w:right="0"/>
              <w:rPr>
                <w:rFonts w:hint="default" w:asciiTheme="minorEastAsia" w:hAnsiTheme="minorEastAsia" w:eastAsiaTheme="minorEastAsia"/>
                <w:color w:val="000000"/>
                <w:sz w:val="24"/>
                <w:lang w:val="en-US" w:eastAsia="zh-CN"/>
              </w:rPr>
            </w:pPr>
            <w:r>
              <w:rPr>
                <w:rFonts w:hint="eastAsia" w:cs="宋体" w:asciiTheme="minorEastAsia" w:hAnsiTheme="minorEastAsia" w:eastAsiaTheme="minorEastAsia"/>
                <w:b w:val="0"/>
                <w:color w:val="000000"/>
                <w:sz w:val="24"/>
                <w:szCs w:val="22"/>
                <w:lang w:val="en-US" w:eastAsia="zh-CN"/>
              </w:rPr>
              <w:t>（3）</w:t>
            </w:r>
            <w:r>
              <w:rPr>
                <w:rFonts w:hint="eastAsia" w:cs="宋体" w:asciiTheme="minorEastAsia" w:hAnsiTheme="minorEastAsia" w:eastAsiaTheme="minorEastAsia"/>
                <w:b w:val="0"/>
                <w:color w:val="000000"/>
                <w:sz w:val="24"/>
                <w:szCs w:val="22"/>
                <w:lang w:eastAsia="zh-CN"/>
              </w:rPr>
              <w:t>提升作业：</w:t>
            </w:r>
            <w:r>
              <w:rPr>
                <w:rFonts w:hint="eastAsia" w:asciiTheme="minorEastAsia" w:hAnsiTheme="minorEastAsia" w:eastAsiaTheme="minorEastAsia"/>
                <w:color w:val="000000"/>
                <w:sz w:val="24"/>
                <w:lang w:val="en-US" w:eastAsia="zh-CN"/>
              </w:rPr>
              <w:t>理解出勤率、达标率、合格率</w:t>
            </w:r>
            <w:r>
              <w:rPr>
                <w:rFonts w:hint="default" w:ascii="Arial" w:hAnsi="Arial" w:cs="Arial" w:eastAsiaTheme="minorEastAsia"/>
                <w:color w:val="000000"/>
                <w:sz w:val="24"/>
                <w:lang w:val="en-US" w:eastAsia="zh-CN"/>
              </w:rPr>
              <w:t>……</w:t>
            </w:r>
          </w:p>
          <w:p w14:paraId="68C0F956">
            <w:pPr>
              <w:pStyle w:val="2"/>
              <w:suppressLineNumbers w:val="0"/>
              <w:snapToGrid w:val="0"/>
              <w:spacing w:before="0" w:beforeAutospacing="0" w:after="0" w:afterAutospacing="0"/>
              <w:ind w:left="0" w:right="0" w:firstLine="0" w:firstLineChars="0"/>
              <w:outlineLvl w:val="2"/>
              <w:rPr>
                <w:rFonts w:hint="default" w:cs="宋体" w:asciiTheme="minorEastAsia" w:hAnsiTheme="minorEastAsia" w:eastAsiaTheme="minorEastAsia"/>
                <w:b w:val="0"/>
                <w:color w:val="000000"/>
                <w:sz w:val="24"/>
              </w:rPr>
            </w:pPr>
          </w:p>
        </w:tc>
      </w:tr>
      <w:tr w14:paraId="08C8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445" w:type="dxa"/>
          </w:tcPr>
          <w:p w14:paraId="556966F0">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default"/>
                <w:color w:val="000000"/>
              </w:rPr>
              <w:drawing>
                <wp:anchor distT="0" distB="0" distL="114300" distR="114300" simplePos="0" relativeHeight="251661312" behindDoc="1" locked="0" layoutInCell="1" allowOverlap="1">
                  <wp:simplePos x="0" y="0"/>
                  <wp:positionH relativeFrom="column">
                    <wp:posOffset>911225</wp:posOffset>
                  </wp:positionH>
                  <wp:positionV relativeFrom="paragraph">
                    <wp:posOffset>77470</wp:posOffset>
                  </wp:positionV>
                  <wp:extent cx="4057015" cy="1296670"/>
                  <wp:effectExtent l="0" t="0" r="0" b="17780"/>
                  <wp:wrapTight wrapText="bothSides">
                    <wp:wrapPolygon>
                      <wp:start x="6897" y="635"/>
                      <wp:lineTo x="0" y="5077"/>
                      <wp:lineTo x="0" y="8568"/>
                      <wp:lineTo x="10751" y="10789"/>
                      <wp:lineTo x="0" y="11107"/>
                      <wp:lineTo x="0" y="14915"/>
                      <wp:lineTo x="2637" y="15867"/>
                      <wp:lineTo x="0" y="17136"/>
                      <wp:lineTo x="0" y="19675"/>
                      <wp:lineTo x="1319" y="21262"/>
                      <wp:lineTo x="14909" y="21262"/>
                      <wp:lineTo x="17141" y="19357"/>
                      <wp:lineTo x="17039" y="17453"/>
                      <wp:lineTo x="13895" y="15867"/>
                      <wp:lineTo x="13997" y="14280"/>
                      <wp:lineTo x="12982" y="12376"/>
                      <wp:lineTo x="10650" y="10789"/>
                      <wp:lineTo x="7303" y="5712"/>
                      <wp:lineTo x="13794" y="3173"/>
                      <wp:lineTo x="14098" y="635"/>
                      <wp:lineTo x="12982" y="635"/>
                      <wp:lineTo x="6897" y="635"/>
                    </wp:wrapPolygon>
                  </wp:wrapTight>
                  <wp:docPr id="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0"/>
                          <pic:cNvPicPr>
                            <a:picLocks noChangeAspect="1"/>
                          </pic:cNvPicPr>
                        </pic:nvPicPr>
                        <pic:blipFill>
                          <a:blip r:embed="rId34">
                            <a:clrChange>
                              <a:clrFrom>
                                <a:srgbClr val="FFFFFF"/>
                              </a:clrFrom>
                              <a:clrTo>
                                <a:srgbClr val="FFFFFF">
                                  <a:alpha val="0"/>
                                </a:srgbClr>
                              </a:clrTo>
                            </a:clrChange>
                          </a:blip>
                          <a:srcRect r="580" b="35776"/>
                          <a:stretch>
                            <a:fillRect/>
                          </a:stretch>
                        </pic:blipFill>
                        <pic:spPr>
                          <a:xfrm>
                            <a:off x="0" y="0"/>
                            <a:ext cx="4057015" cy="1296670"/>
                          </a:xfrm>
                          <a:prstGeom prst="rect">
                            <a:avLst/>
                          </a:prstGeom>
                          <a:noFill/>
                          <a:ln>
                            <a:noFill/>
                          </a:ln>
                        </pic:spPr>
                      </pic:pic>
                    </a:graphicData>
                  </a:graphic>
                </wp:anchor>
              </w:drawing>
            </w:r>
            <w:r>
              <w:rPr>
                <w:rFonts w:hint="eastAsia" w:asciiTheme="minorEastAsia" w:hAnsiTheme="minorEastAsia" w:eastAsiaTheme="minorEastAsia"/>
                <w:color w:val="000000"/>
                <w:sz w:val="24"/>
              </w:rPr>
              <w:t>6.板书设计</w:t>
            </w:r>
          </w:p>
          <w:p w14:paraId="1267CF99">
            <w:pPr>
              <w:pStyle w:val="2"/>
              <w:suppressLineNumbers w:val="0"/>
              <w:snapToGrid w:val="0"/>
              <w:spacing w:before="0" w:beforeAutospacing="0" w:after="0" w:afterAutospacing="0"/>
              <w:ind w:left="0" w:right="0" w:firstLine="1560" w:firstLineChars="650"/>
              <w:outlineLvl w:val="2"/>
              <w:rPr>
                <w:rFonts w:hint="default" w:cs="宋体" w:asciiTheme="minorEastAsia" w:hAnsiTheme="minorEastAsia" w:eastAsiaTheme="minorEastAsia"/>
                <w:b w:val="0"/>
                <w:color w:val="000000"/>
                <w:sz w:val="24"/>
              </w:rPr>
            </w:pPr>
          </w:p>
        </w:tc>
      </w:tr>
      <w:tr w14:paraId="30D2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445" w:type="dxa"/>
          </w:tcPr>
          <w:p w14:paraId="0E77A689">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7.教学反思与改进（教与学的经验性总结，基于学情分析和目标达成度进行对比反思，教学自我评估与改进设想。）</w:t>
            </w:r>
          </w:p>
          <w:p w14:paraId="5DB3B8C5">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成功之处：</w:t>
            </w:r>
          </w:p>
          <w:p w14:paraId="5D28DA4F">
            <w:pPr>
              <w:pStyle w:val="2"/>
              <w:suppressLineNumbers w:val="0"/>
              <w:snapToGrid w:val="0"/>
              <w:spacing w:before="0" w:beforeAutospacing="0" w:after="0" w:afterAutospacing="0"/>
              <w:ind w:left="0" w:leftChars="0" w:right="0" w:firstLine="0" w:firstLineChars="0"/>
              <w:rPr>
                <w:rFonts w:hint="eastAsia"/>
                <w:color w:val="000000"/>
              </w:rPr>
            </w:pPr>
          </w:p>
          <w:p w14:paraId="2E3577B4">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不足之处：</w:t>
            </w:r>
          </w:p>
          <w:p w14:paraId="63F63E4D">
            <w:pPr>
              <w:pStyle w:val="2"/>
              <w:suppressLineNumbers w:val="0"/>
              <w:snapToGrid w:val="0"/>
              <w:spacing w:before="0" w:beforeAutospacing="0" w:after="0" w:afterAutospacing="0"/>
              <w:ind w:left="0" w:leftChars="0" w:right="0" w:firstLine="0" w:firstLineChars="0"/>
              <w:rPr>
                <w:rFonts w:hint="eastAsia"/>
                <w:color w:val="000000"/>
              </w:rPr>
            </w:pPr>
          </w:p>
          <w:p w14:paraId="2A6F1CFB">
            <w:pPr>
              <w:keepNext w:val="0"/>
              <w:keepLines w:val="0"/>
              <w:suppressLineNumbers w:val="0"/>
              <w:snapToGrid w:val="0"/>
              <w:spacing w:before="0" w:beforeAutospacing="0" w:after="0" w:afterAutospacing="0" w:line="380" w:lineRule="exact"/>
              <w:ind w:left="0" w:right="0"/>
              <w:jc w:val="left"/>
              <w:textAlignment w:val="baseline"/>
              <w:rPr>
                <w:rFonts w:hint="default" w:asciiTheme="minorEastAsia" w:hAnsiTheme="minorEastAsia" w:eastAsiaTheme="minorEastAsia"/>
                <w:color w:val="000000"/>
                <w:sz w:val="24"/>
              </w:rPr>
            </w:pPr>
            <w:r>
              <w:rPr>
                <w:rFonts w:hint="eastAsia" w:asciiTheme="minorEastAsia" w:hAnsiTheme="minorEastAsia" w:eastAsiaTheme="minorEastAsia"/>
                <w:color w:val="000000"/>
                <w:sz w:val="24"/>
              </w:rPr>
              <w:t>改进措施：</w:t>
            </w:r>
          </w:p>
          <w:p w14:paraId="31D52AA9">
            <w:pPr>
              <w:keepNext w:val="0"/>
              <w:keepLines w:val="0"/>
              <w:suppressLineNumbers w:val="0"/>
              <w:snapToGrid w:val="0"/>
              <w:spacing w:before="0" w:beforeAutospacing="0" w:after="0" w:afterAutospacing="0"/>
              <w:ind w:left="0" w:right="0"/>
              <w:rPr>
                <w:rFonts w:hint="default" w:asciiTheme="minorEastAsia" w:hAnsiTheme="minorEastAsia" w:eastAsiaTheme="minorEastAsia"/>
                <w:color w:val="000000"/>
                <w:sz w:val="24"/>
              </w:rPr>
            </w:pPr>
          </w:p>
          <w:p w14:paraId="7BA1258A">
            <w:pPr>
              <w:pStyle w:val="2"/>
              <w:suppressLineNumbers w:val="0"/>
              <w:snapToGrid w:val="0"/>
              <w:spacing w:before="0" w:beforeAutospacing="0" w:after="0" w:afterAutospacing="0"/>
              <w:ind w:left="0" w:leftChars="0" w:right="0" w:firstLine="0" w:firstLineChars="0"/>
              <w:rPr>
                <w:rFonts w:hint="default"/>
                <w:color w:val="000000"/>
              </w:rPr>
            </w:pPr>
          </w:p>
          <w:p w14:paraId="2A3198CE">
            <w:pPr>
              <w:pStyle w:val="2"/>
              <w:suppressLineNumbers w:val="0"/>
              <w:snapToGrid w:val="0"/>
              <w:spacing w:before="0" w:beforeAutospacing="0" w:after="0" w:afterAutospacing="0"/>
              <w:ind w:left="0" w:right="0" w:firstLine="480"/>
              <w:outlineLvl w:val="2"/>
              <w:rPr>
                <w:rFonts w:hint="default" w:cs="宋体" w:asciiTheme="minorEastAsia" w:hAnsiTheme="minorEastAsia" w:eastAsiaTheme="minorEastAsia"/>
                <w:b w:val="0"/>
                <w:color w:val="000000"/>
                <w:sz w:val="24"/>
              </w:rPr>
            </w:pPr>
          </w:p>
        </w:tc>
      </w:tr>
    </w:tbl>
    <w:p w14:paraId="5C79F05F">
      <w:pPr>
        <w:pStyle w:val="2"/>
        <w:ind w:left="0" w:leftChars="0" w:firstLine="0" w:firstLineChars="0"/>
      </w:pPr>
    </w:p>
    <w:p w14:paraId="02BE5B7F"/>
    <w:p w14:paraId="123816D7">
      <w:pPr>
        <w:pStyle w:val="2"/>
      </w:pPr>
    </w:p>
    <w:tbl>
      <w:tblPr>
        <w:tblStyle w:val="9"/>
        <w:tblpPr w:leftFromText="180" w:rightFromText="180" w:vertAnchor="text" w:horzAnchor="page" w:tblpX="1815" w:tblpY="455"/>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408D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vAlign w:val="top"/>
          </w:tcPr>
          <w:p w14:paraId="4B6AFA08">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1113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75160A15">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6D821A16">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百分数和分数、小数的互化（</w:t>
            </w:r>
            <w:r>
              <w:rPr>
                <w:rFonts w:hint="eastAsia" w:ascii="宋体" w:hAnsi="宋体" w:eastAsia="宋体"/>
                <w:color w:val="000000"/>
                <w:sz w:val="24"/>
                <w:lang w:val="en-US" w:eastAsia="zh-CN"/>
              </w:rPr>
              <w:t>2</w:t>
            </w:r>
            <w:r>
              <w:rPr>
                <w:rFonts w:hint="eastAsia" w:ascii="宋体" w:hAnsi="宋体" w:eastAsia="宋体"/>
                <w:color w:val="000000"/>
                <w:sz w:val="24"/>
                <w:lang w:eastAsia="zh-CN"/>
              </w:rPr>
              <w:t>）</w:t>
            </w:r>
          </w:p>
        </w:tc>
        <w:tc>
          <w:tcPr>
            <w:tcW w:w="1899" w:type="dxa"/>
            <w:vAlign w:val="top"/>
          </w:tcPr>
          <w:p w14:paraId="37828840">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879" w:type="dxa"/>
            <w:vAlign w:val="top"/>
          </w:tcPr>
          <w:p w14:paraId="3B90B752">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0C8A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25CD0FCA">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vAlign w:val="top"/>
          </w:tcPr>
          <w:p w14:paraId="1C22165C">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4FEA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8635" w:type="dxa"/>
            <w:gridSpan w:val="5"/>
          </w:tcPr>
          <w:p w14:paraId="6538958B">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1.核心素养目标：</w:t>
            </w:r>
          </w:p>
          <w:p w14:paraId="6FCEF575">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①情境与问题：创设</w:t>
            </w:r>
            <w:r>
              <w:rPr>
                <w:rFonts w:hint="eastAsia" w:ascii="宋体" w:hAnsi="宋体" w:cs="宋体"/>
                <w:b w:val="0"/>
                <w:color w:val="000000"/>
                <w:sz w:val="24"/>
                <w:lang w:val="en-US" w:eastAsia="zh-CN"/>
              </w:rPr>
              <w:t>春蕾小学学生牙病人数</w:t>
            </w:r>
            <w:r>
              <w:rPr>
                <w:rFonts w:hint="eastAsia" w:ascii="宋体" w:hAnsi="宋体" w:cs="宋体"/>
                <w:b w:val="0"/>
                <w:color w:val="000000"/>
                <w:sz w:val="24"/>
              </w:rPr>
              <w:t>的情境，从这一学生生活中的实例引入，在这一情境中提出相应的数学问题。</w:t>
            </w:r>
          </w:p>
          <w:p w14:paraId="4885D71B">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②知识与技能 ：结合现实情境，掌握求一个数的百分之几是多少的解题方法，百分数化成小数、分数的方法。</w:t>
            </w:r>
          </w:p>
          <w:p w14:paraId="3C34E8B2">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③思维与表达 ：沟通知识间的联系，培养学生的分析能力，发展数感。</w:t>
            </w:r>
          </w:p>
          <w:p w14:paraId="01843ADA">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kern w:val="0"/>
                <w:sz w:val="24"/>
              </w:rPr>
            </w:pPr>
            <w:r>
              <w:rPr>
                <w:rFonts w:hint="eastAsia" w:ascii="宋体" w:hAnsi="宋体" w:cs="宋体"/>
                <w:b w:val="0"/>
                <w:color w:val="000000"/>
                <w:sz w:val="24"/>
              </w:rPr>
              <w:t>④交流与反思： 沟通数学与生活的密切联系，体会学习数学的价值，增强学好数学的信心。激发学生学习动机和兴趣。</w:t>
            </w:r>
          </w:p>
        </w:tc>
      </w:tr>
      <w:tr w14:paraId="135A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5" w:type="dxa"/>
            <w:gridSpan w:val="5"/>
            <w:vAlign w:val="top"/>
          </w:tcPr>
          <w:p w14:paraId="497FB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leftChars="0" w:right="0"/>
              <w:jc w:val="both"/>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思政元素：</w:t>
            </w:r>
            <w:r>
              <w:rPr>
                <w:rFonts w:hint="eastAsia" w:ascii="宋体" w:hAnsi="宋体" w:eastAsia="宋体" w:cs="宋体"/>
                <w:b w:val="0"/>
                <w:color w:val="000000"/>
                <w:kern w:val="2"/>
                <w:sz w:val="24"/>
                <w:szCs w:val="24"/>
                <w:lang w:val="en-US" w:eastAsia="zh-CN" w:bidi="ar-SA"/>
              </w:rPr>
              <w:t>通过学生自主发现方法，体验知识间的迁移。</w:t>
            </w:r>
          </w:p>
          <w:p w14:paraId="4E72281C">
            <w:pPr>
              <w:pStyle w:val="13"/>
              <w:keepNext w:val="0"/>
              <w:keepLines w:val="0"/>
              <w:suppressLineNumbers w:val="0"/>
              <w:snapToGrid w:val="0"/>
              <w:spacing w:before="0" w:beforeAutospacing="0" w:after="0" w:afterAutospacing="0"/>
              <w:ind w:left="0" w:leftChars="0" w:right="0" w:rightChars="0" w:firstLine="0" w:firstLineChars="0"/>
              <w:jc w:val="both"/>
              <w:textAlignment w:val="baseline"/>
              <w:rPr>
                <w:rFonts w:hint="eastAsia" w:ascii="宋体" w:hAnsi="宋体" w:eastAsia="宋体"/>
                <w:b/>
                <w:bCs/>
                <w:color w:val="000000"/>
                <w:sz w:val="24"/>
                <w:lang w:val="en-US" w:eastAsia="zh-CN"/>
              </w:rPr>
            </w:pPr>
          </w:p>
        </w:tc>
      </w:tr>
      <w:tr w14:paraId="2374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8635" w:type="dxa"/>
            <w:gridSpan w:val="5"/>
          </w:tcPr>
          <w:p w14:paraId="570944A4">
            <w:pPr>
              <w:pStyle w:val="4"/>
              <w:keepNext w:val="0"/>
              <w:keepLines w:val="0"/>
              <w:numPr>
                <w:ilvl w:val="0"/>
                <w:numId w:val="0"/>
              </w:numPr>
              <w:suppressLineNumbers w:val="0"/>
              <w:snapToGrid w:val="0"/>
              <w:spacing w:before="0" w:beforeAutospacing="0" w:after="0" w:afterAutospacing="0" w:line="312" w:lineRule="auto"/>
              <w:ind w:left="0" w:leftChars="0" w:right="0"/>
              <w:rPr>
                <w:rFonts w:hint="eastAsia" w:ascii="宋体" w:hAnsi="宋体" w:eastAsia="宋体"/>
                <w:b/>
                <w:bCs/>
                <w:color w:val="000000"/>
                <w:sz w:val="24"/>
              </w:rPr>
            </w:pPr>
            <w:r>
              <w:rPr>
                <w:rFonts w:hint="eastAsia" w:ascii="宋体" w:hAnsi="宋体" w:eastAsia="宋体"/>
                <w:b/>
                <w:bCs/>
                <w:color w:val="000000"/>
                <w:sz w:val="24"/>
              </w:rPr>
              <w:t>学习重点</w:t>
            </w:r>
            <w:r>
              <w:rPr>
                <w:rFonts w:hint="eastAsia" w:ascii="宋体" w:hAnsi="宋体" w:eastAsia="宋体"/>
                <w:b/>
                <w:bCs/>
                <w:color w:val="000000"/>
                <w:sz w:val="24"/>
                <w:lang w:eastAsia="zh-CN"/>
              </w:rPr>
              <w:t>：</w:t>
            </w:r>
            <w:r>
              <w:rPr>
                <w:rFonts w:hint="eastAsia" w:ascii="宋体" w:hAnsi="宋体" w:eastAsia="宋体" w:cs="宋体"/>
                <w:color w:val="000000"/>
                <w:sz w:val="21"/>
                <w:szCs w:val="21"/>
              </w:rPr>
              <w:t>将百分数“等值转化”成分数或小数。</w:t>
            </w:r>
          </w:p>
          <w:p w14:paraId="2F2FD630">
            <w:pPr>
              <w:pStyle w:val="4"/>
              <w:keepNext w:val="0"/>
              <w:keepLines w:val="0"/>
              <w:suppressLineNumbers w:val="0"/>
              <w:snapToGrid w:val="0"/>
              <w:spacing w:before="0" w:beforeAutospacing="0" w:after="0" w:afterAutospacing="0" w:line="312" w:lineRule="auto"/>
              <w:ind w:left="0" w:right="0"/>
              <w:rPr>
                <w:rFonts w:hint="default" w:ascii="宋体" w:hAnsi="宋体" w:eastAsia="宋体"/>
                <w:color w:val="000000"/>
                <w:sz w:val="24"/>
              </w:rPr>
            </w:pPr>
            <w:r>
              <w:rPr>
                <w:rFonts w:hint="eastAsia" w:ascii="宋体" w:hAnsi="宋体" w:eastAsia="宋体"/>
                <w:b/>
                <w:bCs/>
                <w:color w:val="000000"/>
                <w:sz w:val="24"/>
                <w:lang w:val="en-US" w:eastAsia="zh-CN"/>
              </w:rPr>
              <w:t>学习</w:t>
            </w:r>
            <w:r>
              <w:rPr>
                <w:rFonts w:hint="eastAsia" w:ascii="宋体" w:hAnsi="宋体" w:eastAsia="宋体"/>
                <w:b/>
                <w:bCs/>
                <w:color w:val="000000"/>
                <w:sz w:val="24"/>
              </w:rPr>
              <w:t>难点：</w:t>
            </w:r>
            <w:r>
              <w:rPr>
                <w:rFonts w:hint="eastAsia" w:ascii="宋体" w:hAnsi="宋体" w:eastAsia="宋体" w:cs="宋体"/>
                <w:color w:val="000000"/>
                <w:sz w:val="21"/>
                <w:szCs w:val="21"/>
              </w:rPr>
              <w:t>理解生活中百分率的实际含义。</w:t>
            </w:r>
          </w:p>
        </w:tc>
      </w:tr>
      <w:tr w14:paraId="5B26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635" w:type="dxa"/>
            <w:gridSpan w:val="5"/>
          </w:tcPr>
          <w:p w14:paraId="23D24F49">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3.教学准备：</w:t>
            </w:r>
            <w:r>
              <w:rPr>
                <w:rFonts w:hint="eastAsia" w:ascii="宋体" w:hAnsi="宋体" w:eastAsia="宋体"/>
                <w:color w:val="000000"/>
                <w:sz w:val="24"/>
              </w:rPr>
              <w:t>课件</w:t>
            </w:r>
          </w:p>
        </w:tc>
      </w:tr>
      <w:tr w14:paraId="0A27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4711275D">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5082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8635" w:type="dxa"/>
            <w:gridSpan w:val="5"/>
          </w:tcPr>
          <w:p w14:paraId="0D30AE18">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lang w:val="en-US" w:eastAsia="zh-CN"/>
              </w:rPr>
            </w:pPr>
            <w:r>
              <w:rPr>
                <w:rFonts w:hint="eastAsia" w:ascii="宋体" w:hAnsi="宋体" w:eastAsia="宋体"/>
                <w:b/>
                <w:bCs/>
                <w:color w:val="000000"/>
                <w:sz w:val="24"/>
              </w:rPr>
              <w:t>环节一：</w:t>
            </w:r>
            <w:r>
              <w:rPr>
                <w:rFonts w:hint="eastAsia" w:ascii="宋体" w:hAnsi="宋体" w:eastAsia="宋体"/>
                <w:color w:val="000000"/>
                <w:sz w:val="24"/>
                <w:lang w:val="en-US" w:eastAsia="zh-CN"/>
              </w:rPr>
              <w:t>复习导入</w:t>
            </w:r>
          </w:p>
          <w:p w14:paraId="7A436512">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1.复习小数化成百分数的方法。</w:t>
            </w:r>
          </w:p>
          <w:p w14:paraId="2DF5764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课件出示习题。</w:t>
            </w:r>
          </w:p>
          <w:p w14:paraId="70AECD40">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657090" cy="462915"/>
                  <wp:effectExtent l="0" t="0" r="10160" b="13335"/>
                  <wp:docPr id="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1"/>
                          <pic:cNvPicPr>
                            <a:picLocks noChangeAspect="1"/>
                          </pic:cNvPicPr>
                        </pic:nvPicPr>
                        <pic:blipFill>
                          <a:blip r:embed="rId35">
                            <a:clrChange>
                              <a:clrFrom>
                                <a:srgbClr val="FFFFFF"/>
                              </a:clrFrom>
                              <a:clrTo>
                                <a:srgbClr val="FFFFFF">
                                  <a:alpha val="0"/>
                                </a:srgbClr>
                              </a:clrTo>
                            </a:clrChange>
                          </a:blip>
                          <a:srcRect t="38168"/>
                          <a:stretch>
                            <a:fillRect/>
                          </a:stretch>
                        </pic:blipFill>
                        <pic:spPr>
                          <a:xfrm>
                            <a:off x="0" y="0"/>
                            <a:ext cx="4657090" cy="462915"/>
                          </a:xfrm>
                          <a:prstGeom prst="rect">
                            <a:avLst/>
                          </a:prstGeom>
                          <a:noFill/>
                          <a:ln>
                            <a:noFill/>
                          </a:ln>
                        </pic:spPr>
                      </pic:pic>
                    </a:graphicData>
                  </a:graphic>
                </wp:inline>
              </w:drawing>
            </w:r>
          </w:p>
          <w:p w14:paraId="1C16C19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学生口答，课件呈现结果。</w:t>
            </w:r>
          </w:p>
          <w:p w14:paraId="7F5B259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师：小数化成百分数是怎么化的？</w:t>
            </w:r>
          </w:p>
          <w:p w14:paraId="6077FBFE">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2.复习分数化成百分数的方法。</w:t>
            </w:r>
          </w:p>
          <w:p w14:paraId="5607059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课件展示书P86“练习十八”第4题。学生在书上独立完成后交流结果。</w:t>
            </w:r>
          </w:p>
          <w:p w14:paraId="4B9BA57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师：分数化成百分数的方法是怎样的？</w:t>
            </w:r>
          </w:p>
          <w:p w14:paraId="6D8D75F4">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3.揭示课题。</w:t>
            </w:r>
          </w:p>
          <w:p w14:paraId="19E77939">
            <w:pPr>
              <w:pStyle w:val="4"/>
              <w:keepNext w:val="0"/>
              <w:keepLines w:val="0"/>
              <w:suppressLineNumbers w:val="0"/>
              <w:snapToGrid w:val="0"/>
              <w:spacing w:before="0" w:beforeAutospacing="0" w:after="0" w:afterAutospacing="0" w:line="312" w:lineRule="auto"/>
              <w:ind w:left="0" w:right="0" w:firstLine="420"/>
              <w:rPr>
                <w:rFonts w:hint="default" w:ascii="宋体" w:hAnsi="宋体" w:cs="宋体"/>
                <w:b w:val="0"/>
                <w:color w:val="000000"/>
                <w:sz w:val="24"/>
              </w:rPr>
            </w:pPr>
            <w:r>
              <w:rPr>
                <w:rFonts w:hint="eastAsia" w:ascii="宋体" w:hAnsi="宋体" w:eastAsia="宋体" w:cs="宋体"/>
                <w:color w:val="000000"/>
                <w:sz w:val="21"/>
                <w:szCs w:val="21"/>
              </w:rPr>
              <w:t>师：我们已经会将小数、分数化成百分数，今天我们学习如何将百分数化成小数和分数。［板书课题：百分数与小数、分数的互化（2）］</w:t>
            </w:r>
          </w:p>
        </w:tc>
      </w:tr>
      <w:tr w14:paraId="7FBC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878" w:type="dxa"/>
            <w:gridSpan w:val="2"/>
          </w:tcPr>
          <w:p w14:paraId="5111E12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08F37B0B">
            <w:pPr>
              <w:keepNext w:val="0"/>
              <w:keepLines w:val="0"/>
              <w:numPr>
                <w:ilvl w:val="0"/>
                <w:numId w:val="4"/>
              </w:numPr>
              <w:suppressLineNumbers w:val="0"/>
              <w:snapToGrid w:val="0"/>
              <w:spacing w:before="0" w:beforeAutospacing="0" w:after="0" w:afterAutospacing="0" w:line="320" w:lineRule="atLeast"/>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课件出示练习题，指明学生回答，引导学生复习互化方法</w:t>
            </w:r>
          </w:p>
          <w:p w14:paraId="6BF92DC7">
            <w:pPr>
              <w:keepNext w:val="0"/>
              <w:keepLines w:val="0"/>
              <w:suppressLineNumbers w:val="0"/>
              <w:snapToGrid w:val="0"/>
              <w:spacing w:before="0" w:beforeAutospacing="0" w:after="0" w:afterAutospacing="0"/>
              <w:ind w:left="0" w:right="0"/>
              <w:rPr>
                <w:rFonts w:hint="default" w:ascii="宋体" w:hAnsi="宋体" w:eastAsia="宋体"/>
                <w:color w:val="000000"/>
                <w:sz w:val="24"/>
              </w:rPr>
            </w:pPr>
            <w:r>
              <w:rPr>
                <w:rFonts w:hint="eastAsia" w:ascii="宋体" w:hAnsi="宋体" w:eastAsia="宋体"/>
                <w:color w:val="000000"/>
                <w:sz w:val="24"/>
                <w:lang w:val="en-US" w:eastAsia="zh-CN"/>
              </w:rPr>
              <w:t>2.揭示课题</w:t>
            </w:r>
          </w:p>
        </w:tc>
        <w:tc>
          <w:tcPr>
            <w:tcW w:w="2878" w:type="dxa"/>
            <w:gridSpan w:val="2"/>
          </w:tcPr>
          <w:p w14:paraId="089A5AB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103CE2BD">
            <w:pPr>
              <w:keepNext w:val="0"/>
              <w:keepLines w:val="0"/>
              <w:suppressLineNumbers w:val="0"/>
              <w:snapToGrid w:val="0"/>
              <w:spacing w:before="0" w:beforeAutospacing="0" w:after="0" w:afterAutospacing="0"/>
              <w:ind w:left="0" w:right="0"/>
              <w:rPr>
                <w:rFonts w:hint="default" w:ascii="宋体" w:hAnsi="宋体" w:eastAsia="宋体"/>
                <w:color w:val="000000"/>
                <w:sz w:val="24"/>
                <w:lang w:val="en-US" w:eastAsia="zh-CN"/>
              </w:rPr>
            </w:pPr>
            <w:r>
              <w:rPr>
                <w:rFonts w:hint="eastAsia" w:ascii="宋体" w:hAnsi="宋体" w:eastAsia="宋体"/>
                <w:color w:val="000000"/>
                <w:sz w:val="24"/>
                <w:lang w:val="en-US" w:eastAsia="zh-CN"/>
              </w:rPr>
              <w:t>1.</w:t>
            </w:r>
            <w:r>
              <w:rPr>
                <w:rFonts w:hint="eastAsia" w:ascii="宋体" w:hAnsi="宋体" w:eastAsia="宋体" w:cs="宋体"/>
                <w:color w:val="000000"/>
                <w:sz w:val="21"/>
                <w:szCs w:val="21"/>
              </w:rPr>
              <w:t>学生在书上独立完成后交流结果。</w:t>
            </w:r>
            <w:r>
              <w:rPr>
                <w:rFonts w:hint="eastAsia" w:ascii="宋体" w:hAnsi="宋体" w:eastAsia="宋体" w:cs="宋体"/>
                <w:color w:val="000000"/>
                <w:sz w:val="21"/>
                <w:szCs w:val="21"/>
                <w:lang w:val="en-US" w:eastAsia="zh-CN"/>
              </w:rPr>
              <w:t>掌握互化方法</w:t>
            </w:r>
          </w:p>
        </w:tc>
        <w:tc>
          <w:tcPr>
            <w:tcW w:w="2879" w:type="dxa"/>
          </w:tcPr>
          <w:p w14:paraId="5E1F7D67">
            <w:pPr>
              <w:keepNext w:val="0"/>
              <w:keepLines w:val="0"/>
              <w:suppressLineNumbers w:val="0"/>
              <w:snapToGrid w:val="0"/>
              <w:spacing w:before="0" w:beforeAutospacing="0" w:after="0" w:afterAutospacing="0"/>
              <w:ind w:left="0" w:right="0"/>
              <w:rPr>
                <w:rFonts w:hint="default" w:ascii="宋体" w:hAnsi="宋体" w:eastAsia="宋体"/>
                <w:color w:val="000000"/>
                <w:sz w:val="24"/>
                <w:lang w:val="en-US" w:eastAsia="zh-CN"/>
              </w:rPr>
            </w:pPr>
            <w:r>
              <w:rPr>
                <w:rFonts w:hint="eastAsia" w:ascii="宋体" w:hAnsi="宋体" w:eastAsia="宋体" w:cs="宋体"/>
                <w:color w:val="auto"/>
                <w:sz w:val="24"/>
                <w:szCs w:val="24"/>
                <w:lang w:val="en-US" w:eastAsia="zh-CN"/>
              </w:rPr>
              <w:t>评价要点：</w:t>
            </w:r>
            <w:r>
              <w:rPr>
                <w:rFonts w:hint="eastAsia" w:ascii="宋体" w:hAnsi="宋体" w:eastAsia="宋体"/>
                <w:color w:val="000000"/>
                <w:sz w:val="24"/>
              </w:rPr>
              <w:t>百分数</w:t>
            </w:r>
            <w:r>
              <w:rPr>
                <w:rFonts w:hint="eastAsia" w:ascii="宋体" w:hAnsi="宋体" w:eastAsia="宋体"/>
                <w:color w:val="000000"/>
                <w:sz w:val="24"/>
                <w:lang w:eastAsia="zh-CN"/>
              </w:rPr>
              <w:t>、</w:t>
            </w:r>
            <w:r>
              <w:rPr>
                <w:rFonts w:hint="eastAsia" w:ascii="宋体" w:hAnsi="宋体" w:eastAsia="宋体"/>
                <w:color w:val="000000"/>
                <w:sz w:val="24"/>
              </w:rPr>
              <w:t>小数与分数的互化，</w:t>
            </w:r>
            <w:r>
              <w:rPr>
                <w:rFonts w:hint="eastAsia" w:ascii="宋体" w:hAnsi="宋体" w:eastAsia="宋体"/>
                <w:color w:val="000000"/>
                <w:sz w:val="24"/>
                <w:lang w:val="en-US" w:eastAsia="zh-CN"/>
              </w:rPr>
              <w:t>让学生体会知识之间的联系</w:t>
            </w:r>
          </w:p>
        </w:tc>
      </w:tr>
      <w:tr w14:paraId="00D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635" w:type="dxa"/>
            <w:gridSpan w:val="5"/>
          </w:tcPr>
          <w:p w14:paraId="690C3607">
            <w:pPr>
              <w:keepNext w:val="0"/>
              <w:keepLines w:val="0"/>
              <w:suppressLineNumbers w:val="0"/>
              <w:snapToGrid w:val="0"/>
              <w:spacing w:before="0" w:beforeAutospacing="0" w:after="0" w:afterAutospacing="0" w:line="360" w:lineRule="auto"/>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w:t>
            </w:r>
            <w:r>
              <w:rPr>
                <w:rFonts w:hint="eastAsia" w:ascii="宋体" w:hAnsi="宋体" w:eastAsia="宋体"/>
                <w:color w:val="000000"/>
                <w:sz w:val="24"/>
                <w:lang w:val="en-US" w:eastAsia="zh-CN"/>
              </w:rPr>
              <w:t xml:space="preserve">  </w:t>
            </w:r>
            <w:r>
              <w:rPr>
                <w:rFonts w:hint="eastAsia" w:ascii="宋体" w:hAnsi="宋体" w:eastAsia="宋体"/>
                <w:color w:val="000000"/>
                <w:sz w:val="24"/>
              </w:rPr>
              <w:t>通过复习回顾上节课百分数</w:t>
            </w:r>
            <w:r>
              <w:rPr>
                <w:rFonts w:hint="eastAsia" w:ascii="宋体" w:hAnsi="宋体" w:eastAsia="宋体"/>
                <w:color w:val="000000"/>
                <w:sz w:val="24"/>
                <w:lang w:eastAsia="zh-CN"/>
              </w:rPr>
              <w:t>、</w:t>
            </w:r>
            <w:r>
              <w:rPr>
                <w:rFonts w:hint="eastAsia" w:ascii="宋体" w:hAnsi="宋体" w:eastAsia="宋体"/>
                <w:color w:val="000000"/>
                <w:sz w:val="24"/>
              </w:rPr>
              <w:t>小数与分数的互化，巩固学生所学，多次的重复让后进生也能较好的掌握基础知识，为学习新课做好准备。</w:t>
            </w:r>
          </w:p>
        </w:tc>
      </w:tr>
      <w:tr w14:paraId="54C8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4B8347C3">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环节二：在解决问题中探究百分数转化成分数、小数</w:t>
            </w:r>
          </w:p>
          <w:p w14:paraId="0A20DD46">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1.课件展示教科书P85例2。</w:t>
            </w:r>
          </w:p>
          <w:p w14:paraId="3AC230D9">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(1)读取数学信息。</w:t>
            </w:r>
          </w:p>
          <w:p w14:paraId="4C8B7C01">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师：你读到了哪些数学信息？</w:t>
            </w:r>
          </w:p>
          <w:p w14:paraId="7501EAD0">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学生会读到共有750名学生，有牙病的学生人数占全校学生人数的20%。所求问题：有牙病的学生有多少人?</w:t>
            </w:r>
          </w:p>
          <w:p w14:paraId="1C6B1117">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(2)分析数量关系。</w:t>
            </w:r>
          </w:p>
          <w:p w14:paraId="6CA5ACE5">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师：想一想，有牙病的学生人数跟哪个数量有关系？有什么关系？</w:t>
            </w:r>
          </w:p>
          <w:p w14:paraId="7EC6C9B5">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学生会知道有牙病的学生人数跟全校学生人数有关系，是全校学生人数的20%。</w:t>
            </w:r>
          </w:p>
          <w:p w14:paraId="635B5632">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师：那么这里的750名是什么量？20%又是什么？</w:t>
            </w:r>
          </w:p>
          <w:p w14:paraId="72A059C0">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引导学生理解，20%是以春蕾小学全校750名学生作为单位“1”时，有牙病的学生占的百分比。求有牙病的学生有多少人，就是求750名学生的20%是多少。</w:t>
            </w:r>
          </w:p>
          <w:p w14:paraId="3D707769">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师：这个数量关系跟以前我们所学的什么内容相同？</w:t>
            </w:r>
          </w:p>
          <w:p w14:paraId="0211FBDB">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师：“求一个数的百分之几”和“求一个数的几分之几”意义是相同的，只不过在分数中，单位“1”的对应分率用分数表示，这里的对应分率用百分数表示。你们会列式计算吗？</w:t>
            </w:r>
          </w:p>
          <w:p w14:paraId="0AECBC15">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根据已有的知识经验，学生很容易列出算式：750×20%。</w:t>
            </w:r>
          </w:p>
          <w:p w14:paraId="03C74DCD">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(3)自主解决问题。</w:t>
            </w:r>
          </w:p>
          <w:p w14:paraId="6E29440A">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师：怎么计算750×20%？自己算一算。</w:t>
            </w:r>
          </w:p>
          <w:p w14:paraId="03B6B89F">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1：把20%改写成小数进行计算。先把20%改写成分母是100的分数，再直接写成小数。</w:t>
            </w:r>
          </w:p>
          <w:p w14:paraId="54CB1E45">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750×20%</w:t>
            </w:r>
          </w:p>
          <w:p w14:paraId="6B59643B">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w:t>
            </w:r>
            <w:r>
              <w:rPr>
                <w:rFonts w:hint="eastAsia" w:ascii="宋体" w:hAnsi="宋体" w:eastAsia="宋体"/>
                <w:color w:val="000000"/>
                <w:sz w:val="24"/>
              </w:rPr>
              <w:object>
                <v:shape id="_x0000_i1042" o:spt="75" type="#_x0000_t75" style="height:31pt;width:22pt;" o:ole="t" filled="f" o:preferrelative="t" stroked="f" coordsize="21600,21600">
                  <v:path/>
                  <v:fill on="f" focussize="0,0"/>
                  <v:stroke on="f"/>
                  <v:imagedata r:id="rId37" o:title=""/>
                  <o:lock v:ext="edit" aspectratio="t"/>
                  <w10:wrap type="none"/>
                  <w10:anchorlock/>
                </v:shape>
                <o:OLEObject Type="Embed" ProgID="Equation.DSMT4" ShapeID="_x0000_i1042" DrawAspect="Content" ObjectID="_1468075742" r:id="rId36">
                  <o:LockedField>false</o:LockedField>
                </o:OLEObject>
              </w:object>
            </w:r>
          </w:p>
          <w:p w14:paraId="50723236">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=750×0.2</w:t>
            </w:r>
          </w:p>
          <w:p w14:paraId="085EDD61">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＝150(人)</w:t>
            </w:r>
          </w:p>
          <w:p w14:paraId="4339D72E">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2：把20%改写成分数进行计算。先把20%改写成分母是100的分数，再化简。</w:t>
            </w:r>
          </w:p>
          <w:p w14:paraId="432E8FED">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750×20%</w:t>
            </w:r>
          </w:p>
          <w:p w14:paraId="1EB2C12F">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w:t>
            </w:r>
            <w:r>
              <w:rPr>
                <w:rFonts w:hint="eastAsia" w:ascii="宋体" w:hAnsi="宋体" w:eastAsia="宋体"/>
                <w:color w:val="000000"/>
                <w:sz w:val="24"/>
              </w:rPr>
              <w:object>
                <v:shape id="_x0000_i1043" o:spt="75" type="#_x0000_t75" style="height:31pt;width:22pt;" o:ole="t" filled="f" o:preferrelative="t" stroked="f" coordsize="21600,21600">
                  <v:path/>
                  <v:fill on="f" focussize="0,0"/>
                  <v:stroke on="f"/>
                  <v:imagedata r:id="rId37" o:title=""/>
                  <o:lock v:ext="edit" aspectratio="t"/>
                  <w10:wrap type="none"/>
                  <w10:anchorlock/>
                </v:shape>
                <o:OLEObject Type="Embed" ProgID="Equation.DSMT4" ShapeID="_x0000_i1043" DrawAspect="Content" ObjectID="_1468075743" r:id="rId38">
                  <o:LockedField>false</o:LockedField>
                </o:OLEObject>
              </w:object>
            </w:r>
          </w:p>
          <w:p w14:paraId="6AB05772">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＝750×15</w:t>
            </w:r>
          </w:p>
          <w:p w14:paraId="311EEFEA">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＝150(人)</w:t>
            </w:r>
          </w:p>
          <w:p w14:paraId="4D518D42">
            <w:pPr>
              <w:keepNext w:val="0"/>
              <w:keepLines w:val="0"/>
              <w:suppressLineNumbers w:val="0"/>
              <w:snapToGrid w:val="0"/>
              <w:spacing w:before="0" w:beforeAutospacing="0" w:after="0" w:afterAutospacing="0" w:line="360" w:lineRule="auto"/>
              <w:ind w:left="0" w:right="0"/>
              <w:jc w:val="left"/>
              <w:textAlignment w:val="baseline"/>
              <w:rPr>
                <w:rFonts w:hint="eastAsia" w:ascii="宋体" w:hAnsi="宋体" w:eastAsia="宋体"/>
                <w:color w:val="000000"/>
                <w:sz w:val="24"/>
              </w:rPr>
            </w:pPr>
            <w:r>
              <w:rPr>
                <w:rFonts w:hint="eastAsia" w:ascii="宋体" w:hAnsi="宋体" w:eastAsia="宋体"/>
                <w:color w:val="000000"/>
                <w:sz w:val="24"/>
              </w:rPr>
              <w:t>交流计算方法和思路。</w:t>
            </w:r>
          </w:p>
          <w:p w14:paraId="153212B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2.归纳把百分数化成小数和分数的方法。</w:t>
            </w:r>
          </w:p>
          <w:p w14:paraId="1BD4DFF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师：同学们真棒，把百分数转化成了我们以前学习的小数或分数进行计算。下面我们一起来看看，具体是怎么转换的。</w:t>
            </w:r>
          </w:p>
          <w:p w14:paraId="7444BC3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（1）百分数化成小数。</w:t>
            </w:r>
          </w:p>
          <w:p w14:paraId="2F3942F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师：先看750×20%＝750×20100=750×0.2＝150(人)，这里是把百分数转化成什么？（小数）谁能说说是怎么转化的？</w:t>
            </w:r>
          </w:p>
          <w:p w14:paraId="1064E612">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学生会说，先将20%转化成分母是100的分数，再根据分数和小数的转化方法，将分数转化成小数。</w:t>
            </w:r>
          </w:p>
          <w:p w14:paraId="11663D2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（2）百分数化成分数。</w:t>
            </w:r>
          </w:p>
          <w:p w14:paraId="6505050F">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师：再看750×20%＝750×</w:t>
            </w:r>
            <w:r>
              <w:rPr>
                <w:rFonts w:hint="default" w:ascii="宋体" w:hAnsi="宋体" w:eastAsia="宋体" w:cs="宋体"/>
                <w:color w:val="000000"/>
                <w:position w:val="-24"/>
                <w:sz w:val="21"/>
                <w:szCs w:val="21"/>
              </w:rPr>
              <w:object>
                <v:shape id="_x0000_i1044" o:spt="75" type="#_x0000_t75" style="height:31pt;width:22pt;" o:ole="t" filled="f" o:preferrelative="t" stroked="f" coordsize="21600,21600">
                  <v:path/>
                  <v:fill on="f" focussize="0,0"/>
                  <v:stroke on="f"/>
                  <v:imagedata r:id="rId37" o:title=""/>
                  <o:lock v:ext="edit" aspectratio="t"/>
                  <w10:wrap type="none"/>
                  <w10:anchorlock/>
                </v:shape>
                <o:OLEObject Type="Embed" ProgID="Equation.DSMT4" ShapeID="_x0000_i1044" DrawAspect="Content" ObjectID="_1468075744" r:id="rId39">
                  <o:LockedField>false</o:LockedField>
                </o:OLEObject>
              </w:object>
            </w:r>
            <w:r>
              <w:rPr>
                <w:rFonts w:hint="eastAsia" w:ascii="宋体" w:hAnsi="宋体" w:eastAsia="宋体" w:cs="宋体"/>
                <w:color w:val="000000"/>
                <w:sz w:val="21"/>
                <w:szCs w:val="21"/>
              </w:rPr>
              <w:t>＝750×15＝150(人)，这里又是把百分数转化成了什么？（分数）怎么转化的？</w:t>
            </w:r>
          </w:p>
          <w:p w14:paraId="6EAEB1A4">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学生会说，先将20%转化成分母是100的分数，将分数约分成15，再根据分数乘法的计算方法计算。</w:t>
            </w:r>
          </w:p>
          <w:p w14:paraId="5D21D45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（3）归纳方法。</w:t>
            </w:r>
          </w:p>
          <w:p w14:paraId="522FC07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师：你们不仅会计算，思路还非常清晰，有理有据，非常不错！根据这两种计算方法，你们能概括出百分数化成小数、分数的方法吗？</w:t>
            </w:r>
          </w:p>
          <w:p w14:paraId="67AFEE2B">
            <w:pPr>
              <w:pStyle w:val="4"/>
              <w:keepNext w:val="0"/>
              <w:keepLines w:val="0"/>
              <w:suppressLineNumbers w:val="0"/>
              <w:snapToGrid w:val="0"/>
              <w:spacing w:before="0" w:beforeAutospacing="0" w:after="0" w:afterAutospacing="0" w:line="312" w:lineRule="auto"/>
              <w:ind w:left="0" w:right="0" w:firstLine="422"/>
              <w:rPr>
                <w:rFonts w:hint="default"/>
                <w:color w:val="000000"/>
              </w:rPr>
            </w:pPr>
            <w:r>
              <w:rPr>
                <w:rFonts w:hint="eastAsia" w:ascii="宋体" w:hAnsi="宋体" w:eastAsia="宋体" w:cs="宋体"/>
                <w:color w:val="000000"/>
                <w:sz w:val="21"/>
                <w:szCs w:val="21"/>
              </w:rPr>
              <w:t>在学生充分发表想法的基础上，归纳总结百分数化成小数和分数的方法：百分数化成小数，可以先把百分数写成分母是100的分数，再把分数化成小数；也可以把百分号去掉，同时把小数点向左移动两位，位数不够时，用“0”补足。百分数化成分数，把百分数写成分母是100的分数，能约分的一定要约成最简分数。</w:t>
            </w:r>
          </w:p>
        </w:tc>
      </w:tr>
      <w:tr w14:paraId="33A7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2878" w:type="dxa"/>
            <w:gridSpan w:val="2"/>
          </w:tcPr>
          <w:p w14:paraId="4274B0A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教师活动：</w:t>
            </w:r>
          </w:p>
          <w:p w14:paraId="4723762E">
            <w:pPr>
              <w:pStyle w:val="2"/>
              <w:suppressLineNumbers w:val="0"/>
              <w:snapToGrid w:val="0"/>
              <w:spacing w:before="0" w:beforeAutospacing="0" w:after="0" w:afterAutospacing="0"/>
              <w:ind w:left="0" w:leftChars="0" w:right="0" w:firstLine="0" w:firstLineChars="0"/>
              <w:textAlignment w:val="baseline"/>
              <w:outlineLvl w:val="2"/>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1.出示例题，引导学生获取信息，理解题意。</w:t>
            </w:r>
          </w:p>
          <w:p w14:paraId="6A8F6A62">
            <w:pPr>
              <w:keepNext w:val="0"/>
              <w:keepLines w:val="0"/>
              <w:suppressLineNumbers w:val="0"/>
              <w:snapToGrid w:val="0"/>
              <w:spacing w:before="0" w:beforeAutospacing="0" w:after="0" w:afterAutospacing="0" w:line="320" w:lineRule="atLeas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2.组织讨论：怎么计算750×20%？</w:t>
            </w:r>
          </w:p>
          <w:p w14:paraId="3EE26D8C">
            <w:pPr>
              <w:keepNext w:val="0"/>
              <w:keepLines w:val="0"/>
              <w:suppressLineNumbers w:val="0"/>
              <w:snapToGrid w:val="0"/>
              <w:spacing w:before="0" w:beforeAutospacing="0" w:after="0" w:afterAutospacing="0"/>
              <w:ind w:left="0" w:right="0"/>
              <w:textAlignment w:val="baseline"/>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3.根据学生的回答板书并进行对比分析</w:t>
            </w:r>
          </w:p>
          <w:p w14:paraId="7796AE66">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4.归纳百分数化出分数、小数的方法</w:t>
            </w:r>
          </w:p>
          <w:p w14:paraId="46D9A94E">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百分数化成小数，可以先把百分数写成分母是100的分数，再把分数化成小数；也可以把百分号去掉，同时把小数点向左移动两位，位数不够时，用“0”补足。百分数化成分数，把百分数写成分母是100的分数，能约分的一定要约成最简分数。</w:t>
            </w:r>
          </w:p>
          <w:p w14:paraId="20C99B39">
            <w:pPr>
              <w:pStyle w:val="2"/>
              <w:suppressLineNumbers w:val="0"/>
              <w:snapToGrid w:val="0"/>
              <w:spacing w:before="0" w:beforeAutospacing="0" w:after="0" w:afterAutospacing="0"/>
              <w:ind w:left="0" w:right="0" w:firstLine="0" w:firstLineChars="0"/>
              <w:textAlignment w:val="baseline"/>
              <w:outlineLvl w:val="2"/>
              <w:rPr>
                <w:rFonts w:hint="eastAsia" w:ascii="宋体" w:hAnsi="宋体" w:eastAsia="宋体" w:cs="宋体"/>
                <w:color w:val="000000"/>
                <w:kern w:val="2"/>
                <w:sz w:val="21"/>
                <w:szCs w:val="21"/>
                <w:lang w:val="en-US" w:eastAsia="zh-CN" w:bidi="ar-SA"/>
              </w:rPr>
            </w:pPr>
          </w:p>
        </w:tc>
        <w:tc>
          <w:tcPr>
            <w:tcW w:w="2878" w:type="dxa"/>
            <w:gridSpan w:val="2"/>
          </w:tcPr>
          <w:p w14:paraId="44A34DD5">
            <w:pPr>
              <w:keepNext w:val="0"/>
              <w:keepLines w:val="0"/>
              <w:suppressLineNumbers w:val="0"/>
              <w:snapToGrid w:val="0"/>
              <w:spacing w:before="0" w:beforeAutospacing="0" w:after="0" w:afterAutospacing="0" w:line="320" w:lineRule="atLeas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学生活动：</w:t>
            </w:r>
          </w:p>
          <w:p w14:paraId="15FFB19C">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1.学生读题，获取信息，理解数量关系，学生发现“求一个数的百分之几”和“求一个数的几分之几”意义是相同的。</w:t>
            </w:r>
          </w:p>
          <w:p w14:paraId="6D4C2AA8">
            <w:pPr>
              <w:keepNext w:val="0"/>
              <w:keepLines w:val="0"/>
              <w:suppressLineNumbers w:val="0"/>
              <w:snapToGrid w:val="0"/>
              <w:spacing w:before="0" w:beforeAutospacing="0" w:after="0" w:afterAutospacing="0" w:line="320" w:lineRule="atLeast"/>
              <w:ind w:left="0" w:right="0"/>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2.学生列式，交流计算方法，。</w:t>
            </w:r>
          </w:p>
          <w:p w14:paraId="227A686D">
            <w:pPr>
              <w:keepNext w:val="0"/>
              <w:keepLines w:val="0"/>
              <w:suppressLineNumbers w:val="0"/>
              <w:snapToGrid w:val="0"/>
              <w:spacing w:before="0" w:beforeAutospacing="0" w:after="0" w:afterAutospacing="0" w:line="320" w:lineRule="atLeas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3.在学生充分发表想法的基础上，归纳总结百分数化成小数和分数的方法</w:t>
            </w:r>
          </w:p>
          <w:p w14:paraId="1652C0F5">
            <w:pPr>
              <w:pStyle w:val="2"/>
              <w:suppressLineNumbers w:val="0"/>
              <w:snapToGrid w:val="0"/>
              <w:spacing w:before="0" w:beforeAutospacing="0" w:after="0" w:afterAutospacing="0"/>
              <w:ind w:left="0" w:right="0" w:firstLine="0" w:firstLineChars="0"/>
              <w:textAlignment w:val="baseline"/>
              <w:outlineLvl w:val="2"/>
              <w:rPr>
                <w:rFonts w:hint="eastAsia" w:ascii="宋体" w:hAnsi="宋体" w:eastAsia="宋体" w:cs="宋体"/>
                <w:color w:val="000000"/>
                <w:kern w:val="2"/>
                <w:sz w:val="21"/>
                <w:szCs w:val="21"/>
                <w:lang w:val="en-US" w:eastAsia="zh-CN" w:bidi="ar-SA"/>
              </w:rPr>
            </w:pPr>
          </w:p>
        </w:tc>
        <w:tc>
          <w:tcPr>
            <w:tcW w:w="2879" w:type="dxa"/>
          </w:tcPr>
          <w:p w14:paraId="4EE74AF7">
            <w:pPr>
              <w:pStyle w:val="2"/>
              <w:suppressLineNumbers w:val="0"/>
              <w:snapToGrid w:val="0"/>
              <w:spacing w:before="0" w:beforeAutospacing="0" w:after="0" w:afterAutospacing="0"/>
              <w:ind w:left="0" w:right="0" w:firstLine="0" w:firstLineChars="0"/>
              <w:textAlignment w:val="baseline"/>
              <w:outlineLvl w:val="2"/>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4"/>
                <w:szCs w:val="24"/>
                <w:lang w:val="en-US" w:eastAsia="zh-CN"/>
              </w:rPr>
              <w:t>评价要点：</w:t>
            </w:r>
            <w:r>
              <w:rPr>
                <w:rFonts w:hint="eastAsia" w:ascii="宋体" w:hAnsi="宋体" w:eastAsia="宋体" w:cs="宋体"/>
                <w:b w:val="0"/>
                <w:color w:val="000000"/>
                <w:kern w:val="2"/>
                <w:sz w:val="21"/>
                <w:szCs w:val="21"/>
                <w:lang w:val="en-US" w:eastAsia="zh-CN" w:bidi="ar-SA"/>
              </w:rPr>
              <w:t>1.能够清楚地解释小数化成百分数的原理是把小数的数值扩大 100 倍后用百分号表示比例关系。</w:t>
            </w:r>
            <w:r>
              <w:rPr>
                <w:rFonts w:hint="eastAsia" w:ascii="宋体" w:hAnsi="宋体" w:eastAsia="宋体" w:cs="宋体"/>
                <w:b w:val="0"/>
                <w:color w:val="000000"/>
                <w:kern w:val="2"/>
                <w:sz w:val="21"/>
                <w:szCs w:val="21"/>
                <w:lang w:val="en-US" w:eastAsia="zh-CN" w:bidi="ar-SA"/>
              </w:rPr>
              <w:br w:type="textWrapping"/>
            </w:r>
            <w:r>
              <w:rPr>
                <w:rFonts w:hint="eastAsia" w:ascii="宋体" w:hAnsi="宋体" w:eastAsia="宋体" w:cs="宋体"/>
                <w:b w:val="0"/>
                <w:color w:val="000000"/>
                <w:kern w:val="2"/>
                <w:sz w:val="21"/>
                <w:szCs w:val="21"/>
                <w:lang w:val="en-US" w:eastAsia="zh-CN" w:bidi="ar-SA"/>
              </w:rPr>
              <w:t>2.明白百分数化成小数是把百分号表示的比例关系还原为小数形式，即缩小 100 倍。</w:t>
            </w:r>
          </w:p>
        </w:tc>
      </w:tr>
    </w:tbl>
    <w:tbl>
      <w:tblPr>
        <w:tblStyle w:val="9"/>
        <w:tblpPr w:leftFromText="180" w:rightFromText="180" w:vertAnchor="text" w:horzAnchor="page" w:tblpX="1815" w:tblpY="13"/>
        <w:tblOverlap w:val="never"/>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2"/>
      </w:tblGrid>
      <w:tr w14:paraId="34B0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642" w:type="dxa"/>
          </w:tcPr>
          <w:p w14:paraId="4A946CD0">
            <w:pPr>
              <w:pStyle w:val="4"/>
              <w:keepNext w:val="0"/>
              <w:keepLines w:val="0"/>
              <w:suppressLineNumbers w:val="0"/>
              <w:snapToGrid w:val="0"/>
              <w:spacing w:before="0" w:beforeAutospacing="0" w:after="0" w:afterAutospacing="0" w:line="312" w:lineRule="auto"/>
              <w:ind w:left="0" w:right="0"/>
              <w:rPr>
                <w:rFonts w:hint="default"/>
                <w:color w:val="000000"/>
              </w:rPr>
            </w:pPr>
            <w:r>
              <w:rPr>
                <w:rFonts w:hint="eastAsia" w:ascii="宋体" w:hAnsi="宋体" w:eastAsia="宋体" w:cs="宋体"/>
                <w:color w:val="000000"/>
                <w:kern w:val="2"/>
                <w:sz w:val="21"/>
                <w:szCs w:val="21"/>
                <w:lang w:val="en-US" w:eastAsia="zh-CN" w:bidi="ar-SA"/>
              </w:rPr>
              <w:t>活动意图：学生能自主地将百分数转化成小数或分数，结合具体的计算把转化方法提炼出来，突出本节课的教学重点，让学生在理解的基础上将转化的方法由具体推广到一般。</w:t>
            </w:r>
          </w:p>
        </w:tc>
      </w:tr>
      <w:tr w14:paraId="1D62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8642" w:type="dxa"/>
          </w:tcPr>
          <w:p w14:paraId="08684FD0">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环节三：三、实践应用，深化理解</w:t>
            </w:r>
          </w:p>
          <w:p w14:paraId="1357AD73">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1.课件展示教科书P85“做一做”第1题。</w:t>
            </w:r>
          </w:p>
          <w:p w14:paraId="6550B210">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2.课件展示教科书P85“做一做”第3题。</w:t>
            </w:r>
          </w:p>
          <w:p w14:paraId="5E05989A">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3.课件展示教科书P87“练习十八”第9题。</w:t>
            </w:r>
          </w:p>
          <w:p w14:paraId="5B37D812">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4.课件展示教科书P87“练习十八”第8题。</w:t>
            </w:r>
          </w:p>
        </w:tc>
      </w:tr>
      <w:tr w14:paraId="632E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642" w:type="dxa"/>
          </w:tcPr>
          <w:p w14:paraId="2AD16F0B">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5.作业设计</w:t>
            </w:r>
          </w:p>
          <w:p w14:paraId="033DFDF7">
            <w:pPr>
              <w:pStyle w:val="13"/>
              <w:keepNext w:val="0"/>
              <w:keepLines w:val="0"/>
              <w:numPr>
                <w:ilvl w:val="0"/>
                <w:numId w:val="0"/>
              </w:numPr>
              <w:suppressLineNumbers w:val="0"/>
              <w:snapToGrid w:val="0"/>
              <w:spacing w:before="0" w:beforeAutospacing="0" w:after="0" w:afterAutospacing="0" w:line="320" w:lineRule="atLeas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基础作业：练习十八：9、13、14</w:t>
            </w:r>
          </w:p>
          <w:p w14:paraId="1ACF5F8C">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巩固作业：小练习册</w:t>
            </w:r>
          </w:p>
          <w:p w14:paraId="16CF6BF2">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提升作业</w:t>
            </w:r>
            <w:r>
              <w:rPr>
                <w:rFonts w:hint="eastAsia" w:ascii="宋体" w:hAnsi="宋体" w:eastAsia="宋体"/>
                <w:color w:val="000000"/>
                <w:sz w:val="24"/>
                <w:lang w:eastAsia="zh-CN"/>
              </w:rPr>
              <w:t>：</w:t>
            </w:r>
            <w:r>
              <w:rPr>
                <w:rFonts w:hint="eastAsia" w:ascii="宋体" w:hAnsi="宋体" w:eastAsia="宋体" w:cs="宋体"/>
                <w:color w:val="000000"/>
                <w:kern w:val="2"/>
                <w:sz w:val="21"/>
                <w:szCs w:val="21"/>
                <w:lang w:val="en-US" w:eastAsia="zh-CN" w:bidi="ar-SA"/>
              </w:rPr>
              <w:t>编写一道单位“1”的量×百分率＝百分率对应量的应用题</w:t>
            </w:r>
          </w:p>
        </w:tc>
      </w:tr>
      <w:tr w14:paraId="27B0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642" w:type="dxa"/>
          </w:tcPr>
          <w:p w14:paraId="6B6A745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bCs/>
                <w:color w:val="000000"/>
                <w:sz w:val="24"/>
              </w:rPr>
            </w:pPr>
            <w:r>
              <w:rPr>
                <w:rFonts w:hint="default"/>
                <w:color w:val="000000"/>
              </w:rPr>
              <w:drawing>
                <wp:anchor distT="0" distB="0" distL="114300" distR="114300" simplePos="0" relativeHeight="251663360" behindDoc="1" locked="0" layoutInCell="1" allowOverlap="1">
                  <wp:simplePos x="0" y="0"/>
                  <wp:positionH relativeFrom="column">
                    <wp:posOffset>295275</wp:posOffset>
                  </wp:positionH>
                  <wp:positionV relativeFrom="paragraph">
                    <wp:posOffset>215900</wp:posOffset>
                  </wp:positionV>
                  <wp:extent cx="4540250" cy="1670685"/>
                  <wp:effectExtent l="0" t="0" r="12700" b="0"/>
                  <wp:wrapTight wrapText="bothSides">
                    <wp:wrapPolygon>
                      <wp:start x="6797" y="739"/>
                      <wp:lineTo x="0" y="3202"/>
                      <wp:lineTo x="0" y="11330"/>
                      <wp:lineTo x="1994" y="12561"/>
                      <wp:lineTo x="0" y="14285"/>
                      <wp:lineTo x="0" y="15024"/>
                      <wp:lineTo x="1359" y="16502"/>
                      <wp:lineTo x="0" y="16502"/>
                      <wp:lineTo x="0" y="17733"/>
                      <wp:lineTo x="6253" y="20689"/>
                      <wp:lineTo x="6707" y="21181"/>
                      <wp:lineTo x="7975" y="21181"/>
                      <wp:lineTo x="8066" y="20442"/>
                      <wp:lineTo x="20301" y="18472"/>
                      <wp:lineTo x="20482" y="16502"/>
                      <wp:lineTo x="17673" y="16502"/>
                      <wp:lineTo x="20935" y="13792"/>
                      <wp:lineTo x="21117" y="11822"/>
                      <wp:lineTo x="20754" y="11083"/>
                      <wp:lineTo x="18760" y="8620"/>
                      <wp:lineTo x="21389" y="4926"/>
                      <wp:lineTo x="21479" y="3694"/>
                      <wp:lineTo x="20210" y="2956"/>
                      <wp:lineTo x="15135" y="739"/>
                      <wp:lineTo x="6797" y="739"/>
                    </wp:wrapPolygon>
                  </wp:wrapTight>
                  <wp:docPr id="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5"/>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4540250" cy="1670685"/>
                          </a:xfrm>
                          <a:prstGeom prst="rect">
                            <a:avLst/>
                          </a:prstGeom>
                          <a:noFill/>
                          <a:ln>
                            <a:noFill/>
                          </a:ln>
                        </pic:spPr>
                      </pic:pic>
                    </a:graphicData>
                  </a:graphic>
                </wp:anchor>
              </w:drawing>
            </w:r>
            <w:r>
              <w:rPr>
                <w:rFonts w:hint="eastAsia" w:ascii="宋体" w:hAnsi="宋体" w:eastAsia="宋体"/>
                <w:b/>
                <w:bCs/>
                <w:color w:val="000000"/>
                <w:sz w:val="24"/>
              </w:rPr>
              <w:t>6.板书设计</w:t>
            </w:r>
          </w:p>
          <w:p w14:paraId="126CC925">
            <w:pPr>
              <w:keepNext w:val="0"/>
              <w:keepLines w:val="0"/>
              <w:suppressLineNumbers w:val="0"/>
              <w:snapToGrid w:val="0"/>
              <w:spacing w:before="0" w:beforeAutospacing="0" w:after="0" w:afterAutospacing="0"/>
              <w:ind w:left="0" w:right="0" w:firstLine="1200" w:firstLineChars="500"/>
              <w:rPr>
                <w:rFonts w:hint="default" w:ascii="宋体" w:hAnsi="宋体" w:eastAsia="宋体"/>
                <w:color w:val="000000"/>
                <w:sz w:val="24"/>
              </w:rPr>
            </w:pPr>
            <w:r>
              <w:rPr>
                <w:rFonts w:hint="eastAsia" w:ascii="宋体" w:hAnsi="宋体" w:cs="宋体"/>
                <w:color w:val="000000"/>
                <w:sz w:val="24"/>
              </w:rPr>
              <w:t xml:space="preserve">                 </w:t>
            </w:r>
          </w:p>
        </w:tc>
      </w:tr>
      <w:tr w14:paraId="69A8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642" w:type="dxa"/>
          </w:tcPr>
          <w:p w14:paraId="019DB499">
            <w:pPr>
              <w:keepNext w:val="0"/>
              <w:keepLines w:val="0"/>
              <w:suppressLineNumbers w:val="0"/>
              <w:snapToGrid w:val="0"/>
              <w:spacing w:before="0" w:beforeAutospacing="0" w:after="0" w:afterAutospacing="0" w:line="360" w:lineRule="auto"/>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45CC5AC7">
            <w:pPr>
              <w:keepNext w:val="0"/>
              <w:keepLines w:val="0"/>
              <w:suppressLineNumbers w:val="0"/>
              <w:snapToGrid w:val="0"/>
              <w:spacing w:before="0" w:beforeAutospacing="0" w:after="0" w:afterAutospacing="0" w:line="360" w:lineRule="auto"/>
              <w:ind w:left="0" w:right="0"/>
              <w:jc w:val="left"/>
              <w:textAlignment w:val="baseline"/>
              <w:rPr>
                <w:rFonts w:hint="default"/>
                <w:color w:val="000000"/>
              </w:rPr>
            </w:pPr>
            <w:r>
              <w:rPr>
                <w:rFonts w:hint="eastAsia"/>
                <w:color w:val="000000"/>
              </w:rPr>
              <w:t>成功之处：</w:t>
            </w:r>
          </w:p>
          <w:p w14:paraId="1AB41192">
            <w:pPr>
              <w:keepNext w:val="0"/>
              <w:keepLines w:val="0"/>
              <w:suppressLineNumbers w:val="0"/>
              <w:snapToGrid w:val="0"/>
              <w:spacing w:before="0" w:beforeAutospacing="0" w:after="0" w:afterAutospacing="0" w:line="360" w:lineRule="auto"/>
              <w:ind w:left="0" w:right="0"/>
              <w:jc w:val="left"/>
              <w:textAlignment w:val="baseline"/>
              <w:rPr>
                <w:rFonts w:hint="eastAsia"/>
                <w:color w:val="000000"/>
              </w:rPr>
            </w:pPr>
          </w:p>
          <w:p w14:paraId="3225CBCD">
            <w:pPr>
              <w:keepNext w:val="0"/>
              <w:keepLines w:val="0"/>
              <w:suppressLineNumbers w:val="0"/>
              <w:snapToGrid w:val="0"/>
              <w:spacing w:before="0" w:beforeAutospacing="0" w:after="0" w:afterAutospacing="0" w:line="360" w:lineRule="auto"/>
              <w:ind w:left="0" w:right="0"/>
              <w:jc w:val="left"/>
              <w:textAlignment w:val="baseline"/>
              <w:rPr>
                <w:rFonts w:hint="eastAsia"/>
                <w:color w:val="000000"/>
              </w:rPr>
            </w:pPr>
            <w:r>
              <w:rPr>
                <w:rFonts w:hint="eastAsia"/>
                <w:color w:val="000000"/>
              </w:rPr>
              <w:t>不足之处：</w:t>
            </w:r>
          </w:p>
          <w:p w14:paraId="4252DB22">
            <w:pPr>
              <w:keepNext w:val="0"/>
              <w:keepLines w:val="0"/>
              <w:suppressLineNumbers w:val="0"/>
              <w:snapToGrid w:val="0"/>
              <w:spacing w:before="0" w:beforeAutospacing="0" w:after="0" w:afterAutospacing="0" w:line="360" w:lineRule="auto"/>
              <w:ind w:left="0" w:right="0"/>
              <w:jc w:val="left"/>
              <w:textAlignment w:val="baseline"/>
              <w:rPr>
                <w:rFonts w:hint="eastAsia"/>
                <w:color w:val="000000"/>
              </w:rPr>
            </w:pPr>
            <w:r>
              <w:rPr>
                <w:rFonts w:hint="eastAsia"/>
                <w:color w:val="000000"/>
              </w:rPr>
              <w:t>改进措施：</w:t>
            </w:r>
          </w:p>
          <w:p w14:paraId="5DC9A593">
            <w:pPr>
              <w:keepNext w:val="0"/>
              <w:keepLines w:val="0"/>
              <w:suppressLineNumbers w:val="0"/>
              <w:snapToGrid w:val="0"/>
              <w:spacing w:before="0" w:beforeAutospacing="0" w:after="0" w:afterAutospacing="0"/>
              <w:ind w:left="0" w:right="0"/>
              <w:rPr>
                <w:rFonts w:hint="default"/>
                <w:color w:val="000000"/>
              </w:rPr>
            </w:pPr>
          </w:p>
        </w:tc>
      </w:tr>
    </w:tbl>
    <w:p w14:paraId="323CECDB">
      <w:pPr>
        <w:pStyle w:val="2"/>
        <w:ind w:left="0" w:leftChars="0" w:firstLine="0" w:firstLineChars="0"/>
      </w:pPr>
    </w:p>
    <w:p w14:paraId="1A56F07A"/>
    <w:p w14:paraId="25269B62">
      <w:pPr>
        <w:pStyle w:val="2"/>
        <w:ind w:left="0" w:leftChars="0" w:firstLine="0" w:firstLineChars="0"/>
      </w:pPr>
    </w:p>
    <w:tbl>
      <w:tblPr>
        <w:tblStyle w:val="9"/>
        <w:tblpPr w:leftFromText="180" w:rightFromText="180" w:vertAnchor="text" w:horzAnchor="page" w:tblpX="1995" w:tblpY="206"/>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12E1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8635" w:type="dxa"/>
            <w:gridSpan w:val="5"/>
            <w:vAlign w:val="top"/>
          </w:tcPr>
          <w:p w14:paraId="08E75F41">
            <w:pPr>
              <w:keepNext w:val="0"/>
              <w:keepLines w:val="0"/>
              <w:suppressLineNumbers w:val="0"/>
              <w:snapToGrid w:val="0"/>
              <w:spacing w:before="0" w:beforeAutospacing="0" w:after="0" w:afterAutospacing="0"/>
              <w:ind w:left="0" w:leftChars="0" w:right="0" w:rightChars="0"/>
              <w:jc w:val="center"/>
              <w:textAlignment w:val="baseline"/>
              <w:rPr>
                <w:rFonts w:hint="default"/>
                <w:color w:val="000000"/>
              </w:rPr>
            </w:pPr>
            <w:r>
              <w:rPr>
                <w:rFonts w:hint="eastAsia" w:ascii="宋体" w:hAnsi="宋体" w:eastAsia="宋体"/>
                <w:color w:val="000000"/>
                <w:sz w:val="24"/>
              </w:rPr>
              <w:t>课时教学设计</w:t>
            </w:r>
          </w:p>
        </w:tc>
      </w:tr>
      <w:tr w14:paraId="4ABE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35610916">
            <w:pPr>
              <w:keepNext w:val="0"/>
              <w:keepLines w:val="0"/>
              <w:suppressLineNumbers w:val="0"/>
              <w:snapToGrid w:val="0"/>
              <w:spacing w:before="0" w:beforeAutospacing="0" w:after="0" w:afterAutospacing="0"/>
              <w:ind w:left="0" w:leftChars="0" w:right="0" w:rightChars="0"/>
              <w:jc w:val="center"/>
              <w:textAlignment w:val="baseline"/>
              <w:rPr>
                <w:rFonts w:hint="default"/>
                <w:color w:val="000000"/>
                <w:sz w:val="24"/>
              </w:rPr>
            </w:pPr>
            <w:r>
              <w:rPr>
                <w:rFonts w:hint="eastAsia" w:ascii="宋体" w:hAnsi="宋体" w:eastAsia="宋体"/>
                <w:color w:val="000000"/>
                <w:sz w:val="24"/>
                <w:lang w:eastAsia="zh-CN"/>
              </w:rPr>
              <w:t>课题</w:t>
            </w:r>
          </w:p>
        </w:tc>
        <w:tc>
          <w:tcPr>
            <w:tcW w:w="2490" w:type="dxa"/>
            <w:gridSpan w:val="2"/>
            <w:vAlign w:val="top"/>
          </w:tcPr>
          <w:p w14:paraId="4148BDAC">
            <w:pPr>
              <w:keepNext w:val="0"/>
              <w:keepLines w:val="0"/>
              <w:suppressLineNumbers w:val="0"/>
              <w:snapToGrid w:val="0"/>
              <w:spacing w:before="0" w:beforeAutospacing="0" w:after="0" w:afterAutospacing="0"/>
              <w:ind w:left="0" w:leftChars="0" w:right="0" w:rightChars="0"/>
              <w:jc w:val="left"/>
              <w:textAlignment w:val="baseline"/>
              <w:rPr>
                <w:rFonts w:hint="default" w:ascii="等线" w:hAnsi="等线" w:eastAsia="等线" w:cs="宋体"/>
                <w:color w:val="000000"/>
                <w:sz w:val="28"/>
                <w:szCs w:val="28"/>
                <w:lang w:val="en-US" w:eastAsia="zh-CN"/>
              </w:rPr>
            </w:pPr>
            <w:r>
              <w:rPr>
                <w:rFonts w:hint="eastAsia" w:ascii="宋体" w:hAnsi="宋体" w:eastAsia="宋体"/>
                <w:color w:val="000000"/>
                <w:sz w:val="24"/>
                <w:lang w:eastAsia="zh-CN"/>
              </w:rPr>
              <w:t>练习课</w:t>
            </w:r>
          </w:p>
        </w:tc>
        <w:tc>
          <w:tcPr>
            <w:tcW w:w="1899" w:type="dxa"/>
            <w:vAlign w:val="top"/>
          </w:tcPr>
          <w:p w14:paraId="669B353B">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课型：练习课</w:t>
            </w:r>
          </w:p>
        </w:tc>
        <w:tc>
          <w:tcPr>
            <w:tcW w:w="2879" w:type="dxa"/>
            <w:vAlign w:val="top"/>
          </w:tcPr>
          <w:p w14:paraId="04C1BF42">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5120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0B3F8B97">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sz w:val="24"/>
              </w:rPr>
            </w:pPr>
            <w:r>
              <w:rPr>
                <w:rFonts w:hint="eastAsia" w:ascii="宋体" w:hAnsi="宋体" w:eastAsia="宋体"/>
                <w:color w:val="000000"/>
                <w:sz w:val="24"/>
              </w:rPr>
              <w:t>授课时间：</w:t>
            </w:r>
          </w:p>
        </w:tc>
        <w:tc>
          <w:tcPr>
            <w:tcW w:w="7268" w:type="dxa"/>
            <w:gridSpan w:val="4"/>
            <w:vAlign w:val="top"/>
          </w:tcPr>
          <w:p w14:paraId="65C738E0">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2315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293B5C60">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sz w:val="24"/>
              </w:rPr>
            </w:pPr>
            <w:r>
              <w:rPr>
                <w:rFonts w:hint="eastAsia" w:ascii="宋体" w:hAnsi="宋体" w:cs="宋体"/>
                <w:color w:val="000000"/>
                <w:sz w:val="24"/>
              </w:rPr>
              <w:t>1.核心素养目标：</w:t>
            </w:r>
          </w:p>
          <w:p w14:paraId="6A616980">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①情境与问题：</w:t>
            </w:r>
            <w:r>
              <w:rPr>
                <w:rFonts w:hint="eastAsia" w:ascii="宋体" w:hAnsi="宋体" w:eastAsia="宋体" w:cs="宋体"/>
                <w:b w:val="0"/>
                <w:color w:val="000000"/>
                <w:kern w:val="2"/>
                <w:sz w:val="21"/>
                <w:szCs w:val="21"/>
                <w:lang w:val="en-US" w:eastAsia="zh-CN" w:bidi="ar-SA"/>
              </w:rPr>
              <w:t>利用教科书上的练习题，巩固百分数的读、写法。让学生通过阅读，了解一些生活中有意义的信息，拓宽视野</w:t>
            </w:r>
            <w:r>
              <w:rPr>
                <w:rFonts w:hint="eastAsia" w:ascii="宋体" w:hAnsi="宋体" w:cs="宋体"/>
                <w:b w:val="0"/>
                <w:color w:val="000000"/>
                <w:sz w:val="24"/>
              </w:rPr>
              <w:t>。</w:t>
            </w:r>
          </w:p>
          <w:p w14:paraId="316229C5">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cs="宋体"/>
                <w:b w:val="0"/>
                <w:color w:val="000000"/>
                <w:sz w:val="24"/>
              </w:rPr>
              <w:t>②知识与技能：</w:t>
            </w:r>
            <w:r>
              <w:rPr>
                <w:rFonts w:hint="eastAsia" w:ascii="宋体" w:hAnsi="宋体" w:eastAsia="宋体" w:cs="宋体"/>
                <w:color w:val="000000"/>
                <w:sz w:val="21"/>
                <w:szCs w:val="21"/>
              </w:rPr>
              <w:t>进一步巩固百分数相关问题的解答方法，熟练掌握基本数量关系。</w:t>
            </w:r>
          </w:p>
          <w:p w14:paraId="3EE8C1E1">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③思维与表达：进一步巩固百分数、分数和小数的互化，熟练掌握互化的方法。</w:t>
            </w:r>
          </w:p>
          <w:p w14:paraId="24892B53">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sz w:val="24"/>
              </w:rPr>
            </w:pPr>
            <w:r>
              <w:rPr>
                <w:rFonts w:hint="eastAsia" w:ascii="宋体" w:hAnsi="宋体" w:cs="宋体"/>
                <w:b w:val="0"/>
                <w:color w:val="000000"/>
                <w:sz w:val="24"/>
              </w:rPr>
              <w:t>④交流与反思：让学生能够用数学的语言表达</w:t>
            </w:r>
            <w:r>
              <w:rPr>
                <w:rFonts w:hint="eastAsia" w:ascii="宋体" w:hAnsi="宋体" w:cs="宋体"/>
                <w:b w:val="0"/>
                <w:color w:val="000000"/>
                <w:sz w:val="24"/>
                <w:lang w:val="en-US" w:eastAsia="zh-CN"/>
              </w:rPr>
              <w:t>百分数、小数、分数</w:t>
            </w:r>
            <w:r>
              <w:rPr>
                <w:rFonts w:hint="eastAsia" w:ascii="宋体" w:hAnsi="宋体" w:cs="宋体"/>
                <w:b w:val="0"/>
                <w:color w:val="000000"/>
                <w:sz w:val="24"/>
              </w:rPr>
              <w:t>的</w:t>
            </w:r>
            <w:r>
              <w:rPr>
                <w:rFonts w:hint="eastAsia" w:ascii="宋体" w:hAnsi="宋体" w:cs="宋体"/>
                <w:b w:val="0"/>
                <w:color w:val="000000"/>
                <w:sz w:val="24"/>
                <w:lang w:val="en-US" w:eastAsia="zh-CN"/>
              </w:rPr>
              <w:t>互化</w:t>
            </w:r>
            <w:r>
              <w:rPr>
                <w:rFonts w:hint="eastAsia" w:ascii="宋体" w:hAnsi="宋体" w:cs="宋体"/>
                <w:b w:val="0"/>
                <w:color w:val="000000"/>
                <w:sz w:val="24"/>
              </w:rPr>
              <w:t>方法，会用数学的规律解决生活中的分数乘法问题，并能反思和评价自己本节课的收获。</w:t>
            </w:r>
          </w:p>
        </w:tc>
      </w:tr>
      <w:tr w14:paraId="1B30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635" w:type="dxa"/>
            <w:gridSpan w:val="5"/>
            <w:vAlign w:val="top"/>
          </w:tcPr>
          <w:p w14:paraId="0FD71D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leftChars="0" w:right="0"/>
              <w:jc w:val="both"/>
              <w:textAlignment w:val="auto"/>
              <w:rPr>
                <w:rFonts w:hint="eastAsia" w:ascii="宋体" w:hAnsi="宋体" w:eastAsia="宋体"/>
                <w:b/>
                <w:color w:val="000000"/>
                <w:sz w:val="24"/>
              </w:rPr>
            </w:pPr>
            <w:r>
              <w:rPr>
                <w:rFonts w:hint="eastAsia" w:ascii="宋体" w:hAnsi="宋体" w:eastAsia="宋体" w:cs="宋体"/>
                <w:b/>
                <w:bCs/>
                <w:color w:val="000000"/>
                <w:kern w:val="2"/>
                <w:sz w:val="24"/>
                <w:szCs w:val="24"/>
                <w:lang w:val="en-US" w:eastAsia="zh-CN" w:bidi="ar-SA"/>
              </w:rPr>
              <w:t>思政元素：</w:t>
            </w:r>
            <w:r>
              <w:rPr>
                <w:rFonts w:hint="eastAsia" w:ascii="宋体" w:hAnsi="宋体" w:eastAsia="宋体" w:cs="宋体"/>
                <w:b w:val="0"/>
                <w:color w:val="000000"/>
                <w:kern w:val="2"/>
                <w:sz w:val="24"/>
                <w:szCs w:val="22"/>
                <w:lang w:val="en-US" w:eastAsia="zh-CN" w:bidi="ar-SA"/>
              </w:rPr>
              <w:t>练习方法的多样化激发学习兴趣，让学生学起来倍感轻松</w:t>
            </w:r>
            <w:r>
              <w:rPr>
                <w:rFonts w:hint="eastAsia" w:asciiTheme="minorEastAsia" w:hAnsiTheme="minorEastAsia" w:eastAsiaTheme="minorEastAsia" w:cstheme="minorEastAsia"/>
                <w:i w:val="0"/>
                <w:iCs w:val="0"/>
                <w:caps w:val="0"/>
                <w:color w:val="000000" w:themeColor="text1"/>
                <w:spacing w:val="0"/>
                <w:sz w:val="24"/>
                <w:szCs w:val="24"/>
                <w14:textFill>
                  <w14:solidFill>
                    <w14:schemeClr w14:val="tx1"/>
                  </w14:solidFill>
                </w14:textFill>
              </w:rPr>
              <w:t>。</w:t>
            </w:r>
          </w:p>
        </w:tc>
      </w:tr>
      <w:tr w14:paraId="6278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35" w:type="dxa"/>
            <w:gridSpan w:val="5"/>
          </w:tcPr>
          <w:p w14:paraId="6DDD316D">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b/>
                <w:color w:val="000000"/>
                <w:sz w:val="24"/>
              </w:rPr>
              <w:t>2.学习重点：</w:t>
            </w:r>
            <w:r>
              <w:rPr>
                <w:rFonts w:hint="eastAsia" w:ascii="宋体" w:hAnsi="宋体" w:eastAsia="宋体" w:cs="宋体"/>
                <w:color w:val="000000"/>
                <w:sz w:val="21"/>
                <w:szCs w:val="21"/>
              </w:rPr>
              <w:t>进一步理解百分数的意义。</w:t>
            </w:r>
          </w:p>
          <w:p w14:paraId="3B1D1B18">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b/>
                <w:color w:val="000000"/>
                <w:sz w:val="24"/>
              </w:rPr>
              <w:t>教学难点</w:t>
            </w:r>
            <w:r>
              <w:rPr>
                <w:rFonts w:hint="eastAsia" w:ascii="宋体" w:hAnsi="宋体" w:eastAsia="宋体"/>
                <w:color w:val="000000"/>
                <w:sz w:val="24"/>
              </w:rPr>
              <w:t>：</w:t>
            </w:r>
            <w:r>
              <w:rPr>
                <w:rFonts w:hint="eastAsia" w:ascii="宋体" w:hAnsi="宋体" w:eastAsia="宋体" w:cs="宋体"/>
                <w:color w:val="000000"/>
                <w:sz w:val="21"/>
                <w:szCs w:val="21"/>
              </w:rPr>
              <w:t>熟练运用百分数的意义及百分数、分数、小数的互化解决实际问题。</w:t>
            </w:r>
          </w:p>
        </w:tc>
      </w:tr>
      <w:tr w14:paraId="7010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35" w:type="dxa"/>
            <w:gridSpan w:val="5"/>
          </w:tcPr>
          <w:p w14:paraId="47D8EE40">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color w:val="000000"/>
                <w:sz w:val="24"/>
              </w:rPr>
              <w:t>3.教学准备</w:t>
            </w:r>
            <w:r>
              <w:rPr>
                <w:rFonts w:hint="eastAsia" w:ascii="宋体" w:hAnsi="宋体" w:eastAsia="宋体"/>
                <w:color w:val="000000"/>
                <w:sz w:val="24"/>
              </w:rPr>
              <w:t>：课件</w:t>
            </w:r>
          </w:p>
        </w:tc>
      </w:tr>
      <w:tr w14:paraId="7D58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69A9FD77">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sz w:val="24"/>
              </w:rPr>
            </w:pPr>
            <w:r>
              <w:rPr>
                <w:rFonts w:hint="eastAsia" w:ascii="宋体" w:hAnsi="宋体" w:cs="宋体"/>
                <w:color w:val="000000"/>
                <w:sz w:val="24"/>
              </w:rPr>
              <w:t>4.学习活动设计：</w:t>
            </w:r>
          </w:p>
        </w:tc>
      </w:tr>
      <w:tr w14:paraId="49E1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635" w:type="dxa"/>
            <w:gridSpan w:val="5"/>
          </w:tcPr>
          <w:p w14:paraId="3A11DE33">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b/>
                <w:color w:val="000000"/>
                <w:sz w:val="24"/>
              </w:rPr>
              <w:t>环节一：</w:t>
            </w:r>
            <w:r>
              <w:rPr>
                <w:rFonts w:hint="eastAsia" w:ascii="宋体" w:hAnsi="宋体" w:eastAsia="宋体" w:cs="宋体"/>
                <w:b/>
                <w:bCs/>
                <w:color w:val="000000"/>
                <w:sz w:val="21"/>
                <w:szCs w:val="21"/>
              </w:rPr>
              <w:t>一、基础练习</w:t>
            </w:r>
          </w:p>
          <w:p w14:paraId="5D03C4F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1.课件展示教科书P86“练习十八”第1题。</w:t>
            </w:r>
          </w:p>
          <w:p w14:paraId="2BAE14C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师：这些百分数，同学们会读吗？指名学生朗读。</w:t>
            </w:r>
          </w:p>
          <w:p w14:paraId="3D034B1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师：我们一起来读一读。全班学生齐读，边读边课件呈现读法。</w:t>
            </w:r>
          </w:p>
          <w:p w14:paraId="42CCBC80">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default"/>
                <w:color w:val="000000"/>
              </w:rPr>
              <mc:AlternateContent>
                <mc:Choice Requires="wps">
                  <w:drawing>
                    <wp:anchor distT="0" distB="0" distL="114300" distR="114300" simplePos="0" relativeHeight="251667456" behindDoc="0" locked="0" layoutInCell="1" allowOverlap="1">
                      <wp:simplePos x="0" y="0"/>
                      <wp:positionH relativeFrom="page">
                        <wp:posOffset>5986780</wp:posOffset>
                      </wp:positionH>
                      <wp:positionV relativeFrom="page">
                        <wp:posOffset>7008495</wp:posOffset>
                      </wp:positionV>
                      <wp:extent cx="1259840" cy="1379220"/>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1259840" cy="1385570"/>
                              </a:xfrm>
                              <a:prstGeom prst="rect">
                                <a:avLst/>
                              </a:prstGeom>
                              <a:noFill/>
                              <a:ln w="6350">
                                <a:noFill/>
                              </a:ln>
                              <a:effectLst/>
                            </wps:spPr>
                            <wps:txbx>
                              <w:txbxContent>
                                <w:p w14:paraId="6D966665">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0A8233E4">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如果有学生写成分母是</w:t>
                                  </w:r>
                                  <w:r>
                                    <w:rPr>
                                      <w:rFonts w:ascii="楷体" w:hAnsi="楷体" w:eastAsia="楷体"/>
                                      <w:color w:val="00B0F0"/>
                                      <w:sz w:val="18"/>
                                      <w:szCs w:val="18"/>
                                    </w:rPr>
                                    <w:t>100的分数，可以直接用学生的答案引发同学们讨论。</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1.4pt;margin-top:551.85pt;height:108.6pt;width:99.2pt;mso-position-horizontal-relative:page;mso-position-vertical-relative:page;z-index:251667456;mso-width-relative:page;mso-height-relative:page;" filled="f" stroked="f" coordsize="21600,21600" o:gfxdata="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QZ/q2AAAAA4BAAAPAAAAAAAAAAEAIAAA&#10;ACIAAABkcnMvZG93bnJldi54bWxQSwECFAAUAAAACACHTuJAYqyJrEUCAAB5BAAADgAAAAAAAAAB&#10;ACAAAAAnAQAAZHJzL2Uyb0RvYy54bWxQSwUGAAAAAAYABgBZAQAA3gUAAAAA&#10;">
                      <v:fill on="f" focussize="0,0"/>
                      <v:stroke on="f" weight="0.5pt"/>
                      <v:imagedata o:title=""/>
                      <o:lock v:ext="edit" aspectratio="f"/>
                      <v:textbox style="mso-fit-shape-to-text:t;">
                        <w:txbxContent>
                          <w:p w14:paraId="6D966665">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0A8233E4">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如果有学生写成分母是</w:t>
                            </w:r>
                            <w:r>
                              <w:rPr>
                                <w:rFonts w:ascii="楷体" w:hAnsi="楷体" w:eastAsia="楷体"/>
                                <w:color w:val="00B0F0"/>
                                <w:sz w:val="18"/>
                                <w:szCs w:val="18"/>
                              </w:rPr>
                              <w:t>100的分数，可以直接用学生的答案引发同学们讨论。</w:t>
                            </w:r>
                          </w:p>
                        </w:txbxContent>
                      </v:textbox>
                    </v:shape>
                  </w:pict>
                </mc:Fallback>
              </mc:AlternateContent>
            </w:r>
            <w:r>
              <w:rPr>
                <w:rFonts w:hint="eastAsia" w:ascii="宋体" w:hAnsi="宋体" w:eastAsia="宋体" w:cs="宋体"/>
                <w:b/>
                <w:bCs/>
                <w:color w:val="000000"/>
                <w:sz w:val="21"/>
                <w:szCs w:val="21"/>
              </w:rPr>
              <w:t>2.课件展示教科书P86“练习十八”第2题。</w:t>
            </w:r>
          </w:p>
          <w:p w14:paraId="2C90DC8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师：我们已经会读百分数了，现在来写一写。就写在教科书上对应的位置。</w:t>
            </w:r>
          </w:p>
          <w:p w14:paraId="4A6DCA8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学生动手解答，教师巡视。集中展示评价。</w:t>
            </w:r>
          </w:p>
          <w:p w14:paraId="38AD685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师：第2题的百分之五十能不能写成</w:t>
            </w:r>
            <w:r>
              <w:rPr>
                <w:rFonts w:hint="default" w:ascii="宋体" w:hAnsi="宋体" w:eastAsia="宋体" w:cs="宋体"/>
                <w:color w:val="000000"/>
                <w:position w:val="-24"/>
                <w:sz w:val="21"/>
                <w:szCs w:val="21"/>
              </w:rPr>
              <w:object>
                <v:shape id="_x0000_i1045" o:spt="75" type="#_x0000_t75" style="height:31pt;width:22pt;" o:ole="t" filled="f" o:preferrelative="t" stroked="f" coordsize="21600,21600">
                  <v:path/>
                  <v:fill on="f" focussize="0,0"/>
                  <v:stroke on="f"/>
                  <v:imagedata r:id="rId42" o:title=""/>
                  <o:lock v:ext="edit" aspectratio="t"/>
                  <w10:wrap type="none"/>
                  <w10:anchorlock/>
                </v:shape>
                <o:OLEObject Type="Embed" ProgID="Equation.DSMT4" ShapeID="_x0000_i1045" DrawAspect="Content" ObjectID="_1468075745" r:id="rId41">
                  <o:LockedField>false</o:LockedField>
                </o:OLEObject>
              </w:object>
            </w:r>
            <w:r>
              <w:rPr>
                <w:rFonts w:hint="eastAsia" w:ascii="宋体" w:hAnsi="宋体" w:eastAsia="宋体" w:cs="宋体"/>
                <w:color w:val="000000"/>
                <w:sz w:val="21"/>
                <w:szCs w:val="21"/>
              </w:rPr>
              <w:t>？为什么？</w:t>
            </w:r>
          </w:p>
          <w:p w14:paraId="5E40242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引导学生理解百分数是特殊的分数，跟分母为100的分数有区别，有约定的表示方法，不能写成分母为100的分数。</w:t>
            </w:r>
          </w:p>
          <w:p w14:paraId="481F72D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师：仔细读一读这些话。（学生自由读一读）</w:t>
            </w:r>
          </w:p>
          <w:p w14:paraId="2E8AE91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师：你读到了哪些信息？</w:t>
            </w:r>
          </w:p>
          <w:p w14:paraId="120BF64E">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3.教科书P86“练习十八”第3题。</w:t>
            </w:r>
          </w:p>
          <w:p w14:paraId="3DFF027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（1）学生自主在教科书上涂一涂，教师巡视。学生会根据自己的喜好，涂出不同的图案。</w:t>
            </w:r>
          </w:p>
          <w:p w14:paraId="60DB8C7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师：都涂完了吗？说一说你是怎么涂出17%的。</w:t>
            </w:r>
          </w:p>
          <w:p w14:paraId="05B57088">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（2）展示两种不同的涂法。</w:t>
            </w:r>
          </w:p>
          <w:p w14:paraId="57E14993">
            <w:pPr>
              <w:pStyle w:val="4"/>
              <w:keepNext w:val="0"/>
              <w:keepLines w:val="0"/>
              <w:suppressLineNumbers w:val="0"/>
              <w:snapToGrid w:val="0"/>
              <w:spacing w:before="0" w:beforeAutospacing="0" w:after="0" w:afterAutospacing="0" w:line="312" w:lineRule="auto"/>
              <w:ind w:left="0" w:right="0" w:firstLine="420"/>
              <w:rPr>
                <w:rFonts w:hint="default"/>
                <w:color w:val="000000"/>
              </w:rPr>
            </w:pPr>
            <w:r>
              <w:rPr>
                <w:rFonts w:hint="eastAsia" w:ascii="宋体" w:hAnsi="宋体" w:eastAsia="宋体" w:cs="宋体"/>
                <w:color w:val="000000"/>
                <w:sz w:val="21"/>
                <w:szCs w:val="21"/>
              </w:rPr>
              <w:t>师：这两个同学都涂出了17%，他们涂得对吗？（对）他们涂得不一样，却都是对的，为什么？</w:t>
            </w:r>
          </w:p>
        </w:tc>
      </w:tr>
      <w:tr w14:paraId="7F25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878" w:type="dxa"/>
            <w:gridSpan w:val="2"/>
          </w:tcPr>
          <w:p w14:paraId="2D6A3FA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477C5A19">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cs="宋体"/>
                <w:color w:val="000000"/>
                <w:sz w:val="24"/>
                <w:lang w:val="en-US" w:eastAsia="zh-CN"/>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课件出示，指名学生朗读。边读边课件呈现读法。</w:t>
            </w:r>
          </w:p>
          <w:p w14:paraId="1C47AD9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s="宋体"/>
                <w:color w:val="000000"/>
                <w:sz w:val="24"/>
                <w:lang w:val="en-US" w:eastAsia="zh-CN"/>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2.教师巡视。集中展示评价。</w:t>
            </w:r>
          </w:p>
        </w:tc>
        <w:tc>
          <w:tcPr>
            <w:tcW w:w="2878" w:type="dxa"/>
            <w:gridSpan w:val="2"/>
          </w:tcPr>
          <w:p w14:paraId="095A5B5A">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学生活动：</w:t>
            </w:r>
          </w:p>
          <w:p w14:paraId="15ADC588">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1.学生动手解答</w:t>
            </w:r>
          </w:p>
          <w:p w14:paraId="4BCA36FD">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lang w:eastAsia="zh-CN"/>
              </w:rPr>
            </w:pPr>
            <w:r>
              <w:rPr>
                <w:rFonts w:hint="eastAsia" w:ascii="宋体" w:hAnsi="宋体" w:eastAsia="宋体"/>
                <w:color w:val="000000"/>
                <w:sz w:val="24"/>
                <w:lang w:val="en-US" w:eastAsia="zh-CN"/>
              </w:rPr>
              <w:t>2.</w:t>
            </w:r>
            <w:r>
              <w:rPr>
                <w:rFonts w:hint="eastAsia" w:ascii="宋体" w:hAnsi="宋体" w:eastAsia="宋体"/>
                <w:color w:val="000000"/>
                <w:sz w:val="24"/>
              </w:rPr>
              <w:t>学生会根据自己的喜好，涂出不同的图案</w:t>
            </w:r>
          </w:p>
        </w:tc>
        <w:tc>
          <w:tcPr>
            <w:tcW w:w="2879" w:type="dxa"/>
          </w:tcPr>
          <w:p w14:paraId="2D4386D0">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eastAsia" w:ascii="宋体" w:hAnsi="宋体" w:eastAsia="宋体" w:cs="宋体"/>
                <w:color w:val="auto"/>
                <w:sz w:val="24"/>
                <w:szCs w:val="24"/>
                <w:lang w:val="en-US" w:eastAsia="zh-CN"/>
              </w:rPr>
              <w:t>评价要点：在动手的过程中就能体现中是否理解百分数的含义。</w:t>
            </w:r>
          </w:p>
        </w:tc>
      </w:tr>
      <w:tr w14:paraId="731F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8635" w:type="dxa"/>
            <w:gridSpan w:val="5"/>
          </w:tcPr>
          <w:p w14:paraId="5F015B4B">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w:t>
            </w:r>
            <w:r>
              <w:rPr>
                <w:rFonts w:hint="eastAsia" w:ascii="宋体" w:hAnsi="宋体" w:eastAsia="宋体" w:cs="宋体"/>
                <w:color w:val="000000"/>
                <w:sz w:val="21"/>
                <w:szCs w:val="21"/>
              </w:rPr>
              <w:t>借助涂色，从直观的角度理解百分数的意义。通过对比分析，引导学生发现，百分数只是跟涂的数量有关，跟涂的图形形状无关，突出百分数的本质意义</w:t>
            </w:r>
          </w:p>
        </w:tc>
      </w:tr>
      <w:tr w14:paraId="5C3E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3F86B61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cs="宋体"/>
                <w:color w:val="000000"/>
                <w:sz w:val="24"/>
              </w:rPr>
              <w:t>环节二：</w:t>
            </w:r>
            <w:r>
              <w:rPr>
                <w:rFonts w:hint="eastAsia" w:ascii="宋体" w:hAnsi="宋体" w:eastAsia="宋体" w:cs="宋体"/>
                <w:b/>
                <w:bCs/>
                <w:color w:val="000000"/>
                <w:sz w:val="21"/>
                <w:szCs w:val="21"/>
              </w:rPr>
              <w:t>以题为例，深化理解</w:t>
            </w:r>
          </w:p>
          <w:p w14:paraId="0607D697">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1.课件展示教科书P87“练习十八”第7题。</w:t>
            </w:r>
          </w:p>
          <w:p w14:paraId="4A4BB3C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（1）观察分析。</w:t>
            </w:r>
          </w:p>
          <w:p w14:paraId="3C8C7FE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师：同学们，仔细观察这条直线，你们读到了哪些数学信息？</w:t>
            </w:r>
          </w:p>
          <w:p w14:paraId="4A2634D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引导学生读图，发现这条直线上把“1”平均分成了100份，每一小格是1份，每一大格是5份。要求写出对应份数表示的数。</w:t>
            </w:r>
          </w:p>
          <w:p w14:paraId="4936652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（2）学生自主写数。</w:t>
            </w:r>
          </w:p>
          <w:p w14:paraId="2FA4F4A9">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（3）交流写数的方法。</w:t>
            </w:r>
          </w:p>
          <w:p w14:paraId="5DC6FC5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师：都写出来了吗？说说你是怎么写的。</w:t>
            </w:r>
          </w:p>
          <w:p w14:paraId="0623E79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（4）系统整理百分数、分数、小数的互化方法。</w:t>
            </w:r>
          </w:p>
          <w:p w14:paraId="0A4EA42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师：我们分别用百分数、分数和小数表示出了直线上的同一个点，大家回顾一下，百分数、分数、小数之间的转化方法是怎样的？</w:t>
            </w:r>
          </w:p>
          <w:p w14:paraId="5C30622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引导学生系统整理百分数、分数、小数之间互化的方法，并逐步用课件呈现。</w:t>
            </w:r>
          </w:p>
          <w:p w14:paraId="130A1402">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default"/>
                <w:color w:val="000000"/>
              </w:rPr>
              <mc:AlternateContent>
                <mc:Choice Requires="wps">
                  <w:drawing>
                    <wp:anchor distT="0" distB="0" distL="114300" distR="114300" simplePos="0" relativeHeight="251668480" behindDoc="0" locked="0" layoutInCell="1" allowOverlap="1">
                      <wp:simplePos x="0" y="0"/>
                      <wp:positionH relativeFrom="page">
                        <wp:posOffset>5986780</wp:posOffset>
                      </wp:positionH>
                      <wp:positionV relativeFrom="page">
                        <wp:posOffset>7969885</wp:posOffset>
                      </wp:positionV>
                      <wp:extent cx="1259840" cy="1121410"/>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1259840" cy="1127760"/>
                              </a:xfrm>
                              <a:prstGeom prst="rect">
                                <a:avLst/>
                              </a:prstGeom>
                              <a:noFill/>
                              <a:ln w="6350">
                                <a:noFill/>
                              </a:ln>
                              <a:effectLst/>
                            </wps:spPr>
                            <wps:txbx>
                              <w:txbxContent>
                                <w:p w14:paraId="6FFBE568">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023656EE">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注意提醒学生，转化成分数时，能约分的要约分。</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1.4pt;margin-top:627.55pt;height:88.3pt;width:99.2pt;mso-position-horizontal-relative:page;mso-position-vertical-relative:page;z-index:251668480;mso-width-relative:page;mso-height-relative:page;" filled="f" stroked="f" coordsize="21600,21600" o:gfxdata="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vaKA7ZAAAADgEAAA8AAAAAAAAAAQAg&#10;AAAAIgAAAGRycy9kb3ducmV2LnhtbFBLAQIUABQAAAAIAIdO4kC/ur0RRgIAAHkEAAAOAAAAAAAA&#10;AAEAIAAAACgBAABkcnMvZTJvRG9jLnhtbFBLBQYAAAAABgAGAFkBAADgBQAAAAA=&#10;">
                      <v:fill on="f" focussize="0,0"/>
                      <v:stroke on="f" weight="0.5pt"/>
                      <v:imagedata o:title=""/>
                      <o:lock v:ext="edit" aspectratio="f"/>
                      <v:textbox style="mso-fit-shape-to-text:t;">
                        <w:txbxContent>
                          <w:p w14:paraId="6FFBE568">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023656EE">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注意提醒学生，转化成分数时，能约分的要约分。</w:t>
                            </w:r>
                          </w:p>
                        </w:txbxContent>
                      </v:textbox>
                    </v:shape>
                  </w:pict>
                </mc:Fallback>
              </mc:AlternateContent>
            </w:r>
            <w:r>
              <w:rPr>
                <w:rFonts w:hint="eastAsia" w:ascii="宋体" w:hAnsi="宋体" w:eastAsia="宋体" w:cs="宋体"/>
                <w:b/>
                <w:bCs/>
                <w:color w:val="000000"/>
                <w:sz w:val="21"/>
                <w:szCs w:val="21"/>
              </w:rPr>
              <w:t>2.课件展示教科书P87“练习十八”第10题。</w:t>
            </w:r>
          </w:p>
          <w:p w14:paraId="2E5BD0E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师：接下来，我们运用百分数知识解决问题。</w:t>
            </w:r>
          </w:p>
          <w:p w14:paraId="003FE31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（1）对比分析。</w:t>
            </w:r>
          </w:p>
          <w:p w14:paraId="3BD07B2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师：先默读这两道题，看看它们有什么相同和不同的地方。</w:t>
            </w:r>
          </w:p>
          <w:p w14:paraId="5766CFD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师：数量关系相同吗？解答方法相同吗？</w:t>
            </w:r>
          </w:p>
          <w:p w14:paraId="41B2BC2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（2）学生独立自主解答。</w:t>
            </w:r>
          </w:p>
          <w:p w14:paraId="5732D75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（3）展示交流。</w:t>
            </w:r>
          </w:p>
          <w:p w14:paraId="1FDA90F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（4）归纳小结。</w:t>
            </w:r>
          </w:p>
          <w:p w14:paraId="4874CB8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师：我们在解决问题时要注意些什么？</w:t>
            </w:r>
          </w:p>
          <w:p w14:paraId="376764AC">
            <w:pPr>
              <w:keepNext w:val="0"/>
              <w:keepLines w:val="0"/>
              <w:suppressLineNumbers w:val="0"/>
              <w:snapToGrid w:val="0"/>
              <w:spacing w:before="0" w:beforeAutospacing="0" w:after="0" w:afterAutospacing="0"/>
              <w:ind w:left="0" w:right="0"/>
              <w:rPr>
                <w:rFonts w:hint="default"/>
                <w:color w:val="000000"/>
              </w:rPr>
            </w:pPr>
            <w:r>
              <w:rPr>
                <w:rFonts w:hint="eastAsia" w:ascii="宋体" w:hAnsi="宋体" w:eastAsia="宋体" w:cs="宋体"/>
                <w:color w:val="000000"/>
                <w:sz w:val="21"/>
                <w:szCs w:val="21"/>
              </w:rPr>
              <w:t>引导学生归纳，在解决问题时，要仔细读题，分析题中的数量关系，再选择合适的方法解答。</w:t>
            </w:r>
          </w:p>
        </w:tc>
      </w:tr>
      <w:tr w14:paraId="43CF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2878" w:type="dxa"/>
            <w:gridSpan w:val="2"/>
          </w:tcPr>
          <w:p w14:paraId="7C142C7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18BF94D6">
            <w:pPr>
              <w:pStyle w:val="4"/>
              <w:keepNext w:val="0"/>
              <w:keepLines w:val="0"/>
              <w:numPr>
                <w:ilvl w:val="0"/>
                <w:numId w:val="5"/>
              </w:numPr>
              <w:suppressLineNumbers w:val="0"/>
              <w:snapToGrid w:val="0"/>
              <w:spacing w:before="0" w:beforeAutospacing="0" w:after="0" w:afterAutospacing="0" w:line="312"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引导学生读图，发现这条直线上把“1”平均分成了100份，每一小格是1份，每一大格是5份。要求写出对应份数表示的数。</w:t>
            </w:r>
          </w:p>
          <w:p w14:paraId="2D727AC7">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引导学生系统整理百分数、分数、小数之间互化的方法，并逐步用课件呈现。</w:t>
            </w:r>
          </w:p>
          <w:p w14:paraId="6ABF002B">
            <w:pPr>
              <w:pStyle w:val="2"/>
              <w:suppressLineNumbers w:val="0"/>
              <w:snapToGrid w:val="0"/>
              <w:spacing w:before="0" w:beforeAutospacing="0" w:after="0" w:afterAutospacing="0"/>
              <w:ind w:left="0" w:leftChars="0" w:right="0" w:firstLine="0" w:firstLineChars="0"/>
              <w:textAlignment w:val="baseline"/>
              <w:outlineLvl w:val="2"/>
              <w:rPr>
                <w:rFonts w:hint="default" w:ascii="宋体" w:hAnsi="宋体" w:eastAsia="宋体"/>
                <w:color w:val="000000"/>
                <w:sz w:val="24"/>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引导学生归纳，在解决问题时，要仔细读题，分析题中的数量关系，再选择合适的方法解答。</w:t>
            </w:r>
          </w:p>
        </w:tc>
        <w:tc>
          <w:tcPr>
            <w:tcW w:w="2878" w:type="dxa"/>
            <w:gridSpan w:val="2"/>
          </w:tcPr>
          <w:p w14:paraId="72F4F2C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49142438">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color w:val="000000"/>
                <w:sz w:val="24"/>
                <w:lang w:val="en-US" w:eastAsia="zh-CN"/>
              </w:rPr>
              <w:t>1.</w:t>
            </w:r>
            <w:r>
              <w:rPr>
                <w:rFonts w:hint="eastAsia" w:ascii="宋体" w:hAnsi="宋体" w:eastAsia="宋体" w:cs="宋体"/>
                <w:color w:val="000000"/>
                <w:sz w:val="21"/>
                <w:szCs w:val="21"/>
              </w:rPr>
              <w:t>学生写出数轴上的分数、小数，在这里学生会说出这条直线上的数和刻度表示的意义。</w:t>
            </w:r>
          </w:p>
          <w:p w14:paraId="1565C7B0">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color w:val="000000"/>
                <w:sz w:val="24"/>
                <w:lang w:val="en-US" w:eastAsia="zh-CN"/>
              </w:rPr>
              <w:t>2.</w:t>
            </w:r>
            <w:r>
              <w:rPr>
                <w:rFonts w:hint="eastAsia" w:ascii="宋体" w:hAnsi="宋体" w:eastAsia="宋体" w:cs="宋体"/>
                <w:color w:val="000000"/>
                <w:sz w:val="21"/>
                <w:szCs w:val="21"/>
              </w:rPr>
              <w:t>学生得出,根据“出油率＝</w:t>
            </w:r>
            <w:r>
              <w:rPr>
                <w:rFonts w:hint="default" w:ascii="宋体" w:hAnsi="宋体" w:eastAsia="宋体" w:cs="宋体"/>
                <w:color w:val="000000"/>
                <w:position w:val="-26"/>
                <w:sz w:val="21"/>
                <w:szCs w:val="21"/>
              </w:rPr>
              <w:object>
                <v:shape id="_x0000_i1046" o:spt="75" type="#_x0000_t75" style="height:33pt;width:77pt;" o:ole="t" filled="f" o:preferrelative="t" stroked="f" coordsize="21600,21600">
                  <v:path/>
                  <v:fill on="f" focussize="0,0"/>
                  <v:stroke on="f"/>
                  <v:imagedata r:id="rId44" o:title=""/>
                  <o:lock v:ext="edit" aspectratio="t"/>
                  <w10:wrap type="none"/>
                  <w10:anchorlock/>
                </v:shape>
                <o:OLEObject Type="Embed" ProgID="Equation.DSMT4" ShapeID="_x0000_i1046" DrawAspect="Content" ObjectID="_1468075746" r:id="rId43">
                  <o:LockedField>false</o:LockedField>
                </o:OLEObject>
              </w:object>
            </w:r>
            <w:r>
              <w:rPr>
                <w:rFonts w:hint="eastAsia" w:ascii="宋体" w:hAnsi="宋体" w:eastAsia="宋体" w:cs="宋体"/>
                <w:color w:val="000000"/>
                <w:sz w:val="21"/>
                <w:szCs w:val="21"/>
              </w:rPr>
              <w:t>×100%”，可以推出“油的质量＝油菜籽的质量×出油率”“油菜籽的质量＝油的质量÷出油率”，解答方法是不一样的。</w:t>
            </w:r>
          </w:p>
          <w:p w14:paraId="4783C357">
            <w:pPr>
              <w:pStyle w:val="2"/>
              <w:suppressLineNumbers w:val="0"/>
              <w:snapToGrid w:val="0"/>
              <w:spacing w:before="0" w:beforeAutospacing="0" w:after="0" w:afterAutospacing="0"/>
              <w:ind w:left="0" w:leftChars="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lang w:val="en-US" w:eastAsia="zh-CN"/>
              </w:rPr>
              <w:t>3.学生交流讨论</w:t>
            </w:r>
          </w:p>
        </w:tc>
        <w:tc>
          <w:tcPr>
            <w:tcW w:w="2879" w:type="dxa"/>
          </w:tcPr>
          <w:p w14:paraId="5B8E75D0">
            <w:pPr>
              <w:pStyle w:val="2"/>
              <w:suppressLineNumbers w:val="0"/>
              <w:snapToGrid w:val="0"/>
              <w:spacing w:before="0" w:beforeAutospacing="0" w:after="0" w:afterAutospacing="0"/>
              <w:ind w:left="0" w:leftChars="0" w:right="0" w:firstLine="0" w:firstLineChars="0"/>
              <w:textAlignment w:val="baseline"/>
              <w:outlineLvl w:val="2"/>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评价要点：在解决实际问题中，如计算增长率、折扣率等，能否灵活地进行小数与百分数的相互转化。</w:t>
            </w:r>
            <w:r>
              <w:rPr>
                <w:rFonts w:hint="eastAsia" w:ascii="宋体" w:hAnsi="宋体" w:eastAsia="宋体" w:cs="宋体"/>
                <w:b w:val="0"/>
                <w:color w:val="000000"/>
                <w:kern w:val="2"/>
                <w:sz w:val="21"/>
                <w:szCs w:val="21"/>
                <w:lang w:val="en-US" w:eastAsia="zh-CN" w:bidi="ar-SA"/>
              </w:rPr>
              <w:br w:type="textWrapping"/>
            </w:r>
            <w:r>
              <w:rPr>
                <w:rFonts w:hint="eastAsia" w:ascii="宋体" w:hAnsi="宋体" w:eastAsia="宋体" w:cs="宋体"/>
                <w:b w:val="0"/>
                <w:color w:val="000000"/>
                <w:kern w:val="2"/>
                <w:sz w:val="21"/>
                <w:szCs w:val="21"/>
                <w:lang w:val="en-US" w:eastAsia="zh-CN" w:bidi="ar-SA"/>
              </w:rPr>
              <w:t>2. 能够根据具体情境正确选择将小数化成百分数还是将百分数化成小数来进行问题的分析和求解。</w:t>
            </w:r>
          </w:p>
        </w:tc>
      </w:tr>
    </w:tbl>
    <w:tbl>
      <w:tblPr>
        <w:tblStyle w:val="9"/>
        <w:tblpPr w:leftFromText="180" w:rightFromText="180" w:vertAnchor="text" w:horzAnchor="page" w:tblpX="2010" w:tblpY="148"/>
        <w:tblOverlap w:val="never"/>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14:paraId="1B4D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00" w:type="dxa"/>
          </w:tcPr>
          <w:p w14:paraId="1DB60A39">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w:t>
            </w:r>
            <w:r>
              <w:rPr>
                <w:rFonts w:hint="eastAsia" w:ascii="宋体" w:hAnsi="宋体" w:eastAsia="宋体" w:cs="宋体"/>
                <w:color w:val="000000"/>
                <w:sz w:val="21"/>
                <w:szCs w:val="21"/>
              </w:rPr>
              <w:t>前面的学习中，学生知道了“命中率”等百分率，在此结合具体的问题帮助学生理解“出油率”，并灵活运用基本的数量关系解决问题。迁移类推，为学生灵活运用其他的“百分率”解决问题提供范例。</w:t>
            </w:r>
          </w:p>
        </w:tc>
      </w:tr>
      <w:tr w14:paraId="5DA9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8700" w:type="dxa"/>
          </w:tcPr>
          <w:p w14:paraId="42E3067B">
            <w:pPr>
              <w:keepNext w:val="0"/>
              <w:keepLines w:val="0"/>
              <w:suppressLineNumbers w:val="0"/>
              <w:snapToGrid w:val="0"/>
              <w:spacing w:before="0" w:beforeAutospacing="0" w:after="0" w:afterAutospacing="0"/>
              <w:ind w:left="0" w:right="0"/>
              <w:jc w:val="left"/>
              <w:textAlignment w:val="baseline"/>
              <w:rPr>
                <w:rFonts w:hint="default" w:ascii="宋体" w:hAnsi="宋体" w:eastAsia="宋体"/>
                <w:b/>
                <w:color w:val="000000"/>
                <w:sz w:val="24"/>
              </w:rPr>
            </w:pPr>
            <w:r>
              <w:rPr>
                <w:rFonts w:hint="eastAsia" w:ascii="宋体" w:hAnsi="宋体" w:eastAsia="宋体"/>
                <w:b/>
                <w:color w:val="000000"/>
                <w:sz w:val="24"/>
              </w:rPr>
              <w:t>环节三：巩固知识 拓展提升</w:t>
            </w:r>
          </w:p>
          <w:p w14:paraId="5A6C9BC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sz w:val="21"/>
                <w:szCs w:val="21"/>
              </w:rPr>
            </w:pPr>
            <w:r>
              <w:rPr>
                <w:rFonts w:hint="eastAsia" w:ascii="宋体" w:hAnsi="宋体" w:eastAsia="宋体"/>
                <w:color w:val="000000"/>
                <w:sz w:val="24"/>
              </w:rPr>
              <w:t>1、</w:t>
            </w:r>
            <w:r>
              <w:rPr>
                <w:rFonts w:hint="eastAsia" w:ascii="宋体" w:hAnsi="宋体" w:eastAsia="宋体" w:cs="宋体"/>
                <w:color w:val="000000"/>
                <w:sz w:val="21"/>
                <w:szCs w:val="21"/>
              </w:rPr>
              <w:t>课件展示教科书P88“练习十八”第15题。（先让学生独立练习，再组织学生交流汇报，汇报时重点交流方法。）</w:t>
            </w:r>
          </w:p>
          <w:p w14:paraId="0A08145A">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s="宋体"/>
                <w:color w:val="000000"/>
                <w:sz w:val="21"/>
                <w:szCs w:val="21"/>
              </w:rPr>
              <w:t>2、学生独立解答教科书P87～88“练习十八”第5、12题</w:t>
            </w:r>
          </w:p>
        </w:tc>
      </w:tr>
      <w:tr w14:paraId="54E1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8700" w:type="dxa"/>
          </w:tcPr>
          <w:p w14:paraId="18B65FD6">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活动意图：</w:t>
            </w:r>
            <w:r>
              <w:rPr>
                <w:rFonts w:hint="eastAsia" w:ascii="宋体" w:hAnsi="宋体" w:eastAsia="宋体" w:cs="宋体"/>
                <w:color w:val="000000"/>
                <w:sz w:val="21"/>
                <w:szCs w:val="21"/>
              </w:rPr>
              <w:t>这道题的解答方法有很多种，每一种方法都渗透着学生的思维过程和思维方式，在此注重把机会给学生交流不同的解答方法，让全班同学在分享别人的智慧时，逐步积累一些思维经验。</w:t>
            </w:r>
            <w:r>
              <w:rPr>
                <w:rFonts w:hint="eastAsia" w:ascii="宋体" w:hAnsi="宋体" w:eastAsia="宋体"/>
                <w:b/>
                <w:color w:val="000000"/>
                <w:sz w:val="24"/>
              </w:rPr>
              <w:t xml:space="preserve"> </w:t>
            </w:r>
          </w:p>
        </w:tc>
      </w:tr>
      <w:tr w14:paraId="0C6E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8700" w:type="dxa"/>
          </w:tcPr>
          <w:p w14:paraId="041E4B6F">
            <w:pPr>
              <w:keepNext w:val="0"/>
              <w:keepLines w:val="0"/>
              <w:suppressLineNumbers w:val="0"/>
              <w:snapToGrid w:val="0"/>
              <w:spacing w:before="0" w:beforeAutospacing="0" w:after="0" w:afterAutospacing="0" w:line="400" w:lineRule="exact"/>
              <w:ind w:left="0" w:right="0"/>
              <w:jc w:val="left"/>
              <w:textAlignment w:val="baseline"/>
              <w:rPr>
                <w:rFonts w:hint="default"/>
                <w:color w:val="000000"/>
              </w:rPr>
            </w:pPr>
            <w:r>
              <w:rPr>
                <w:rFonts w:hint="eastAsia"/>
                <w:color w:val="000000"/>
              </w:rPr>
              <w:t>5.作业设计（关注作业的针对性、预计完成时间，发挥作业对复习巩固、引导学生深入学习的作用，以及在引导学生形成正确价值观中的作用）</w:t>
            </w:r>
          </w:p>
          <w:p w14:paraId="234C3B34">
            <w:pPr>
              <w:pStyle w:val="2"/>
              <w:suppressLineNumbers w:val="0"/>
              <w:snapToGrid w:val="0"/>
              <w:spacing w:before="0" w:beforeAutospacing="0" w:after="0" w:afterAutospacing="0" w:line="400" w:lineRule="exact"/>
              <w:ind w:left="0" w:right="0" w:firstLine="0" w:firstLineChars="0"/>
              <w:outlineLvl w:val="2"/>
              <w:rPr>
                <w:rFonts w:hint="eastAsia"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基础作业：小练习册</w:t>
            </w:r>
          </w:p>
          <w:p w14:paraId="6BE6CEEF">
            <w:pPr>
              <w:keepNext w:val="0"/>
              <w:keepLines w:val="0"/>
              <w:suppressLineNumbers w:val="0"/>
              <w:snapToGrid w:val="0"/>
              <w:spacing w:before="0" w:beforeAutospacing="0" w:after="0" w:afterAutospacing="0"/>
              <w:ind w:left="0" w:right="0"/>
              <w:rPr>
                <w:rFonts w:hint="eastAsia"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巩固作业：</w:t>
            </w:r>
            <w:r>
              <w:rPr>
                <w:rFonts w:hint="eastAsia" w:ascii="宋体" w:hAnsi="宋体" w:eastAsia="宋体" w:cs="宋体"/>
                <w:color w:val="000000"/>
                <w:sz w:val="21"/>
                <w:szCs w:val="21"/>
              </w:rPr>
              <w:t>练习十八”第13、14题</w:t>
            </w:r>
          </w:p>
          <w:p w14:paraId="3EE59B9C">
            <w:pPr>
              <w:keepNext w:val="0"/>
              <w:keepLines w:val="0"/>
              <w:suppressLineNumbers w:val="0"/>
              <w:snapToGrid w:val="0"/>
              <w:spacing w:before="0" w:beforeAutospacing="0" w:after="0" w:afterAutospacing="0"/>
              <w:ind w:left="0" w:right="0"/>
              <w:rPr>
                <w:rFonts w:hint="default"/>
                <w:color w:val="000000"/>
                <w:lang w:val="en-US" w:eastAsia="zh-CN"/>
              </w:rPr>
            </w:pPr>
            <w:r>
              <w:rPr>
                <w:rFonts w:hint="eastAsia" w:ascii="等线" w:hAnsi="等线" w:eastAsia="等线" w:cs="宋体"/>
                <w:b w:val="0"/>
                <w:color w:val="000000"/>
                <w:kern w:val="2"/>
                <w:sz w:val="21"/>
                <w:szCs w:val="24"/>
                <w:lang w:val="en-US" w:eastAsia="zh-CN" w:bidi="ar-SA"/>
              </w:rPr>
              <w:t>提升作业：整理百分数、小数、分数的联系和区别</w:t>
            </w:r>
          </w:p>
        </w:tc>
      </w:tr>
      <w:tr w14:paraId="310A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8700" w:type="dxa"/>
          </w:tcPr>
          <w:p w14:paraId="16E1B0F2">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default"/>
                <w:color w:val="000000"/>
              </w:rPr>
              <w:drawing>
                <wp:anchor distT="0" distB="0" distL="114300" distR="114300" simplePos="0" relativeHeight="251669504" behindDoc="1" locked="0" layoutInCell="1" allowOverlap="1">
                  <wp:simplePos x="0" y="0"/>
                  <wp:positionH relativeFrom="column">
                    <wp:posOffset>923925</wp:posOffset>
                  </wp:positionH>
                  <wp:positionV relativeFrom="paragraph">
                    <wp:posOffset>336550</wp:posOffset>
                  </wp:positionV>
                  <wp:extent cx="3889375" cy="1490980"/>
                  <wp:effectExtent l="0" t="0" r="15875" b="13970"/>
                  <wp:wrapTight wrapText="bothSides">
                    <wp:wrapPolygon>
                      <wp:start x="0" y="0"/>
                      <wp:lineTo x="0" y="21250"/>
                      <wp:lineTo x="21477" y="21250"/>
                      <wp:lineTo x="21477" y="0"/>
                      <wp:lineTo x="0" y="0"/>
                    </wp:wrapPolygon>
                  </wp:wrapTight>
                  <wp:docPr id="3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0"/>
                          <pic:cNvPicPr>
                            <a:picLocks noChangeAspect="1"/>
                          </pic:cNvPicPr>
                        </pic:nvPicPr>
                        <pic:blipFill>
                          <a:blip r:embed="rId45">
                            <a:clrChange>
                              <a:clrFrom>
                                <a:srgbClr val="FFFFFF"/>
                              </a:clrFrom>
                              <a:clrTo>
                                <a:srgbClr val="FFFFFF">
                                  <a:alpha val="0"/>
                                </a:srgbClr>
                              </a:clrTo>
                            </a:clrChange>
                          </a:blip>
                          <a:srcRect t="11310"/>
                          <a:stretch>
                            <a:fillRect/>
                          </a:stretch>
                        </pic:blipFill>
                        <pic:spPr>
                          <a:xfrm>
                            <a:off x="0" y="0"/>
                            <a:ext cx="3889375" cy="1490980"/>
                          </a:xfrm>
                          <a:prstGeom prst="rect">
                            <a:avLst/>
                          </a:prstGeom>
                          <a:noFill/>
                          <a:ln>
                            <a:noFill/>
                          </a:ln>
                        </pic:spPr>
                      </pic:pic>
                    </a:graphicData>
                  </a:graphic>
                </wp:anchor>
              </w:drawing>
            </w:r>
            <w:r>
              <w:rPr>
                <w:rFonts w:hint="eastAsia" w:ascii="宋体" w:hAnsi="宋体" w:eastAsia="宋体"/>
                <w:b/>
                <w:color w:val="000000"/>
                <w:sz w:val="24"/>
              </w:rPr>
              <w:t>6.板书设计</w:t>
            </w:r>
            <w:r>
              <w:rPr>
                <w:rFonts w:hint="eastAsia" w:ascii="宋体" w:hAnsi="宋体" w:eastAsia="宋体"/>
                <w:b/>
                <w:color w:val="000000"/>
                <w:sz w:val="24"/>
                <w:lang w:val="en-US" w:eastAsia="zh-CN"/>
              </w:rPr>
              <w:t xml:space="preserve">                     练习课</w:t>
            </w:r>
          </w:p>
        </w:tc>
      </w:tr>
      <w:tr w14:paraId="62A1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trPr>
        <w:tc>
          <w:tcPr>
            <w:tcW w:w="8700" w:type="dxa"/>
          </w:tcPr>
          <w:p w14:paraId="21E99314">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56C63FE6">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5E0BEB31">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3EB2965F">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不足之处：</w:t>
            </w:r>
          </w:p>
          <w:p w14:paraId="7C80AB65">
            <w:pPr>
              <w:pStyle w:val="2"/>
              <w:suppressLineNumbers w:val="0"/>
              <w:snapToGrid w:val="0"/>
              <w:spacing w:before="0" w:beforeAutospacing="0" w:after="0" w:afterAutospacing="0"/>
              <w:ind w:left="0" w:leftChars="0" w:right="0" w:firstLine="0" w:firstLineChars="0"/>
              <w:rPr>
                <w:rFonts w:hint="default"/>
                <w:color w:val="000000"/>
              </w:rPr>
            </w:pPr>
            <w:r>
              <w:rPr>
                <w:rFonts w:hint="eastAsia" w:ascii="等线" w:hAnsi="等线" w:eastAsia="等线" w:cs="宋体"/>
                <w:b w:val="0"/>
                <w:color w:val="000000"/>
                <w:kern w:val="2"/>
                <w:sz w:val="21"/>
                <w:szCs w:val="24"/>
                <w:lang w:val="en-US" w:eastAsia="zh-CN" w:bidi="ar-SA"/>
              </w:rPr>
              <w:t>改进措施：</w:t>
            </w:r>
          </w:p>
        </w:tc>
      </w:tr>
    </w:tbl>
    <w:tbl>
      <w:tblPr>
        <w:tblStyle w:val="9"/>
        <w:tblpPr w:leftFromText="180" w:rightFromText="180" w:vertAnchor="text" w:horzAnchor="page" w:tblpX="1830" w:tblpY="102"/>
        <w:tblOverlap w:val="never"/>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525"/>
        <w:gridCol w:w="1720"/>
        <w:gridCol w:w="1183"/>
        <w:gridCol w:w="497"/>
        <w:gridCol w:w="2407"/>
      </w:tblGrid>
      <w:tr w14:paraId="7A42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710" w:type="dxa"/>
            <w:gridSpan w:val="6"/>
            <w:vAlign w:val="top"/>
          </w:tcPr>
          <w:p w14:paraId="57FA65D5">
            <w:pPr>
              <w:keepNext w:val="0"/>
              <w:keepLines w:val="0"/>
              <w:suppressLineNumbers w:val="0"/>
              <w:snapToGrid w:val="0"/>
              <w:spacing w:before="0" w:beforeAutospacing="0" w:after="0" w:afterAutospacing="0"/>
              <w:ind w:left="0" w:right="0"/>
              <w:rPr>
                <w:rFonts w:hint="default"/>
                <w:color w:val="000000"/>
              </w:rPr>
            </w:pPr>
          </w:p>
        </w:tc>
      </w:tr>
      <w:tr w14:paraId="74E5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8" w:type="dxa"/>
            <w:vAlign w:val="top"/>
          </w:tcPr>
          <w:p w14:paraId="77E143CF">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sz w:val="24"/>
                <w:lang w:eastAsia="zh-CN"/>
              </w:rPr>
              <w:t>课题</w:t>
            </w:r>
          </w:p>
        </w:tc>
        <w:tc>
          <w:tcPr>
            <w:tcW w:w="3245" w:type="dxa"/>
            <w:gridSpan w:val="2"/>
            <w:vAlign w:val="top"/>
          </w:tcPr>
          <w:p w14:paraId="3E9CFDC3">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sz w:val="24"/>
                <w:lang w:eastAsia="zh-CN"/>
              </w:rPr>
              <w:t>求一个数比另一个数多（少）百分之几的实际问题</w:t>
            </w:r>
          </w:p>
        </w:tc>
        <w:tc>
          <w:tcPr>
            <w:tcW w:w="1680" w:type="dxa"/>
            <w:gridSpan w:val="2"/>
            <w:vAlign w:val="top"/>
          </w:tcPr>
          <w:p w14:paraId="3776226B">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407" w:type="dxa"/>
            <w:vAlign w:val="top"/>
          </w:tcPr>
          <w:p w14:paraId="28458F41">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2BF8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8" w:type="dxa"/>
            <w:vAlign w:val="top"/>
          </w:tcPr>
          <w:p w14:paraId="38B40874">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sz w:val="24"/>
              </w:rPr>
              <w:t>授课时间：</w:t>
            </w:r>
          </w:p>
        </w:tc>
        <w:tc>
          <w:tcPr>
            <w:tcW w:w="7332" w:type="dxa"/>
            <w:gridSpan w:val="5"/>
            <w:vAlign w:val="top"/>
          </w:tcPr>
          <w:p w14:paraId="0A565CA8">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008F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0" w:type="dxa"/>
            <w:gridSpan w:val="6"/>
          </w:tcPr>
          <w:p w14:paraId="02903B89">
            <w:pPr>
              <w:pStyle w:val="2"/>
              <w:suppressLineNumbers w:val="0"/>
              <w:snapToGrid w:val="0"/>
              <w:spacing w:before="0" w:beforeAutospacing="0" w:after="0" w:afterAutospacing="0" w:line="440" w:lineRule="atLeast"/>
              <w:ind w:left="0" w:right="0" w:firstLine="0" w:firstLineChars="0"/>
              <w:textAlignment w:val="baseline"/>
              <w:outlineLvl w:val="2"/>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1.核心素养目标：</w:t>
            </w:r>
          </w:p>
          <w:p w14:paraId="380161EA">
            <w:pPr>
              <w:keepNext w:val="0"/>
              <w:keepLines w:val="0"/>
              <w:widowControl/>
              <w:suppressLineNumbers w:val="0"/>
              <w:snapToGrid w:val="0"/>
              <w:spacing w:before="0" w:beforeAutospacing="0" w:after="0" w:afterAutospacing="0" w:line="440" w:lineRule="atLeast"/>
              <w:ind w:left="0" w:right="0"/>
              <w:jc w:val="left"/>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①情境与问题：</w:t>
            </w:r>
            <w:r>
              <w:rPr>
                <w:rFonts w:hint="eastAsia" w:ascii="宋体" w:hAnsi="宋体" w:eastAsia="宋体"/>
                <w:color w:val="000000" w:themeColor="text1"/>
                <w:sz w:val="24"/>
                <w:lang w:val="en-US" w:eastAsia="zh-CN"/>
                <w14:textFill>
                  <w14:solidFill>
                    <w14:schemeClr w14:val="tx1"/>
                  </w14:solidFill>
                </w14:textFill>
              </w:rPr>
              <w:t>从植树造林的情景引入，分析提出相应的问题。</w:t>
            </w:r>
          </w:p>
          <w:p w14:paraId="7C0D594C">
            <w:pPr>
              <w:keepNext w:val="0"/>
              <w:keepLines w:val="0"/>
              <w:widowControl/>
              <w:suppressLineNumbers w:val="0"/>
              <w:snapToGrid w:val="0"/>
              <w:spacing w:before="0" w:beforeAutospacing="0" w:after="0" w:afterAutospacing="0" w:line="440" w:lineRule="atLeast"/>
              <w:ind w:left="0" w:right="0"/>
              <w:jc w:val="left"/>
              <w:rPr>
                <w:rFonts w:hint="default" w:ascii="宋体" w:hAnsi="宋体" w:eastAsia="宋体"/>
                <w:b/>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②知识与技能：</w:t>
            </w:r>
            <w:r>
              <w:rPr>
                <w:rFonts w:hint="eastAsia" w:ascii="宋体" w:hAnsi="宋体" w:eastAsia="宋体" w:cs="宋体"/>
                <w:color w:val="000000"/>
                <w:sz w:val="21"/>
                <w:szCs w:val="21"/>
              </w:rPr>
              <w:t>理解“一个数比另一个数多(或少)百分之几”的含义，能正确解答“求一个数比另一个数多(或少)百分之几”的实际问题。</w:t>
            </w:r>
          </w:p>
          <w:p w14:paraId="20A16A6C">
            <w:pPr>
              <w:keepNext w:val="0"/>
              <w:keepLines w:val="0"/>
              <w:widowControl/>
              <w:suppressLineNumbers w:val="0"/>
              <w:snapToGrid w:val="0"/>
              <w:spacing w:before="0" w:beforeAutospacing="0" w:after="0" w:afterAutospacing="0" w:line="440" w:lineRule="atLeast"/>
              <w:ind w:left="0" w:right="0"/>
              <w:jc w:val="left"/>
              <w:rPr>
                <w:rFonts w:hint="default" w:ascii="宋体" w:hAnsi="宋体" w:eastAsia="宋体"/>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③思维与表达：</w:t>
            </w:r>
            <w:r>
              <w:rPr>
                <w:rFonts w:hint="eastAsia" w:ascii="宋体" w:hAnsi="宋体" w:eastAsia="宋体" w:cs="宋体"/>
                <w:color w:val="000000"/>
                <w:sz w:val="21"/>
                <w:szCs w:val="21"/>
              </w:rPr>
              <w:t>通过自主探究、合作交流，获得解决问题的有效方法，同时体验解决问题方法的多样性，提高学生分析问题和解决问题的能力。</w:t>
            </w:r>
          </w:p>
          <w:p w14:paraId="5A021A60">
            <w:pPr>
              <w:pStyle w:val="2"/>
              <w:suppressLineNumbers w:val="0"/>
              <w:snapToGrid w:val="0"/>
              <w:spacing w:before="0" w:beforeAutospacing="0" w:after="0" w:afterAutospacing="0" w:line="440" w:lineRule="atLeast"/>
              <w:ind w:left="0" w:right="0" w:firstLine="0" w:firstLineChars="0"/>
              <w:textAlignment w:val="baseline"/>
              <w:outlineLvl w:val="2"/>
              <w:rPr>
                <w:rFonts w:hint="default" w:ascii="宋体" w:hAnsi="宋体" w:cs="宋体"/>
                <w:b w:val="0"/>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④交流与反思：</w:t>
            </w:r>
            <w:r>
              <w:rPr>
                <w:rFonts w:hint="eastAsia" w:ascii="宋体" w:hAnsi="宋体" w:cs="宋体"/>
                <w:b w:val="0"/>
                <w:color w:val="000000" w:themeColor="text1"/>
                <w:sz w:val="24"/>
                <w14:textFill>
                  <w14:solidFill>
                    <w14:schemeClr w14:val="tx1"/>
                  </w14:solidFill>
                </w14:textFill>
              </w:rPr>
              <w:t>体会类比的数学思想，感受数学的应用价值，发展积极的学科情感。提高解决问题的能力和评价自我的学习效果。</w:t>
            </w:r>
          </w:p>
        </w:tc>
      </w:tr>
      <w:tr w14:paraId="1AE0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0" w:type="dxa"/>
            <w:gridSpan w:val="6"/>
            <w:vAlign w:val="top"/>
          </w:tcPr>
          <w:p w14:paraId="4813B7C8">
            <w:pPr>
              <w:pStyle w:val="13"/>
              <w:keepNext w:val="0"/>
              <w:keepLines w:val="0"/>
              <w:suppressLineNumbers w:val="0"/>
              <w:snapToGrid w:val="0"/>
              <w:spacing w:before="0" w:beforeAutospacing="0" w:after="0" w:afterAutospacing="0"/>
              <w:ind w:left="0" w:leftChars="0" w:right="0" w:rightChars="0" w:firstLine="0" w:firstLineChars="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kern w:val="2"/>
                <w:sz w:val="24"/>
                <w:szCs w:val="24"/>
                <w:lang w:val="en-US" w:eastAsia="zh-CN" w:bidi="ar-SA"/>
              </w:rPr>
              <w:t>思政元素：</w:t>
            </w:r>
            <w:r>
              <w:rPr>
                <w:rFonts w:hint="eastAsia" w:ascii="宋体" w:hAnsi="宋体" w:cs="宋体"/>
                <w:b w:val="0"/>
                <w:color w:val="000000" w:themeColor="text1"/>
                <w:sz w:val="24"/>
                <w14:textFill>
                  <w14:solidFill>
                    <w14:schemeClr w14:val="tx1"/>
                  </w14:solidFill>
                </w14:textFill>
              </w:rPr>
              <w:t>体会类比的数学思想，感受数学的应用价值</w:t>
            </w:r>
            <w:r>
              <w:rPr>
                <w:rFonts w:hint="eastAsia" w:asciiTheme="minorEastAsia" w:hAnsiTheme="minorEastAsia" w:eastAsiaTheme="minorEastAsia" w:cstheme="minorEastAsia"/>
                <w:i w:val="0"/>
                <w:iCs w:val="0"/>
                <w:caps w:val="0"/>
                <w:color w:val="000000" w:themeColor="text1"/>
                <w:spacing w:val="0"/>
                <w:sz w:val="24"/>
                <w:szCs w:val="24"/>
                <w14:textFill>
                  <w14:solidFill>
                    <w14:schemeClr w14:val="tx1"/>
                  </w14:solidFill>
                </w14:textFill>
              </w:rPr>
              <w:t>。</w:t>
            </w:r>
          </w:p>
        </w:tc>
      </w:tr>
      <w:tr w14:paraId="7D92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710" w:type="dxa"/>
            <w:gridSpan w:val="6"/>
          </w:tcPr>
          <w:p w14:paraId="24D074B9">
            <w:pPr>
              <w:pStyle w:val="13"/>
              <w:keepNext w:val="0"/>
              <w:keepLines w:val="0"/>
              <w:suppressLineNumbers w:val="0"/>
              <w:snapToGrid w:val="0"/>
              <w:spacing w:before="0" w:beforeAutospacing="0" w:after="0" w:afterAutospacing="0" w:line="440" w:lineRule="atLeast"/>
              <w:ind w:left="0" w:right="0" w:firstLine="0" w:firstLineChars="0"/>
              <w:jc w:val="left"/>
              <w:textAlignment w:val="baseline"/>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2.学习重点难点：</w:t>
            </w:r>
          </w:p>
          <w:p w14:paraId="168A295A">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重点：探索建构解答“求一个数比另一个数多(或少)百分之几”问题的数学模型。</w:t>
            </w:r>
          </w:p>
          <w:p w14:paraId="52054A92">
            <w:pPr>
              <w:pStyle w:val="4"/>
              <w:keepNext w:val="0"/>
              <w:keepLines w:val="0"/>
              <w:suppressLineNumbers w:val="0"/>
              <w:snapToGrid w:val="0"/>
              <w:spacing w:before="0" w:beforeAutospacing="0" w:after="0" w:afterAutospacing="0" w:line="312" w:lineRule="auto"/>
              <w:ind w:left="0" w:right="0"/>
              <w:rPr>
                <w:rFonts w:hint="default" w:ascii="宋体" w:hAnsi="宋体" w:eastAsia="宋体"/>
                <w:color w:val="000000" w:themeColor="text1"/>
                <w:sz w:val="24"/>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难点：理解解题思路，领会两种解答方法的内在联系。</w:t>
            </w:r>
          </w:p>
        </w:tc>
      </w:tr>
      <w:tr w14:paraId="0554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10" w:type="dxa"/>
            <w:gridSpan w:val="6"/>
          </w:tcPr>
          <w:p w14:paraId="6999EAF9">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3.教学准备：</w:t>
            </w:r>
            <w:r>
              <w:rPr>
                <w:rFonts w:hint="eastAsia" w:ascii="宋体" w:hAnsi="宋体" w:eastAsia="宋体"/>
                <w:color w:val="000000" w:themeColor="text1"/>
                <w:sz w:val="24"/>
                <w14:textFill>
                  <w14:solidFill>
                    <w14:schemeClr w14:val="tx1"/>
                  </w14:solidFill>
                </w14:textFill>
              </w:rPr>
              <w:t>课件</w:t>
            </w:r>
          </w:p>
        </w:tc>
      </w:tr>
      <w:tr w14:paraId="5380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710" w:type="dxa"/>
            <w:gridSpan w:val="6"/>
          </w:tcPr>
          <w:p w14:paraId="494BC7FD">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4.学习活动设计：</w:t>
            </w:r>
          </w:p>
        </w:tc>
      </w:tr>
      <w:tr w14:paraId="3560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2" w:hRule="atLeast"/>
        </w:trPr>
        <w:tc>
          <w:tcPr>
            <w:tcW w:w="8710" w:type="dxa"/>
            <w:gridSpan w:val="6"/>
          </w:tcPr>
          <w:p w14:paraId="41E7B07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b/>
                <w:bCs/>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环节一：回顾旧知识，引入课题</w:t>
            </w:r>
          </w:p>
          <w:p w14:paraId="36F35B9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：前面我</w:t>
            </w:r>
            <w:r>
              <w:rPr>
                <w:rFonts w:hint="eastAsia" w:ascii="宋体" w:hAnsi="宋体" w:eastAsia="宋体" w:cs="宋体"/>
                <w:color w:val="000000"/>
                <w:sz w:val="21"/>
                <w:szCs w:val="21"/>
              </w:rPr>
              <w:t>们学习了分数的有关知识，看看大家是否还记得。（课件出示习题）</w:t>
            </w:r>
          </w:p>
          <w:p w14:paraId="149FCBB9">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anchor distT="0" distB="0" distL="114300" distR="114300" simplePos="0" relativeHeight="251671552" behindDoc="1" locked="0" layoutInCell="1" allowOverlap="1">
                  <wp:simplePos x="0" y="0"/>
                  <wp:positionH relativeFrom="column">
                    <wp:posOffset>-66675</wp:posOffset>
                  </wp:positionH>
                  <wp:positionV relativeFrom="paragraph">
                    <wp:posOffset>104775</wp:posOffset>
                  </wp:positionV>
                  <wp:extent cx="4656455" cy="787400"/>
                  <wp:effectExtent l="0" t="0" r="10795" b="12700"/>
                  <wp:wrapTight wrapText="bothSides">
                    <wp:wrapPolygon>
                      <wp:start x="0" y="0"/>
                      <wp:lineTo x="0" y="20903"/>
                      <wp:lineTo x="21473" y="20903"/>
                      <wp:lineTo x="21473" y="0"/>
                      <wp:lineTo x="0" y="0"/>
                    </wp:wrapPolygon>
                  </wp:wrapTight>
                  <wp:docPr id="3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4"/>
                          <pic:cNvPicPr>
                            <a:picLocks noChangeAspect="1"/>
                          </pic:cNvPicPr>
                        </pic:nvPicPr>
                        <pic:blipFill>
                          <a:blip r:embed="rId46">
                            <a:clrChange>
                              <a:clrFrom>
                                <a:srgbClr val="FFFFFF"/>
                              </a:clrFrom>
                              <a:clrTo>
                                <a:srgbClr val="FFFFFF">
                                  <a:alpha val="0"/>
                                </a:srgbClr>
                              </a:clrTo>
                            </a:clrChange>
                          </a:blip>
                          <a:srcRect t="22646"/>
                          <a:stretch>
                            <a:fillRect/>
                          </a:stretch>
                        </pic:blipFill>
                        <pic:spPr>
                          <a:xfrm>
                            <a:off x="0" y="0"/>
                            <a:ext cx="4656455" cy="787400"/>
                          </a:xfrm>
                          <a:prstGeom prst="rect">
                            <a:avLst/>
                          </a:prstGeom>
                          <a:noFill/>
                          <a:ln>
                            <a:noFill/>
                          </a:ln>
                        </pic:spPr>
                      </pic:pic>
                    </a:graphicData>
                  </a:graphic>
                </wp:anchor>
              </w:drawing>
            </w:r>
          </w:p>
          <w:p w14:paraId="59621CD2">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p>
          <w:p w14:paraId="0AEB21B4">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p>
          <w:p w14:paraId="237856D9">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p>
          <w:p w14:paraId="25B6BE3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学生口答，课件呈现答案。</w:t>
            </w:r>
          </w:p>
          <w:p w14:paraId="4C66EADD">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师：在解决这类问题中，我们要注意什么？</w:t>
            </w:r>
          </w:p>
          <w:p w14:paraId="4E8037EA">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引导学生区分清楚标准量和比较量。</w:t>
            </w:r>
          </w:p>
          <w:p w14:paraId="0DD8B5BA">
            <w:pPr>
              <w:keepNext w:val="0"/>
              <w:keepLines w:val="0"/>
              <w:widowControl/>
              <w:suppressLineNumbers w:val="0"/>
              <w:autoSpaceDE w:val="0"/>
              <w:autoSpaceDN w:val="0"/>
              <w:adjustRightInd w:val="0"/>
              <w:snapToGrid w:val="0"/>
              <w:spacing w:before="0" w:beforeAutospacing="0" w:after="0" w:afterAutospacing="0" w:line="440" w:lineRule="atLeast"/>
              <w:ind w:left="0" w:right="0"/>
              <w:jc w:val="left"/>
              <w:rPr>
                <w:rFonts w:hint="default" w:ascii="宋体" w:hAnsi="宋体" w:eastAsia="宋体"/>
                <w:color w:val="000000" w:themeColor="text1"/>
                <w:kern w:val="0"/>
                <w:sz w:val="24"/>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看来同学们对分数问题中的数量关系理解得非常到位。在百分数问题中，也有类似数量关系的问题。今天我们就学习求一个数比另一个数多(或少)百分之几。［板书课题：求一个数比另一个数多(或少)百分之几］</w:t>
            </w:r>
          </w:p>
        </w:tc>
      </w:tr>
      <w:tr w14:paraId="19EE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3" w:hRule="atLeast"/>
        </w:trPr>
        <w:tc>
          <w:tcPr>
            <w:tcW w:w="2903" w:type="dxa"/>
            <w:gridSpan w:val="2"/>
          </w:tcPr>
          <w:p w14:paraId="251B3E50">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教师活动：</w:t>
            </w:r>
          </w:p>
          <w:p w14:paraId="35DA5FCF">
            <w:pPr>
              <w:keepNext w:val="0"/>
              <w:keepLines w:val="0"/>
              <w:widowControl/>
              <w:suppressLineNumbers w:val="0"/>
              <w:kinsoku w:val="0"/>
              <w:autoSpaceDE w:val="0"/>
              <w:autoSpaceDN w:val="0"/>
              <w:adjustRightInd w:val="0"/>
              <w:snapToGrid w:val="0"/>
              <w:spacing w:before="117" w:beforeAutospacing="0" w:after="0" w:afterAutospacing="0" w:line="228" w:lineRule="auto"/>
              <w:ind w:left="93" w:right="87" w:firstLine="16"/>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出示复习题:某乡去年 原计划造林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12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公顷 ,实际 造林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14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公顷 。实际造林 是原计划的百分之几?     </w:t>
            </w:r>
          </w:p>
          <w:p w14:paraId="280B76AC">
            <w:pPr>
              <w:keepNext w:val="0"/>
              <w:keepLines w:val="0"/>
              <w:widowControl/>
              <w:suppressLineNumbers w:val="0"/>
              <w:kinsoku w:val="0"/>
              <w:autoSpaceDE w:val="0"/>
              <w:autoSpaceDN w:val="0"/>
              <w:adjustRightInd w:val="0"/>
              <w:snapToGrid w:val="0"/>
              <w:spacing w:before="117" w:beforeAutospacing="0" w:after="0" w:afterAutospacing="0" w:line="228" w:lineRule="auto"/>
              <w:ind w:left="93" w:right="87" w:firstLine="16"/>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2 .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回忆"求一个数比另一个 数多(或少)几分之几"的计 算方法。</w:t>
            </w:r>
          </w:p>
          <w:p w14:paraId="1E51C413">
            <w:pPr>
              <w:keepNext w:val="0"/>
              <w:keepLines w:val="0"/>
              <w:widowControl/>
              <w:suppressLineNumbers w:val="0"/>
              <w:kinsoku w:val="0"/>
              <w:autoSpaceDE w:val="0"/>
              <w:autoSpaceDN w:val="0"/>
              <w:adjustRightInd w:val="0"/>
              <w:snapToGrid w:val="0"/>
              <w:spacing w:before="0" w:beforeAutospacing="0" w:after="0" w:afterAutospacing="0" w:line="187" w:lineRule="auto"/>
              <w:ind w:left="96" w:right="0" w:firstLine="240" w:firstLineChars="100"/>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导人新课。</w:t>
            </w:r>
          </w:p>
          <w:p w14:paraId="4145576F">
            <w:pPr>
              <w:pStyle w:val="2"/>
              <w:suppressLineNumbers w:val="0"/>
              <w:snapToGrid w:val="0"/>
              <w:spacing w:before="0" w:beforeAutospacing="0" w:after="0" w:afterAutospacing="0" w:line="440" w:lineRule="atLeast"/>
              <w:ind w:left="0" w:right="0" w:firstLine="0" w:firstLineChars="0"/>
              <w:textAlignment w:val="baseline"/>
              <w:outlineLvl w:val="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利用百分数可以解决生活 中的许多实际问题 , 今天 我们就学习" 求一个数比 另一个数多(或少)百分之 几"的问题。</w:t>
            </w:r>
          </w:p>
        </w:tc>
        <w:tc>
          <w:tcPr>
            <w:tcW w:w="2903" w:type="dxa"/>
            <w:gridSpan w:val="2"/>
          </w:tcPr>
          <w:p w14:paraId="61AA20D2">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学生活动：</w:t>
            </w:r>
          </w:p>
          <w:p w14:paraId="5559D2E4">
            <w:pPr>
              <w:keepNext w:val="0"/>
              <w:keepLines w:val="0"/>
              <w:widowControl/>
              <w:suppressLineNumbers w:val="0"/>
              <w:kinsoku w:val="0"/>
              <w:autoSpaceDE w:val="0"/>
              <w:autoSpaceDN w:val="0"/>
              <w:adjustRightInd w:val="0"/>
              <w:snapToGrid w:val="0"/>
              <w:spacing w:before="113" w:beforeAutospacing="0" w:after="0" w:afterAutospacing="0" w:line="225" w:lineRule="auto"/>
              <w:ind w:left="98" w:right="98" w:firstLine="16"/>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学生独立完成复习题 , 汇报交流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14:12</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1.167=116.7%</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2 .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回忆" 求一个数比另一 个数多( 或少) 几分之几" 的计算方法。</w:t>
            </w:r>
          </w:p>
          <w:p w14:paraId="3B1382DB">
            <w:pPr>
              <w:keepNext w:val="0"/>
              <w:keepLines w:val="0"/>
              <w:widowControl/>
              <w:suppressLineNumbers w:val="0"/>
              <w:snapToGrid w:val="0"/>
              <w:spacing w:before="0" w:beforeAutospacing="0" w:after="0" w:afterAutospacing="0"/>
              <w:ind w:left="0" w:right="0"/>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(用两个数的差除以"另一 个数")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明确本节课的学习内容。</w:t>
            </w:r>
          </w:p>
          <w:p w14:paraId="73D9C368">
            <w:pPr>
              <w:pStyle w:val="2"/>
              <w:suppressLineNumbers w:val="0"/>
              <w:snapToGrid w:val="0"/>
              <w:spacing w:before="0" w:beforeAutospacing="0" w:after="0" w:afterAutospacing="0" w:line="440" w:lineRule="atLeast"/>
              <w:ind w:left="0" w:right="0" w:firstLine="0" w:firstLineChars="0"/>
              <w:textAlignment w:val="baseline"/>
              <w:outlineLvl w:val="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p>
        </w:tc>
        <w:tc>
          <w:tcPr>
            <w:tcW w:w="2904" w:type="dxa"/>
            <w:gridSpan w:val="2"/>
          </w:tcPr>
          <w:p w14:paraId="15CACB6C">
            <w:pPr>
              <w:pStyle w:val="2"/>
              <w:suppressLineNumbers w:val="0"/>
              <w:snapToGrid w:val="0"/>
              <w:spacing w:before="0" w:beforeAutospacing="0" w:after="0" w:afterAutospacing="0" w:line="440" w:lineRule="atLeast"/>
              <w:ind w:left="0" w:right="0" w:firstLine="0" w:firstLineChars="0"/>
              <w:textAlignment w:val="baseline"/>
              <w:outlineLvl w:val="2"/>
              <w:rPr>
                <w:rFonts w:hint="default"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评价要点：回顾分数乘除法中的</w:t>
            </w:r>
            <w:r>
              <w:rPr>
                <w:rFonts w:hint="eastAsia" w:ascii="宋体" w:hAnsi="宋体" w:cs="宋体"/>
                <w:b w:val="0"/>
                <w:color w:val="000000" w:themeColor="text1"/>
                <w:kern w:val="2"/>
                <w:sz w:val="24"/>
                <w:szCs w:val="24"/>
                <w:lang w:val="en-US" w:eastAsia="zh-CN" w:bidi="ar-SA"/>
                <w14:textFill>
                  <w14:solidFill>
                    <w14:schemeClr w14:val="tx1"/>
                  </w14:solidFill>
                </w14:textFill>
              </w:rPr>
              <w:t>相关知识点，在分数的基础上理解百分百数的实际问题。</w:t>
            </w:r>
          </w:p>
        </w:tc>
      </w:tr>
      <w:tr w14:paraId="4369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0" w:type="dxa"/>
            <w:gridSpan w:val="6"/>
          </w:tcPr>
          <w:p w14:paraId="6937F428">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活动意图：通过问题，唤起学生的回忆，回顾分数问题中的数量关系，为本节课分析数量关系架设桥梁。</w:t>
            </w:r>
          </w:p>
        </w:tc>
      </w:tr>
      <w:tr w14:paraId="7248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8710" w:type="dxa"/>
            <w:gridSpan w:val="6"/>
          </w:tcPr>
          <w:p w14:paraId="050DC4B8">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环节二：探究新知，解决问题</w:t>
            </w:r>
          </w:p>
          <w:p w14:paraId="6CC74B9E">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1.课件出示教科书P89例3。</w:t>
            </w:r>
          </w:p>
          <w:p w14:paraId="09905097">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2.阅读与理解。</w:t>
            </w:r>
          </w:p>
          <w:p w14:paraId="596FDB2A">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（1）阅读例题图及信息。</w:t>
            </w:r>
          </w:p>
          <w:p w14:paraId="1B3394C7">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师：从例题中，你了解到哪些数学信息?例题提出的问题是什么?</w:t>
            </w:r>
          </w:p>
          <w:p w14:paraId="0B9149C2">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原计划造林12公顷，实际造林14公顷，求实际造林比原计划增加了百分之几。</w:t>
            </w:r>
          </w:p>
          <w:p w14:paraId="1E819CC6">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（2）借助线段图理解题意。</w:t>
            </w:r>
          </w:p>
          <w:p w14:paraId="73B17F4B">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师：你能用线段图表示出这些信息和问题吗？</w:t>
            </w:r>
          </w:p>
          <w:p w14:paraId="685145A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请学生根据信息，画出线段图，并标识出“比原计划多造的部分”。</w:t>
            </w:r>
          </w:p>
          <w:p w14:paraId="4D6E674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展示学生画出的线段图。</w:t>
            </w:r>
          </w:p>
          <w:p w14:paraId="191FCB23">
            <w:pPr>
              <w:pStyle w:val="4"/>
              <w:keepNext w:val="0"/>
              <w:keepLines w:val="0"/>
              <w:suppressLineNumbers w:val="0"/>
              <w:snapToGrid w:val="0"/>
              <w:spacing w:before="0" w:beforeAutospacing="0" w:after="0" w:afterAutospacing="0" w:line="312" w:lineRule="auto"/>
              <w:ind w:left="0" w:right="0" w:firstLine="48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师：他画了几条线段?分别代表什么?哪一部分是“比原计划多造的部分”?</w:t>
            </w:r>
          </w:p>
          <w:p w14:paraId="595DF38F">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有前期画线段图以及解决“比一个数多多少”实际问题的基础，大部分学生应该能准确画出线段图，并能用自己的语言进行说明。</w:t>
            </w:r>
          </w:p>
          <w:p w14:paraId="448B764B">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课件呈现规范的线段图。</w:t>
            </w:r>
          </w:p>
          <w:p w14:paraId="42A1A883">
            <w:pPr>
              <w:pStyle w:val="4"/>
              <w:keepNext w:val="0"/>
              <w:keepLines w:val="0"/>
              <w:suppressLineNumbers w:val="0"/>
              <w:snapToGrid w:val="0"/>
              <w:spacing w:before="0" w:beforeAutospacing="0" w:after="0" w:afterAutospacing="0" w:line="312" w:lineRule="auto"/>
              <w:ind w:left="0" w:right="0" w:firstLine="480"/>
              <w:rPr>
                <w:rFonts w:hint="default"/>
                <w:color w:val="000000"/>
              </w:rPr>
            </w:pPr>
            <w:r>
              <w:rPr>
                <w:rFonts w:hint="default"/>
                <w:color w:val="000000"/>
              </w:rPr>
              <w:drawing>
                <wp:inline distT="0" distB="0" distL="114300" distR="114300">
                  <wp:extent cx="4617085" cy="829945"/>
                  <wp:effectExtent l="0" t="0" r="12065" b="8255"/>
                  <wp:docPr id="3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5"/>
                          <pic:cNvPicPr>
                            <a:picLocks noChangeAspect="1"/>
                          </pic:cNvPicPr>
                        </pic:nvPicPr>
                        <pic:blipFill>
                          <a:blip r:embed="rId47">
                            <a:clrChange>
                              <a:clrFrom>
                                <a:srgbClr val="FFFFFF"/>
                              </a:clrFrom>
                              <a:clrTo>
                                <a:srgbClr val="FFFFFF">
                                  <a:alpha val="0"/>
                                </a:srgbClr>
                              </a:clrTo>
                            </a:clrChange>
                          </a:blip>
                          <a:srcRect t="23657"/>
                          <a:stretch>
                            <a:fillRect/>
                          </a:stretch>
                        </pic:blipFill>
                        <pic:spPr>
                          <a:xfrm>
                            <a:off x="0" y="0"/>
                            <a:ext cx="4617085" cy="829945"/>
                          </a:xfrm>
                          <a:prstGeom prst="rect">
                            <a:avLst/>
                          </a:prstGeom>
                          <a:noFill/>
                          <a:ln>
                            <a:noFill/>
                          </a:ln>
                        </pic:spPr>
                      </pic:pic>
                    </a:graphicData>
                  </a:graphic>
                </wp:inline>
              </w:drawing>
            </w:r>
          </w:p>
          <w:p w14:paraId="55AE6A62">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color w:val="000000"/>
              </w:rPr>
              <w:t>（</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3）理解难点信息。</w:t>
            </w:r>
          </w:p>
          <w:p w14:paraId="34E7A4B1">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师：“实际造林比原计划增加了百分之几”的含义是什么?指的是哪两个量之间的关系?是把谁跟谁比?小组交流讨论后进行汇报。</w:t>
            </w:r>
          </w:p>
          <w:p w14:paraId="20FC5C1E">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比原计划增加百分之几，就是把“比原计划多的”跟“原计划的”进行比较。“原计划的”是标准量，求“比原计划多的”占“原计划的”百分之几。今天我们就一起来解决“求一个数比另一个数多(或少)百分之几”的问题。3.分析与解答。</w:t>
            </w:r>
          </w:p>
          <w:p w14:paraId="2F77137F">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（1）借助线段图探索解题思路。</w:t>
            </w:r>
          </w:p>
          <w:p w14:paraId="2D8916A4">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师：比原计划增加百分之几，是求比原计划多的占原计划的百分之几。在线段图上指出这两部分，说说是把谁与谁比较，谁是标准量，该如何解答。</w:t>
            </w:r>
          </w:p>
          <w:p w14:paraId="25C9541A">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（2）尝试自主解答。</w:t>
            </w:r>
          </w:p>
          <w:p w14:paraId="695DCD4D">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请学生尝试独立解答问题。</w:t>
            </w:r>
          </w:p>
          <w:p w14:paraId="21365A18">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4.展示交流，掌握方法。</w:t>
            </w:r>
          </w:p>
          <w:p w14:paraId="5A57B265">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师：怎样解答的呢？我们一起来分享一下。</w:t>
            </w:r>
          </w:p>
          <w:p w14:paraId="1635FD84">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可能出现两种解答方法：一是先求出实际比原计划增加的面积，再求出增加的面积是原计划的百分之几，列式为（14-12）÷12=2÷12≈0.167=16.7%；二是先求出实际造林的面积是原计划的百分之几，再减去100%，列式为14÷12≈1.167=116.7%，116.7%-100%=16.7%。有可能受图形和分析的影响，学生只列出第一种解法。</w:t>
            </w:r>
          </w:p>
          <w:p w14:paraId="031959BA">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教师根据学生回答适时板书。</w:t>
            </w:r>
          </w:p>
          <w:p w14:paraId="48E5C022">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师：请你们结合线段图，说一说每一步计算的是什么。学生交流自己的想法。</w:t>
            </w:r>
          </w:p>
          <w:p w14:paraId="6F7192FA">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师：刚才，我们求出了“实际造林比原计划增加了百分之几”。现在请大家尝试解答“原计划造林比实际造林少百分之几”。</w:t>
            </w:r>
          </w:p>
          <w:p w14:paraId="654AA9E4">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师：先请结合线段图思考是把哪两个量进行比较，把谁跟谁比较，谁是比的标准。</w:t>
            </w:r>
          </w:p>
          <w:p w14:paraId="4BC0FBDF">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学生结合线段图进行交流</w:t>
            </w:r>
          </w:p>
          <w:p w14:paraId="71D53A56">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5.对比分析。</w:t>
            </w:r>
          </w:p>
          <w:p w14:paraId="692753B2">
            <w:pPr>
              <w:pStyle w:val="4"/>
              <w:keepNext w:val="0"/>
              <w:keepLines w:val="0"/>
              <w:suppressLineNumbers w:val="0"/>
              <w:snapToGrid w:val="0"/>
              <w:spacing w:before="0" w:beforeAutospacing="0" w:after="0" w:afterAutospacing="0" w:line="312" w:lineRule="auto"/>
              <w:ind w:left="0" w:right="0" w:firstLine="422"/>
              <w:rPr>
                <w:rFonts w:hint="default"/>
                <w:color w:val="000000"/>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师：刚才这两个问题，即“求实际造林比原计划增加百分之几”和“求原计划造林比实际造林少百分之几”有什么区别?</w:t>
            </w:r>
          </w:p>
        </w:tc>
      </w:tr>
      <w:tr w14:paraId="136E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3" w:type="dxa"/>
            <w:gridSpan w:val="2"/>
          </w:tcPr>
          <w:p w14:paraId="5E84E233">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教师活动：</w:t>
            </w:r>
          </w:p>
          <w:p w14:paraId="246B0B98">
            <w:pPr>
              <w:keepNext w:val="0"/>
              <w:keepLines w:val="0"/>
              <w:widowControl/>
              <w:suppressLineNumbers w:val="0"/>
              <w:kinsoku w:val="0"/>
              <w:autoSpaceDE w:val="0"/>
              <w:autoSpaceDN w:val="0"/>
              <w:adjustRightInd w:val="0"/>
              <w:snapToGrid w:val="0"/>
              <w:spacing w:before="120" w:beforeAutospacing="0" w:after="0" w:afterAutospacing="0" w:line="237" w:lineRule="auto"/>
              <w:ind w:left="92" w:right="105" w:firstLine="16"/>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课件出示教材第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89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页 例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引导学生找出已知条件和所求问题 , 并比较与复习题的异同 。          </w:t>
            </w:r>
          </w:p>
          <w:p w14:paraId="1428E925">
            <w:pPr>
              <w:keepNext w:val="0"/>
              <w:keepLines w:val="0"/>
              <w:widowControl/>
              <w:suppressLineNumbers w:val="0"/>
              <w:kinsoku w:val="0"/>
              <w:autoSpaceDE w:val="0"/>
              <w:autoSpaceDN w:val="0"/>
              <w:adjustRightInd w:val="0"/>
              <w:snapToGrid w:val="0"/>
              <w:spacing w:before="120" w:beforeAutospacing="0" w:after="0" w:afterAutospacing="0" w:line="237" w:lineRule="auto"/>
              <w:ind w:left="92" w:right="105" w:firstLine="16"/>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2 .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组织学生寻找、理解关键句 。</w:t>
            </w:r>
          </w:p>
          <w:p w14:paraId="5AA6D3D2">
            <w:pPr>
              <w:keepNext w:val="0"/>
              <w:keepLines w:val="0"/>
              <w:widowControl/>
              <w:suppressLineNumbers w:val="0"/>
              <w:tabs>
                <w:tab w:val="left" w:pos="123"/>
              </w:tabs>
              <w:kinsoku w:val="0"/>
              <w:autoSpaceDE w:val="0"/>
              <w:autoSpaceDN w:val="0"/>
              <w:adjustRightInd w:val="0"/>
              <w:snapToGrid w:val="0"/>
              <w:spacing w:before="0" w:beforeAutospacing="0" w:after="0" w:afterAutospacing="0" w:line="211" w:lineRule="auto"/>
              <w:ind w:left="123" w:right="105" w:hanging="100"/>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ab/>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组织学生读题 ,找到题 中的单位“</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w:t>
            </w:r>
          </w:p>
          <w:p w14:paraId="7153143A">
            <w:pPr>
              <w:keepNext w:val="0"/>
              <w:keepLines w:val="0"/>
              <w:widowControl/>
              <w:suppressLineNumbers w:val="0"/>
              <w:tabs>
                <w:tab w:val="left" w:pos="123"/>
              </w:tabs>
              <w:kinsoku w:val="0"/>
              <w:autoSpaceDE w:val="0"/>
              <w:autoSpaceDN w:val="0"/>
              <w:adjustRightInd w:val="0"/>
              <w:snapToGrid w:val="0"/>
              <w:spacing w:before="84" w:beforeAutospacing="0" w:after="0" w:afterAutospacing="0" w:line="213" w:lineRule="auto"/>
              <w:ind w:left="106" w:right="104" w:hanging="83"/>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ab/>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ab/>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提问∶可以从哪句话中 找到单位“</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w:t>
            </w:r>
          </w:p>
          <w:p w14:paraId="0FD6063D">
            <w:pPr>
              <w:keepNext w:val="0"/>
              <w:keepLines w:val="0"/>
              <w:widowControl/>
              <w:suppressLineNumbers w:val="0"/>
              <w:snapToGrid w:val="0"/>
              <w:spacing w:before="0" w:beforeAutospacing="0" w:after="0" w:afterAutospacing="0"/>
              <w:ind w:left="0" w:right="0" w:firstLine="240" w:firstLineChars="100"/>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分析数量关系 ,让学生 自己尝试着用线段图表示 出来 。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组织讨论∶求实际造林比 原计划增加了百分之几是什 么意思﹖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4 .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组织学生迁移旧知识 , 讨论解题方法 。                </w:t>
            </w:r>
          </w:p>
          <w:p w14:paraId="4118A470">
            <w:pPr>
              <w:keepNext w:val="0"/>
              <w:keepLines w:val="0"/>
              <w:widowControl/>
              <w:suppressLineNumbers w:val="0"/>
              <w:snapToGrid w:val="0"/>
              <w:spacing w:before="0" w:beforeAutospacing="0" w:after="0" w:afterAutospacing="0"/>
              <w:ind w:left="0" w:right="0"/>
              <w:jc w:val="left"/>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5 .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让学生尝试解答 , 交流解答时应注意什么 。          </w:t>
            </w:r>
          </w:p>
          <w:p w14:paraId="6B8D4CD3">
            <w:pPr>
              <w:pStyle w:val="2"/>
              <w:suppressLineNumbers w:val="0"/>
              <w:snapToGrid w:val="0"/>
              <w:spacing w:before="0" w:beforeAutospacing="0" w:after="0" w:afterAutospacing="0" w:line="440" w:lineRule="atLeast"/>
              <w:ind w:left="0" w:right="0" w:firstLine="0" w:firstLineChars="0"/>
              <w:outlineLvl w:val="2"/>
              <w:rPr>
                <w:rFonts w:hint="default" w:ascii="宋体" w:hAnsi="宋体" w:eastAsia="宋体"/>
                <w:b/>
                <w:color w:val="000000" w:themeColor="text1"/>
                <w:sz w:val="24"/>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6 .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拓展思考∶实际造林比原 计划增加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16.7%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,是不是就 是指原计划造林比实际造 林少</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16.7%</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7 .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组织学生自学有关增 加、减少的知识 </w:t>
            </w:r>
          </w:p>
        </w:tc>
        <w:tc>
          <w:tcPr>
            <w:tcW w:w="2903" w:type="dxa"/>
            <w:gridSpan w:val="2"/>
          </w:tcPr>
          <w:p w14:paraId="7E61CC03">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学生活动：</w:t>
            </w:r>
          </w:p>
          <w:p w14:paraId="432C18D6">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观察例题 , 获取题中信 息 。 明确相同点∶ 两道题 条件相同 。 不同点∶ 所求 问题不同 , 复习题是求实 际造林是原计划的百分之 几 ,例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是求实际造林比 原计划多百分之几 。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2 .( 1)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读题 , 汇报∶原计划 造林公顷数是单位“</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ab/>
            </w:r>
          </w:p>
          <w:p w14:paraId="163D8D8E">
            <w:pPr>
              <w:keepNext w:val="0"/>
              <w:keepLines w:val="0"/>
              <w:numPr>
                <w:ilvl w:val="0"/>
                <w:numId w:val="6"/>
              </w:numPr>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可以从“ 实际造林比 原计划增加了百分之几” 这句话中找到单位“</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画出表示题中数量关 系的线段图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3 .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经过讨论 ,得出结论∶实 际造林比原计划多的公顷 数是原计划的百分之几    </w:t>
            </w:r>
          </w:p>
          <w:p w14:paraId="08BC6AA8">
            <w:pPr>
              <w:keepNext w:val="0"/>
              <w:keepLines w:val="0"/>
              <w:numPr>
                <w:ilvl w:val="0"/>
                <w:numId w:val="0"/>
              </w:numPr>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4 .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学生练习以前学过的知 识 ,讨论发现此类题与求 一个数比另一个数多</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或 少</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几分之几的问题类似 , 得出解决问题的两种方法。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(14-12)÷12</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0.167=16.7%  14÷12</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1 .167 =116 .7%</w:t>
            </w:r>
          </w:p>
          <w:p w14:paraId="3B6975B4">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116 .7%-100%=16 .7%  </w:t>
            </w:r>
          </w:p>
          <w:p w14:paraId="7158DFD3">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 xml:space="preserve"> 5 .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 xml:space="preserve">尝试解决问题 , 小组交 流后全班汇报 , 说出解题 思路和过程;交流解题时 需要注意的事项 。             </w:t>
            </w: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6 .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学生明确∶ 由于提问方 式的不同 , 比较的标准变 了 ,相应的百分比也变了 。</w:t>
            </w:r>
          </w:p>
          <w:p w14:paraId="6FB0029E">
            <w:pPr>
              <w:pStyle w:val="2"/>
              <w:suppressLineNumbers w:val="0"/>
              <w:snapToGrid w:val="0"/>
              <w:spacing w:before="0" w:beforeAutospacing="0" w:after="0" w:afterAutospacing="0" w:line="440" w:lineRule="atLeast"/>
              <w:ind w:left="0" w:right="0" w:firstLine="0" w:firstLineChars="0"/>
              <w:outlineLvl w:val="2"/>
              <w:rPr>
                <w:rFonts w:hint="default" w:ascii="宋体" w:hAnsi="宋体" w:cs="宋体"/>
                <w:b w:val="0"/>
                <w:color w:val="000000" w:themeColor="text1"/>
                <w:sz w:val="24"/>
                <w14:textFill>
                  <w14:solidFill>
                    <w14:schemeClr w14:val="tx1"/>
                  </w14:solidFill>
                </w14:textFill>
              </w:rPr>
            </w:pPr>
            <w:r>
              <w:rPr>
                <w:rFonts w:hint="default" w:ascii="宋体" w:hAnsi="宋体" w:eastAsia="宋体" w:cs="宋体"/>
                <w:b w:val="0"/>
                <w:color w:val="000000" w:themeColor="text1"/>
                <w:kern w:val="2"/>
                <w:sz w:val="24"/>
                <w:szCs w:val="24"/>
                <w:lang w:val="en-US" w:eastAsia="zh-CN" w:bidi="ar-SA"/>
                <w14:textFill>
                  <w14:solidFill>
                    <w14:schemeClr w14:val="tx1"/>
                  </w14:solidFill>
                </w14:textFill>
              </w:rPr>
              <w:t>7 .</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学生自学 , 理解增减幅 度的意义</w:t>
            </w:r>
          </w:p>
        </w:tc>
        <w:tc>
          <w:tcPr>
            <w:tcW w:w="2904" w:type="dxa"/>
            <w:gridSpan w:val="2"/>
          </w:tcPr>
          <w:p w14:paraId="769AA632">
            <w:pPr>
              <w:pStyle w:val="2"/>
              <w:suppressLineNumbers w:val="0"/>
              <w:snapToGrid w:val="0"/>
              <w:spacing w:before="0" w:beforeAutospacing="0" w:after="0" w:afterAutospacing="0" w:line="440" w:lineRule="atLeast"/>
              <w:ind w:left="0" w:right="0" w:firstLine="0" w:firstLineChars="0"/>
              <w:outlineLvl w:val="2"/>
              <w:rPr>
                <w:rFonts w:hint="default"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评价要点：1. 能够正确分析问题中的数量关系，明确已知条件和所求问题，确定应该使用哪种百分数问题的解题方法。</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br w:type="textWrapping"/>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 对于复杂的问题，能够逐步分析，将其分解为简单的百分数问题进行求解。</w:t>
            </w:r>
          </w:p>
        </w:tc>
      </w:tr>
    </w:tbl>
    <w:p w14:paraId="645E303D">
      <w:pPr>
        <w:tabs>
          <w:tab w:val="left" w:pos="846"/>
        </w:tabs>
        <w:bidi w:val="0"/>
        <w:jc w:val="left"/>
        <w:rPr>
          <w:lang w:val="en-US" w:eastAsia="zh-CN"/>
        </w:rPr>
      </w:pPr>
    </w:p>
    <w:tbl>
      <w:tblPr>
        <w:tblStyle w:val="9"/>
        <w:tblpPr w:leftFromText="180" w:rightFromText="180" w:vertAnchor="text" w:horzAnchor="page" w:tblpX="1735" w:tblpY="96"/>
        <w:tblOverlap w:val="never"/>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0"/>
      </w:tblGrid>
      <w:tr w14:paraId="2CAD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730" w:type="dxa"/>
          </w:tcPr>
          <w:p w14:paraId="18561AEC">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b/>
                <w:color w:val="000000" w:themeColor="text1"/>
                <w:sz w:val="24"/>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活动意图：通过问题的变化，引导学生进行对比分析。前一个问题是“实际比原计划增加的数量”与“原计划的数量”进行比较，“原计划的数量”是标准量；后一个问题是“原计划比实际少的数量”与“实际的数量”进行比较，“实际的数量”是标准量。在比较中，感悟找“标准量”的方法。</w:t>
            </w:r>
          </w:p>
        </w:tc>
      </w:tr>
      <w:tr w14:paraId="029F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8730" w:type="dxa"/>
          </w:tcPr>
          <w:p w14:paraId="787F0D47">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bCs/>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环节三：实践应用</w:t>
            </w:r>
          </w:p>
          <w:p w14:paraId="41FFA7D3">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val="0"/>
                <w:bCs w:val="0"/>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1.课件展示教科书P89“做一做”。</w:t>
            </w:r>
          </w:p>
          <w:p w14:paraId="3F185201">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val="0"/>
                <w:bCs w:val="0"/>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师：“每月用水比原来节约了百分之几”是什么意思？</w:t>
            </w:r>
          </w:p>
          <w:p w14:paraId="36C3FFF1">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val="0"/>
                <w:bCs w:val="0"/>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学生会知道“每月用水比原来节约了百分之几”就是“每月用水比原来少了百分之几”。学生自主解答后，展示交流。</w:t>
            </w:r>
          </w:p>
          <w:p w14:paraId="2A3720DD">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val="0"/>
                <w:bCs w:val="0"/>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2.课件展示教科书P92“练习十九”第1题。</w:t>
            </w:r>
          </w:p>
          <w:p w14:paraId="729D1BA7">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b w:val="0"/>
                <w:bCs w:val="0"/>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学生独立在教科书上填一填。</w:t>
            </w:r>
          </w:p>
          <w:p w14:paraId="3A3E8388">
            <w:pPr>
              <w:pStyle w:val="2"/>
              <w:suppressLineNumbers w:val="0"/>
              <w:snapToGrid w:val="0"/>
              <w:spacing w:before="0" w:beforeAutospacing="0" w:after="0" w:afterAutospacing="0" w:line="440" w:lineRule="atLeast"/>
              <w:ind w:left="0" w:right="0" w:firstLine="0" w:firstLineChars="0"/>
              <w:outlineLvl w:val="2"/>
              <w:rPr>
                <w:rFonts w:hint="default" w:ascii="宋体" w:hAnsi="宋体" w:cs="宋体"/>
                <w:color w:val="000000" w:themeColor="text1"/>
                <w:sz w:val="24"/>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师：说说你是怎么想的。求多百分之几或少百分之几分别是把什么看作标准量？什么看作比较量？</w:t>
            </w:r>
            <w:r>
              <w:rPr>
                <w:rFonts w:hint="eastAsia" w:ascii="宋体" w:hAnsi="宋体" w:cs="宋体"/>
                <w:b w:val="0"/>
                <w:bCs w:val="0"/>
                <w:color w:val="000000" w:themeColor="text1"/>
                <w:kern w:val="0"/>
                <w:sz w:val="24"/>
                <w14:textFill>
                  <w14:solidFill>
                    <w14:schemeClr w14:val="tx1"/>
                  </w14:solidFill>
                </w14:textFill>
              </w:rPr>
              <w:t xml:space="preserve"> </w:t>
            </w:r>
          </w:p>
        </w:tc>
      </w:tr>
      <w:tr w14:paraId="3704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8730" w:type="dxa"/>
          </w:tcPr>
          <w:p w14:paraId="18DEDF05">
            <w:pPr>
              <w:keepNext w:val="0"/>
              <w:keepLines w:val="0"/>
              <w:suppressLineNumbers w:val="0"/>
              <w:snapToGrid w:val="0"/>
              <w:spacing w:before="0" w:beforeAutospacing="0" w:after="0" w:afterAutospacing="0" w:line="440" w:lineRule="atLeast"/>
              <w:ind w:left="0" w:right="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活动意图：</w:t>
            </w:r>
            <w:r>
              <w:rPr>
                <w:rFonts w:hint="eastAsia" w:ascii="宋体" w:hAnsi="宋体" w:eastAsia="宋体" w:cs="宋体"/>
                <w:color w:val="000000"/>
                <w:sz w:val="21"/>
                <w:szCs w:val="21"/>
              </w:rPr>
              <w:t>第（1）小题，意在让学生通过对比，明确“求一个数是另一个数的百分之几”与“求一个数比另一个数多（或少）百分之几”的区别。引领学生在审题的时候，注意弄清楚是哪两个量进行比较。第（2）小题，一是引导学生有步骤地解决实际问题，二是引导学生在“多百分之几”和“少百分之几”的分析中，找准谁是标准量</w:t>
            </w:r>
          </w:p>
        </w:tc>
      </w:tr>
      <w:tr w14:paraId="6555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8730" w:type="dxa"/>
          </w:tcPr>
          <w:p w14:paraId="10AA004A">
            <w:pPr>
              <w:keepNext w:val="0"/>
              <w:keepLines w:val="0"/>
              <w:suppressLineNumbers w:val="0"/>
              <w:snapToGrid w:val="0"/>
              <w:spacing w:before="0" w:beforeAutospacing="0" w:after="0" w:afterAutospacing="0" w:line="440" w:lineRule="atLeast"/>
              <w:ind w:left="0" w:right="0" w:firstLine="482" w:firstLineChars="200"/>
              <w:jc w:val="left"/>
              <w:textAlignment w:val="baseline"/>
              <w:rPr>
                <w:rFonts w:hint="eastAsia" w:ascii="宋体" w:hAnsi="宋体" w:eastAsia="宋体"/>
                <w:b/>
                <w:bCs/>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环节四：</w:t>
            </w:r>
            <w:r>
              <w:rPr>
                <w:rFonts w:hint="eastAsia" w:ascii="宋体" w:hAnsi="宋体" w:eastAsia="宋体"/>
                <w:b/>
                <w:bCs/>
                <w:color w:val="000000" w:themeColor="text1"/>
                <w:sz w:val="24"/>
                <w:lang w:val="en-US" w:eastAsia="zh-CN"/>
                <w14:textFill>
                  <w14:solidFill>
                    <w14:schemeClr w14:val="tx1"/>
                  </w14:solidFill>
                </w14:textFill>
              </w:rPr>
              <w:t>四、</w:t>
            </w:r>
            <w:r>
              <w:rPr>
                <w:rFonts w:hint="eastAsia" w:ascii="宋体" w:hAnsi="宋体" w:eastAsia="宋体"/>
                <w:b/>
                <w:bCs/>
                <w:color w:val="000000" w:themeColor="text1"/>
                <w:sz w:val="24"/>
                <w14:textFill>
                  <w14:solidFill>
                    <w14:schemeClr w14:val="tx1"/>
                  </w14:solidFill>
                </w14:textFill>
              </w:rPr>
              <w:t>课堂小结</w:t>
            </w:r>
          </w:p>
          <w:p w14:paraId="4714DA03">
            <w:pPr>
              <w:keepNext w:val="0"/>
              <w:keepLines w:val="0"/>
              <w:suppressLineNumbers w:val="0"/>
              <w:snapToGrid w:val="0"/>
              <w:spacing w:before="0" w:beforeAutospacing="0" w:after="0" w:afterAutospacing="0" w:line="440" w:lineRule="atLeast"/>
              <w:ind w:left="0" w:right="0" w:firstLine="480" w:firstLineChars="200"/>
              <w:jc w:val="left"/>
              <w:textAlignment w:val="baseline"/>
              <w:rPr>
                <w:rFonts w:hint="default" w:ascii="宋体" w:hAnsi="宋体" w:eastAsia="宋体"/>
                <w:color w:val="000000" w:themeColor="text1"/>
                <w:sz w:val="24"/>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师：今天我们学习了“求一个数比另一个数多(或少)百分之几”的问题。这一类问题怎么解答？</w:t>
            </w:r>
          </w:p>
        </w:tc>
      </w:tr>
      <w:tr w14:paraId="45E9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730" w:type="dxa"/>
          </w:tcPr>
          <w:p w14:paraId="525CCCDD">
            <w:pPr>
              <w:keepNext w:val="0"/>
              <w:keepLines w:val="0"/>
              <w:suppressLineNumbers w:val="0"/>
              <w:snapToGrid w:val="0"/>
              <w:spacing w:before="0" w:beforeAutospacing="0" w:after="0" w:afterAutospacing="0" w:line="440" w:lineRule="atLeast"/>
              <w:ind w:left="0" w:right="0"/>
              <w:rPr>
                <w:rFonts w:hint="default" w:ascii="宋体" w:hAnsi="宋体" w:eastAsia="宋体"/>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活动</w:t>
            </w:r>
            <w:r>
              <w:rPr>
                <w:rFonts w:hint="eastAsia" w:ascii="宋体" w:hAnsi="宋体" w:eastAsia="宋体"/>
                <w:b w:val="0"/>
                <w:bCs w:val="0"/>
                <w:color w:val="000000" w:themeColor="text1"/>
                <w:sz w:val="24"/>
                <w14:textFill>
                  <w14:solidFill>
                    <w14:schemeClr w14:val="tx1"/>
                  </w14:solidFill>
                </w14:textFill>
              </w:rPr>
              <w:t>意</w:t>
            </w:r>
            <w:r>
              <w:rPr>
                <w:rFonts w:hint="eastAsia" w:ascii="宋体" w:hAnsi="宋体" w:eastAsia="宋体"/>
                <w:b/>
                <w:bCs/>
                <w:color w:val="000000" w:themeColor="text1"/>
                <w:sz w:val="24"/>
                <w14:textFill>
                  <w14:solidFill>
                    <w14:schemeClr w14:val="tx1"/>
                  </w14:solidFill>
                </w14:textFill>
              </w:rPr>
              <w:t>图：</w:t>
            </w:r>
            <w:r>
              <w:rPr>
                <w:rFonts w:hint="eastAsia" w:ascii="宋体" w:hAnsi="宋体" w:eastAsia="宋体"/>
                <w:color w:val="000000" w:themeColor="text1"/>
                <w:sz w:val="24"/>
                <w:lang w:val="en-US" w:eastAsia="zh-CN"/>
                <w14:textFill>
                  <w14:solidFill>
                    <w14:schemeClr w14:val="tx1"/>
                  </w14:solidFill>
                </w14:textFill>
              </w:rPr>
              <w:t>总结本课需要掌握的知识点，掌握解题模型</w:t>
            </w:r>
            <w:r>
              <w:rPr>
                <w:rFonts w:hint="eastAsia" w:ascii="宋体" w:hAnsi="宋体" w:eastAsia="宋体"/>
                <w:color w:val="000000" w:themeColor="text1"/>
                <w:sz w:val="24"/>
                <w14:textFill>
                  <w14:solidFill>
                    <w14:schemeClr w14:val="tx1"/>
                  </w14:solidFill>
                </w14:textFill>
              </w:rPr>
              <w:t>。</w:t>
            </w:r>
          </w:p>
        </w:tc>
      </w:tr>
      <w:tr w14:paraId="3E1A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8730" w:type="dxa"/>
          </w:tcPr>
          <w:p w14:paraId="48BC01D7">
            <w:pPr>
              <w:keepNext w:val="0"/>
              <w:keepLines w:val="0"/>
              <w:suppressLineNumbers w:val="0"/>
              <w:snapToGrid w:val="0"/>
              <w:spacing w:before="0" w:beforeAutospacing="0" w:after="0" w:afterAutospacing="0" w:line="440" w:lineRule="atLeast"/>
              <w:ind w:left="0" w:right="0"/>
              <w:rPr>
                <w:rFonts w:hint="eastAsia"/>
                <w:color w:val="000000"/>
                <w:lang w:val="en-US" w:eastAsia="zh-CN"/>
              </w:rPr>
            </w:pPr>
            <w:r>
              <w:rPr>
                <w:rFonts w:hint="eastAsia"/>
                <w:color w:val="000000"/>
              </w:rPr>
              <w:t>4.</w:t>
            </w:r>
            <w:r>
              <w:rPr>
                <w:rFonts w:hint="eastAsia"/>
                <w:color w:val="000000"/>
                <w:lang w:val="en-US" w:eastAsia="zh-CN"/>
              </w:rPr>
              <w:t>作业设计</w:t>
            </w:r>
          </w:p>
          <w:p w14:paraId="47F726DA">
            <w:pPr>
              <w:pStyle w:val="2"/>
              <w:suppressLineNumbers w:val="0"/>
              <w:snapToGrid w:val="0"/>
              <w:spacing w:before="0" w:beforeAutospacing="0" w:after="0" w:afterAutospacing="0" w:line="440" w:lineRule="atLeast"/>
              <w:ind w:left="0" w:right="0" w:firstLine="0" w:firstLineChars="0"/>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基础作业：练习十九1、2、3、4</w:t>
            </w:r>
          </w:p>
          <w:p w14:paraId="78455A51">
            <w:pPr>
              <w:pStyle w:val="2"/>
              <w:suppressLineNumbers w:val="0"/>
              <w:snapToGrid w:val="0"/>
              <w:spacing w:before="0" w:beforeAutospacing="0" w:after="0" w:afterAutospacing="0"/>
              <w:ind w:left="0" w:leftChars="0" w:right="0" w:firstLine="0" w:firstLineChars="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巩固作业：</w:t>
            </w:r>
            <w:r>
              <w:rPr>
                <w:rFonts w:hint="eastAsia" w:ascii="宋体" w:hAnsi="宋体" w:cs="宋体"/>
                <w:b w:val="0"/>
                <w:color w:val="000000"/>
                <w:kern w:val="2"/>
                <w:sz w:val="24"/>
                <w:szCs w:val="24"/>
                <w:lang w:val="en-US" w:eastAsia="zh-CN" w:bidi="ar-SA"/>
              </w:rPr>
              <w:t>小册子</w:t>
            </w:r>
          </w:p>
          <w:p w14:paraId="436EC9AE">
            <w:pPr>
              <w:pStyle w:val="2"/>
              <w:suppressLineNumbers w:val="0"/>
              <w:snapToGrid w:val="0"/>
              <w:spacing w:before="0" w:beforeAutospacing="0" w:after="0" w:afterAutospacing="0"/>
              <w:ind w:left="0" w:leftChars="0" w:right="0" w:firstLine="0" w:firstLineChars="0"/>
              <w:rPr>
                <w:rFonts w:hint="default"/>
                <w:color w:val="000000"/>
                <w:lang w:val="en-US" w:eastAsia="zh-CN"/>
              </w:rPr>
            </w:pPr>
            <w:r>
              <w:rPr>
                <w:rFonts w:hint="eastAsia" w:ascii="宋体" w:hAnsi="宋体" w:eastAsia="宋体"/>
                <w:color w:val="000000"/>
                <w:sz w:val="24"/>
                <w:lang w:eastAsia="zh-CN"/>
              </w:rPr>
              <w:t>提升作业：</w:t>
            </w:r>
            <w:r>
              <w:rPr>
                <w:rFonts w:hint="eastAsia" w:ascii="宋体" w:hAnsi="宋体" w:eastAsia="宋体" w:cs="宋体"/>
                <w:b w:val="0"/>
                <w:color w:val="000000"/>
                <w:kern w:val="2"/>
                <w:sz w:val="24"/>
                <w:szCs w:val="24"/>
                <w:lang w:val="en-US" w:eastAsia="zh-CN" w:bidi="ar-SA"/>
              </w:rPr>
              <w:t>结合例题</w:t>
            </w:r>
            <w:r>
              <w:rPr>
                <w:rFonts w:hint="eastAsia" w:ascii="宋体" w:hAnsi="宋体" w:cs="宋体"/>
                <w:b w:val="0"/>
                <w:color w:val="000000"/>
                <w:kern w:val="2"/>
                <w:sz w:val="24"/>
                <w:szCs w:val="24"/>
                <w:lang w:val="en-US" w:eastAsia="zh-CN" w:bidi="ar-SA"/>
              </w:rPr>
              <w:t>，编写一道同类型的题目，并解答。</w:t>
            </w:r>
          </w:p>
        </w:tc>
      </w:tr>
      <w:tr w14:paraId="3A92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8730" w:type="dxa"/>
          </w:tcPr>
          <w:p w14:paraId="7B519A53">
            <w:pPr>
              <w:keepNext w:val="0"/>
              <w:keepLines w:val="0"/>
              <w:suppressLineNumbers w:val="0"/>
              <w:snapToGrid w:val="0"/>
              <w:spacing w:before="0" w:beforeAutospacing="0" w:after="0" w:afterAutospacing="0" w:line="440" w:lineRule="atLeast"/>
              <w:ind w:left="0" w:right="0"/>
              <w:jc w:val="left"/>
              <w:textAlignment w:val="baseline"/>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b w:val="0"/>
                <w:bCs w:val="0"/>
                <w:color w:val="000000" w:themeColor="text1"/>
                <w:sz w:val="24"/>
                <w14:textFill>
                  <w14:solidFill>
                    <w14:schemeClr w14:val="tx1"/>
                  </w14:solidFill>
                </w14:textFill>
              </w:rPr>
              <w:t>5.板书设计</w:t>
            </w:r>
            <w:r>
              <w:rPr>
                <w:rFonts w:hint="eastAsia" w:ascii="宋体" w:hAnsi="宋体" w:eastAsia="宋体"/>
                <w:b w:val="0"/>
                <w:bCs w:val="0"/>
                <w:color w:val="000000" w:themeColor="text1"/>
                <w:sz w:val="24"/>
                <w:lang w:val="en-US" w:eastAsia="zh-CN"/>
                <w14:textFill>
                  <w14:solidFill>
                    <w14:schemeClr w14:val="tx1"/>
                  </w14:solidFill>
                </w14:textFill>
              </w:rPr>
              <w:t xml:space="preserve">  </w:t>
            </w:r>
            <w:r>
              <w:rPr>
                <w:rFonts w:hint="eastAsia" w:ascii="宋体" w:hAnsi="宋体" w:eastAsia="宋体"/>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“求一个数比另一个数多(或少)百分之几”的问题</w:t>
            </w:r>
          </w:p>
          <w:p w14:paraId="37F6D0D7">
            <w:pPr>
              <w:keepNext w:val="0"/>
              <w:keepLines w:val="0"/>
              <w:suppressLineNumbers w:val="0"/>
              <w:snapToGrid w:val="0"/>
              <w:spacing w:before="0" w:beforeAutospacing="0" w:after="0" w:afterAutospacing="0" w:line="440" w:lineRule="atLeast"/>
              <w:ind w:left="0" w:right="0" w:firstLine="480" w:firstLineChars="200"/>
              <w:jc w:val="left"/>
              <w:textAlignment w:val="baseline"/>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2574925</wp:posOffset>
                      </wp:positionH>
                      <wp:positionV relativeFrom="paragraph">
                        <wp:posOffset>225425</wp:posOffset>
                      </wp:positionV>
                      <wp:extent cx="1783715" cy="606425"/>
                      <wp:effectExtent l="0" t="0" r="0" b="0"/>
                      <wp:wrapSquare wrapText="bothSides"/>
                      <wp:docPr id="517" name="文本框 5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16B4D9">
                                  <w:pPr>
                                    <w:pStyle w:val="4"/>
                                    <w:spacing w:line="312" w:lineRule="auto"/>
                                    <w:ind w:firstLine="420"/>
                                    <w:rPr>
                                      <w:rFonts w:ascii="宋体" w:hAnsi="宋体" w:eastAsia="宋体" w:cs="宋体"/>
                                      <w:sz w:val="21"/>
                                      <w:szCs w:val="21"/>
                                    </w:rPr>
                                  </w:pPr>
                                  <w:r>
                                    <w:rPr>
                                      <w:rFonts w:hint="eastAsia" w:ascii="宋体" w:hAnsi="宋体" w:eastAsia="宋体" w:cs="宋体"/>
                                      <w:sz w:val="21"/>
                                      <w:szCs w:val="21"/>
                                    </w:rPr>
                                    <w:t>14÷12≈1.167=116.7%</w:t>
                                  </w:r>
                                </w:p>
                                <w:p w14:paraId="3D4231FB">
                                  <w:pPr>
                                    <w:pStyle w:val="4"/>
                                    <w:spacing w:line="312" w:lineRule="auto"/>
                                    <w:ind w:firstLine="420"/>
                                    <w:rPr>
                                      <w:rFonts w:ascii="宋体" w:hAnsi="宋体" w:eastAsia="宋体" w:cs="宋体"/>
                                      <w:szCs w:val="21"/>
                                    </w:rPr>
                                  </w:pPr>
                                  <w:r>
                                    <w:rPr>
                                      <w:rFonts w:hint="eastAsia" w:ascii="宋体" w:hAnsi="宋体" w:eastAsia="宋体" w:cs="宋体"/>
                                      <w:sz w:val="21"/>
                                      <w:szCs w:val="21"/>
                                    </w:rPr>
                                    <w:t>116.7%-100%=16.7%</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2.75pt;margin-top:17.75pt;height:47.75pt;width:140.45pt;mso-wrap-distance-bottom:0pt;mso-wrap-distance-left:9pt;mso-wrap-distance-right:9pt;mso-wrap-distance-top:0pt;mso-wrap-style:none;z-index:251662336;mso-width-relative:page;mso-height-relative:page;" filled="f" stroked="f" coordsize="21600,21600" o:gfxdata="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9KnuE2AAAAAoBAAAPAAAAAAAAAAEAIAAAACIAAABk&#10;cnMvZG93bnJldi54bWxQSwECFAAUAAAACACHTuJAzu3GHj8CAAB3BAAADgAAAAAAAAABACAAAAAn&#10;AQAAZHJzL2Uyb0RvYy54bWxQSwUGAAAAAAYABgBZAQAA2AUAAAAA&#10;">
                      <v:fill on="f" focussize="0,0"/>
                      <v:stroke on="f" weight="0.5pt"/>
                      <v:imagedata o:title=""/>
                      <o:lock v:ext="edit" aspectratio="f"/>
                      <v:textbox style="mso-fit-shape-to-text:t;">
                        <w:txbxContent>
                          <w:p w14:paraId="1016B4D9">
                            <w:pPr>
                              <w:pStyle w:val="4"/>
                              <w:spacing w:line="312" w:lineRule="auto"/>
                              <w:ind w:firstLine="420"/>
                              <w:rPr>
                                <w:rFonts w:ascii="宋体" w:hAnsi="宋体" w:eastAsia="宋体" w:cs="宋体"/>
                                <w:sz w:val="21"/>
                                <w:szCs w:val="21"/>
                              </w:rPr>
                            </w:pPr>
                            <w:r>
                              <w:rPr>
                                <w:rFonts w:hint="eastAsia" w:ascii="宋体" w:hAnsi="宋体" w:eastAsia="宋体" w:cs="宋体"/>
                                <w:sz w:val="21"/>
                                <w:szCs w:val="21"/>
                              </w:rPr>
                              <w:t>14÷12≈1.167=116.7%</w:t>
                            </w:r>
                          </w:p>
                          <w:p w14:paraId="3D4231FB">
                            <w:pPr>
                              <w:pStyle w:val="4"/>
                              <w:spacing w:line="312" w:lineRule="auto"/>
                              <w:ind w:firstLine="420"/>
                              <w:rPr>
                                <w:rFonts w:ascii="宋体" w:hAnsi="宋体" w:eastAsia="宋体" w:cs="宋体"/>
                                <w:szCs w:val="21"/>
                              </w:rPr>
                            </w:pPr>
                            <w:r>
                              <w:rPr>
                                <w:rFonts w:hint="eastAsia" w:ascii="宋体" w:hAnsi="宋体" w:eastAsia="宋体" w:cs="宋体"/>
                                <w:sz w:val="21"/>
                                <w:szCs w:val="21"/>
                              </w:rPr>
                              <w:t>116.7%-100%=16.7%</w:t>
                            </w:r>
                          </w:p>
                        </w:txbxContent>
                      </v:textbox>
                      <w10:wrap type="square"/>
                    </v:shape>
                  </w:pict>
                </mc:Fallback>
              </mc:AlternateContent>
            </w: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(14-12)÷12</w:t>
            </w:r>
          </w:p>
          <w:p w14:paraId="6143A28D">
            <w:pPr>
              <w:keepNext w:val="0"/>
              <w:keepLines w:val="0"/>
              <w:suppressLineNumbers w:val="0"/>
              <w:snapToGrid w:val="0"/>
              <w:spacing w:before="0" w:beforeAutospacing="0" w:after="0" w:afterAutospacing="0" w:line="440" w:lineRule="atLeast"/>
              <w:ind w:left="0" w:right="0" w:firstLine="480" w:firstLineChars="200"/>
              <w:jc w:val="left"/>
              <w:textAlignment w:val="baseline"/>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＝2÷12</w:t>
            </w:r>
          </w:p>
          <w:p w14:paraId="7F016983">
            <w:pPr>
              <w:keepNext w:val="0"/>
              <w:keepLines w:val="0"/>
              <w:suppressLineNumbers w:val="0"/>
              <w:snapToGrid w:val="0"/>
              <w:spacing w:before="0" w:beforeAutospacing="0" w:after="0" w:afterAutospacing="0" w:line="440" w:lineRule="atLeast"/>
              <w:ind w:left="0" w:right="0" w:firstLine="480" w:firstLineChars="200"/>
              <w:jc w:val="left"/>
              <w:textAlignment w:val="baseline"/>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≈0.167</w:t>
            </w:r>
          </w:p>
          <w:p w14:paraId="3DCF22BA">
            <w:pPr>
              <w:keepNext w:val="0"/>
              <w:keepLines w:val="0"/>
              <w:suppressLineNumbers w:val="0"/>
              <w:snapToGrid w:val="0"/>
              <w:spacing w:before="0" w:beforeAutospacing="0" w:after="0" w:afterAutospacing="0" w:line="440" w:lineRule="atLeast"/>
              <w:ind w:left="0" w:right="0" w:firstLine="480" w:firstLineChars="200"/>
              <w:jc w:val="left"/>
              <w:textAlignment w:val="baseline"/>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＝16.7%</w:t>
            </w:r>
          </w:p>
          <w:p w14:paraId="2187B4F6">
            <w:pPr>
              <w:keepNext w:val="0"/>
              <w:keepLines w:val="0"/>
              <w:suppressLineNumbers w:val="0"/>
              <w:snapToGrid w:val="0"/>
              <w:spacing w:before="0" w:beforeAutospacing="0" w:after="0" w:afterAutospacing="0" w:line="440" w:lineRule="atLeast"/>
              <w:ind w:left="0" w:right="0"/>
              <w:rPr>
                <w:rFonts w:hint="default" w:ascii="宋体" w:hAnsi="宋体" w:eastAsia="宋体"/>
                <w:color w:val="000000" w:themeColor="text1"/>
                <w:sz w:val="24"/>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答：实际造林比原计划增加了16.7%。</w:t>
            </w:r>
          </w:p>
        </w:tc>
      </w:tr>
      <w:tr w14:paraId="046D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730" w:type="dxa"/>
          </w:tcPr>
          <w:p w14:paraId="1B80B9D5">
            <w:pPr>
              <w:keepNext w:val="0"/>
              <w:keepLines w:val="0"/>
              <w:suppressLineNumbers w:val="0"/>
              <w:snapToGrid w:val="0"/>
              <w:spacing w:before="0" w:beforeAutospacing="0" w:after="0" w:afterAutospacing="0" w:line="440" w:lineRule="atLeast"/>
              <w:ind w:left="0" w:right="0"/>
              <w:jc w:val="left"/>
              <w:textAlignment w:val="baseline"/>
              <w:rPr>
                <w:rFonts w:hint="default"/>
                <w:color w:val="000000"/>
              </w:rPr>
            </w:pPr>
            <w:r>
              <w:rPr>
                <w:rFonts w:hint="eastAsia"/>
                <w:color w:val="000000"/>
              </w:rPr>
              <w:t>6.教学反思与改进（教与学的经验性总结，基于学情分析和目标达成度进行对比反思，教学自我评估与改进设想。）</w:t>
            </w:r>
          </w:p>
          <w:p w14:paraId="72F557A4">
            <w:pPr>
              <w:keepNext w:val="0"/>
              <w:keepLines w:val="0"/>
              <w:suppressLineNumbers w:val="0"/>
              <w:snapToGrid w:val="0"/>
              <w:spacing w:before="0" w:beforeAutospacing="0" w:after="0" w:afterAutospacing="0" w:line="440" w:lineRule="atLeast"/>
              <w:ind w:left="0" w:right="0"/>
              <w:jc w:val="left"/>
              <w:textAlignment w:val="baseline"/>
              <w:rPr>
                <w:rFonts w:hint="default"/>
                <w:color w:val="000000"/>
              </w:rPr>
            </w:pPr>
            <w:r>
              <w:rPr>
                <w:rFonts w:hint="eastAsia"/>
                <w:color w:val="000000"/>
              </w:rPr>
              <w:t>成功之处：</w:t>
            </w:r>
          </w:p>
          <w:p w14:paraId="0CFFB8B5">
            <w:pPr>
              <w:pStyle w:val="2"/>
              <w:suppressLineNumbers w:val="0"/>
              <w:snapToGrid w:val="0"/>
              <w:spacing w:before="0" w:beforeAutospacing="0" w:after="0" w:afterAutospacing="0" w:line="440" w:lineRule="atLeast"/>
              <w:ind w:left="0" w:right="0" w:firstLine="482"/>
              <w:outlineLvl w:val="2"/>
              <w:rPr>
                <w:rFonts w:hint="default"/>
                <w:color w:val="000000"/>
              </w:rPr>
            </w:pPr>
          </w:p>
          <w:p w14:paraId="394457B9">
            <w:pPr>
              <w:keepNext w:val="0"/>
              <w:keepLines w:val="0"/>
              <w:suppressLineNumbers w:val="0"/>
              <w:snapToGrid w:val="0"/>
              <w:spacing w:before="0" w:beforeAutospacing="0" w:after="0" w:afterAutospacing="0" w:line="440" w:lineRule="atLeast"/>
              <w:ind w:left="0" w:right="0"/>
              <w:jc w:val="left"/>
              <w:textAlignment w:val="baseline"/>
              <w:rPr>
                <w:rFonts w:hint="default"/>
                <w:color w:val="000000"/>
              </w:rPr>
            </w:pPr>
            <w:r>
              <w:rPr>
                <w:rFonts w:hint="eastAsia"/>
                <w:color w:val="000000"/>
              </w:rPr>
              <w:t>不足之处：</w:t>
            </w:r>
          </w:p>
          <w:p w14:paraId="51A6620F">
            <w:pPr>
              <w:pStyle w:val="2"/>
              <w:suppressLineNumbers w:val="0"/>
              <w:snapToGrid w:val="0"/>
              <w:spacing w:before="0" w:beforeAutospacing="0" w:after="0" w:afterAutospacing="0" w:line="440" w:lineRule="atLeast"/>
              <w:ind w:left="0" w:right="0" w:firstLine="482"/>
              <w:outlineLvl w:val="2"/>
              <w:rPr>
                <w:rFonts w:hint="default"/>
                <w:color w:val="000000"/>
              </w:rPr>
            </w:pPr>
          </w:p>
          <w:p w14:paraId="49D59C2A">
            <w:pPr>
              <w:keepNext w:val="0"/>
              <w:keepLines w:val="0"/>
              <w:suppressLineNumbers w:val="0"/>
              <w:tabs>
                <w:tab w:val="left" w:pos="2607"/>
              </w:tabs>
              <w:snapToGrid w:val="0"/>
              <w:spacing w:before="0" w:beforeAutospacing="0" w:after="0" w:afterAutospacing="0" w:line="440" w:lineRule="atLeast"/>
              <w:ind w:left="0" w:right="0"/>
              <w:jc w:val="left"/>
              <w:textAlignment w:val="baseline"/>
              <w:rPr>
                <w:rFonts w:hint="eastAsia"/>
                <w:color w:val="000000"/>
                <w:lang w:eastAsia="zh-CN"/>
              </w:rPr>
            </w:pPr>
            <w:r>
              <w:rPr>
                <w:rFonts w:hint="eastAsia"/>
                <w:color w:val="000000"/>
              </w:rPr>
              <w:t>改进措施：</w:t>
            </w:r>
            <w:r>
              <w:rPr>
                <w:rFonts w:hint="eastAsia"/>
                <w:color w:val="000000"/>
                <w:lang w:eastAsia="zh-CN"/>
              </w:rPr>
              <w:tab/>
            </w:r>
          </w:p>
          <w:p w14:paraId="3D816F69">
            <w:pPr>
              <w:pStyle w:val="2"/>
              <w:suppressLineNumbers w:val="0"/>
              <w:snapToGrid w:val="0"/>
              <w:spacing w:before="0" w:beforeAutospacing="0" w:after="0" w:afterAutospacing="0"/>
              <w:ind w:left="0" w:right="0"/>
              <w:rPr>
                <w:rFonts w:hint="eastAsia"/>
                <w:color w:val="000000"/>
                <w:lang w:eastAsia="zh-CN"/>
              </w:rPr>
            </w:pPr>
          </w:p>
          <w:p w14:paraId="36C5FC38">
            <w:pPr>
              <w:keepNext w:val="0"/>
              <w:keepLines w:val="0"/>
              <w:suppressLineNumbers w:val="0"/>
              <w:snapToGrid w:val="0"/>
              <w:spacing w:before="0" w:beforeAutospacing="0" w:after="0" w:afterAutospacing="0"/>
              <w:ind w:left="0" w:right="0"/>
              <w:rPr>
                <w:rFonts w:hint="eastAsia"/>
                <w:color w:val="000000"/>
                <w:lang w:eastAsia="zh-CN"/>
              </w:rPr>
            </w:pPr>
          </w:p>
          <w:p w14:paraId="559D6A90">
            <w:pPr>
              <w:pStyle w:val="2"/>
              <w:suppressLineNumbers w:val="0"/>
              <w:snapToGrid w:val="0"/>
              <w:spacing w:before="0" w:beforeAutospacing="0" w:after="0" w:afterAutospacing="0"/>
              <w:ind w:left="0" w:right="0"/>
              <w:rPr>
                <w:rFonts w:hint="eastAsia"/>
                <w:color w:val="000000"/>
                <w:lang w:eastAsia="zh-CN"/>
              </w:rPr>
            </w:pPr>
          </w:p>
          <w:p w14:paraId="5B9E0277">
            <w:pPr>
              <w:keepNext w:val="0"/>
              <w:keepLines w:val="0"/>
              <w:suppressLineNumbers w:val="0"/>
              <w:snapToGrid w:val="0"/>
              <w:spacing w:before="0" w:beforeAutospacing="0" w:after="0" w:afterAutospacing="0"/>
              <w:ind w:left="0" w:right="0"/>
              <w:rPr>
                <w:rFonts w:hint="eastAsia"/>
                <w:color w:val="000000"/>
                <w:lang w:eastAsia="zh-CN"/>
              </w:rPr>
            </w:pPr>
          </w:p>
          <w:p w14:paraId="24516758">
            <w:pPr>
              <w:pStyle w:val="2"/>
              <w:suppressLineNumbers w:val="0"/>
              <w:snapToGrid w:val="0"/>
              <w:spacing w:before="0" w:beforeAutospacing="0" w:after="0" w:afterAutospacing="0"/>
              <w:ind w:left="0" w:right="0"/>
              <w:rPr>
                <w:rFonts w:hint="eastAsia"/>
                <w:color w:val="000000"/>
                <w:lang w:eastAsia="zh-CN"/>
              </w:rPr>
            </w:pPr>
          </w:p>
          <w:p w14:paraId="03FB9302">
            <w:pPr>
              <w:pStyle w:val="2"/>
              <w:suppressLineNumbers w:val="0"/>
              <w:snapToGrid w:val="0"/>
              <w:spacing w:before="0" w:beforeAutospacing="0" w:after="0" w:afterAutospacing="0"/>
              <w:ind w:left="0" w:right="0"/>
              <w:rPr>
                <w:rFonts w:hint="default"/>
                <w:color w:val="000000"/>
              </w:rPr>
            </w:pPr>
          </w:p>
        </w:tc>
      </w:tr>
    </w:tbl>
    <w:tbl>
      <w:tblPr>
        <w:tblStyle w:val="9"/>
        <w:tblpPr w:leftFromText="180" w:rightFromText="180" w:vertAnchor="text" w:horzAnchor="margin" w:tblpY="-25"/>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7FBB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vAlign w:val="top"/>
          </w:tcPr>
          <w:p w14:paraId="040D8AFB">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2614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29AC8E1E">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4DFD5C4C">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b/>
                <w:color w:val="000000"/>
                <w:sz w:val="24"/>
                <w:lang w:val="en-US" w:eastAsia="zh-CN"/>
              </w:rPr>
            </w:pPr>
            <w:r>
              <w:rPr>
                <w:rFonts w:hint="eastAsia" w:ascii="宋体" w:hAnsi="宋体" w:eastAsia="宋体"/>
                <w:b/>
                <w:color w:val="000000"/>
                <w:sz w:val="24"/>
                <w:lang w:val="en-US" w:eastAsia="zh-CN"/>
              </w:rPr>
              <w:t>练习课</w:t>
            </w:r>
          </w:p>
        </w:tc>
        <w:tc>
          <w:tcPr>
            <w:tcW w:w="1899" w:type="dxa"/>
            <w:vAlign w:val="top"/>
          </w:tcPr>
          <w:p w14:paraId="322422DC">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课型：练习课</w:t>
            </w:r>
          </w:p>
        </w:tc>
        <w:tc>
          <w:tcPr>
            <w:tcW w:w="2879" w:type="dxa"/>
            <w:vAlign w:val="top"/>
          </w:tcPr>
          <w:p w14:paraId="43EADD57">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08C0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6AB07899">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vAlign w:val="top"/>
          </w:tcPr>
          <w:p w14:paraId="363F0DB9">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6E58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14298504">
            <w:pPr>
              <w:pStyle w:val="2"/>
              <w:numPr>
                <w:ilvl w:val="0"/>
                <w:numId w:val="1"/>
              </w:numPr>
              <w:suppressLineNumbers w:val="0"/>
              <w:snapToGrid w:val="0"/>
              <w:spacing w:before="0" w:beforeAutospacing="0" w:after="0" w:afterAutospacing="0" w:line="380" w:lineRule="exact"/>
              <w:ind w:right="0" w:firstLineChars="0"/>
              <w:textAlignment w:val="baseline"/>
              <w:outlineLvl w:val="2"/>
              <w:rPr>
                <w:rFonts w:hint="default" w:ascii="宋体" w:hAnsi="宋体" w:cs="宋体"/>
                <w:bCs/>
                <w:color w:val="000000"/>
                <w:sz w:val="24"/>
              </w:rPr>
            </w:pPr>
            <w:r>
              <w:rPr>
                <w:rFonts w:hint="eastAsia" w:ascii="宋体" w:hAnsi="宋体" w:cs="宋体"/>
                <w:bCs/>
                <w:color w:val="000000"/>
                <w:sz w:val="24"/>
              </w:rPr>
              <w:t>核心素养目标：</w:t>
            </w:r>
          </w:p>
          <w:p w14:paraId="246A0816">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eastAsia="宋体" w:cs="宋体"/>
                <w:b w:val="0"/>
                <w:color w:val="000000"/>
                <w:sz w:val="24"/>
                <w:lang w:val="en-US" w:eastAsia="zh-CN"/>
              </w:rPr>
            </w:pPr>
            <w:r>
              <w:rPr>
                <w:rFonts w:hint="eastAsia" w:ascii="宋体" w:hAnsi="宋体" w:cs="宋体"/>
                <w:b w:val="0"/>
                <w:color w:val="000000"/>
                <w:sz w:val="24"/>
              </w:rPr>
              <w:t>①情境与问题：</w:t>
            </w:r>
            <w:r>
              <w:rPr>
                <w:rFonts w:hint="eastAsia" w:ascii="宋体" w:hAnsi="宋体" w:cs="宋体"/>
                <w:b w:val="0"/>
                <w:color w:val="000000"/>
                <w:sz w:val="24"/>
                <w:lang w:val="en-US" w:eastAsia="zh-CN"/>
              </w:rPr>
              <w:t>教材上的练习题入手，巩固求一个数比另一个数多（或少）百分之几的应用题。</w:t>
            </w:r>
          </w:p>
          <w:p w14:paraId="5C492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②知识与技能：能熟练的解答求一个数比另一个数多（或少）百分之几的应用题。</w:t>
            </w:r>
          </w:p>
          <w:p w14:paraId="0D484C87">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③思维与表达</w:t>
            </w:r>
            <w:r>
              <w:rPr>
                <w:rFonts w:hint="eastAsia" w:ascii="宋体" w:hAnsi="宋体" w:cs="宋体"/>
                <w:b w:val="0"/>
                <w:color w:val="000000"/>
                <w:sz w:val="24"/>
                <w:lang w:eastAsia="zh-CN"/>
              </w:rPr>
              <w:t>：</w:t>
            </w:r>
            <w:r>
              <w:rPr>
                <w:rFonts w:hint="eastAsia" w:ascii="宋体" w:hAnsi="宋体" w:cs="宋体"/>
                <w:b w:val="0"/>
                <w:color w:val="000000"/>
                <w:sz w:val="24"/>
              </w:rPr>
              <w:t>借助</w:t>
            </w:r>
            <w:r>
              <w:rPr>
                <w:rFonts w:hint="eastAsia" w:ascii="宋体" w:hAnsi="宋体" w:cs="宋体"/>
                <w:b w:val="0"/>
                <w:color w:val="000000"/>
                <w:sz w:val="24"/>
                <w:lang w:val="en-US" w:eastAsia="zh-CN"/>
              </w:rPr>
              <w:t>线段</w:t>
            </w:r>
            <w:r>
              <w:rPr>
                <w:rFonts w:hint="eastAsia" w:ascii="宋体" w:hAnsi="宋体" w:cs="宋体"/>
                <w:b w:val="0"/>
                <w:color w:val="000000"/>
                <w:sz w:val="24"/>
              </w:rPr>
              <w:t>图提高学生对应用题的分析能力，经历运用知识的过程，体验的广泛应用。</w:t>
            </w:r>
          </w:p>
          <w:p w14:paraId="368A3DF4">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kern w:val="0"/>
                <w:sz w:val="24"/>
              </w:rPr>
            </w:pPr>
            <w:r>
              <w:rPr>
                <w:rFonts w:hint="eastAsia" w:ascii="宋体" w:hAnsi="宋体" w:cs="宋体"/>
                <w:b w:val="0"/>
                <w:color w:val="000000"/>
                <w:sz w:val="24"/>
              </w:rPr>
              <w:t>④交流与反思</w:t>
            </w:r>
            <w:r>
              <w:rPr>
                <w:rFonts w:hint="eastAsia" w:ascii="宋体" w:hAnsi="宋体" w:cs="宋体"/>
                <w:b w:val="0"/>
                <w:color w:val="000000"/>
                <w:sz w:val="24"/>
                <w:lang w:eastAsia="zh-CN"/>
              </w:rPr>
              <w:t>：</w:t>
            </w:r>
            <w:r>
              <w:rPr>
                <w:rFonts w:hint="eastAsia" w:ascii="宋体" w:hAnsi="宋体" w:cs="宋体"/>
                <w:b w:val="0"/>
                <w:color w:val="000000"/>
                <w:sz w:val="24"/>
              </w:rPr>
              <w:t>让学生在探究的过程中对呈现的多种算法进行交流，进一步明晰算法，自主</w:t>
            </w:r>
            <w:r>
              <w:rPr>
                <w:rFonts w:hint="eastAsia" w:ascii="宋体" w:hAnsi="宋体" w:cs="宋体"/>
                <w:b w:val="0"/>
                <w:color w:val="000000"/>
                <w:sz w:val="24"/>
                <w:lang w:val="en-US" w:eastAsia="zh-CN"/>
              </w:rPr>
              <w:t>构建解题模型</w:t>
            </w:r>
            <w:r>
              <w:rPr>
                <w:rFonts w:hint="eastAsia" w:ascii="宋体" w:hAnsi="宋体" w:cs="宋体"/>
                <w:b w:val="0"/>
                <w:color w:val="000000"/>
                <w:sz w:val="24"/>
              </w:rPr>
              <w:t>，反思学习的本质，积累计算学习的活动经验。</w:t>
            </w:r>
          </w:p>
        </w:tc>
      </w:tr>
      <w:tr w14:paraId="7AF9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635" w:type="dxa"/>
            <w:gridSpan w:val="5"/>
            <w:vAlign w:val="top"/>
          </w:tcPr>
          <w:p w14:paraId="2C1B82D5">
            <w:pPr>
              <w:pStyle w:val="13"/>
              <w:keepNext w:val="0"/>
              <w:keepLines w:val="0"/>
              <w:suppressLineNumbers w:val="0"/>
              <w:snapToGrid w:val="0"/>
              <w:spacing w:before="0" w:beforeAutospacing="0" w:after="0" w:afterAutospacing="0"/>
              <w:ind w:left="0" w:leftChars="0" w:right="0" w:rightChars="0" w:firstLine="0" w:firstLineChars="0"/>
              <w:jc w:val="left"/>
              <w:textAlignment w:val="baseline"/>
              <w:rPr>
                <w:rFonts w:hint="eastAsia" w:ascii="宋体" w:hAnsi="宋体" w:eastAsia="宋体"/>
                <w:b/>
                <w:color w:val="000000"/>
                <w:sz w:val="24"/>
              </w:rPr>
            </w:pPr>
            <w:r>
              <w:rPr>
                <w:rFonts w:hint="eastAsia" w:ascii="宋体" w:hAnsi="宋体" w:eastAsia="宋体" w:cs="宋体"/>
                <w:b/>
                <w:bCs/>
                <w:color w:val="000000"/>
                <w:kern w:val="2"/>
                <w:sz w:val="24"/>
                <w:szCs w:val="24"/>
                <w:lang w:val="en-US" w:eastAsia="zh-CN" w:bidi="ar-SA"/>
              </w:rPr>
              <w:t>思政元素：</w:t>
            </w:r>
            <w:r>
              <w:rPr>
                <w:rFonts w:hint="eastAsia" w:ascii="宋体" w:hAnsi="宋体" w:cs="宋体"/>
                <w:b w:val="0"/>
                <w:color w:val="000000"/>
                <w:sz w:val="24"/>
              </w:rPr>
              <w:t>进一步明晰算法，自主</w:t>
            </w:r>
            <w:r>
              <w:rPr>
                <w:rFonts w:hint="eastAsia" w:ascii="宋体" w:hAnsi="宋体" w:cs="宋体"/>
                <w:b w:val="0"/>
                <w:color w:val="000000"/>
                <w:sz w:val="24"/>
                <w:lang w:val="en-US" w:eastAsia="zh-CN"/>
              </w:rPr>
              <w:t>构建解题模型</w:t>
            </w:r>
            <w:r>
              <w:rPr>
                <w:rFonts w:hint="eastAsia" w:ascii="宋体" w:hAnsi="宋体" w:cs="宋体"/>
                <w:b w:val="0"/>
                <w:color w:val="000000"/>
                <w:sz w:val="24"/>
              </w:rPr>
              <w:t>，反思学习的本质，积累计算学习的活动经验</w:t>
            </w:r>
            <w:r>
              <w:rPr>
                <w:rFonts w:hint="eastAsia" w:asciiTheme="minorEastAsia" w:hAnsiTheme="minorEastAsia" w:eastAsiaTheme="minorEastAsia" w:cstheme="minorEastAsia"/>
                <w:i w:val="0"/>
                <w:iCs w:val="0"/>
                <w:caps w:val="0"/>
                <w:color w:val="000000" w:themeColor="text1"/>
                <w:spacing w:val="0"/>
                <w:sz w:val="24"/>
                <w:szCs w:val="24"/>
                <w14:textFill>
                  <w14:solidFill>
                    <w14:schemeClr w14:val="tx1"/>
                  </w14:solidFill>
                </w14:textFill>
              </w:rPr>
              <w:t xml:space="preserve">。 </w:t>
            </w:r>
          </w:p>
        </w:tc>
      </w:tr>
      <w:tr w14:paraId="3A35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635" w:type="dxa"/>
            <w:gridSpan w:val="5"/>
          </w:tcPr>
          <w:p w14:paraId="1B98BC16">
            <w:pPr>
              <w:pStyle w:val="13"/>
              <w:keepNext w:val="0"/>
              <w:keepLines w:val="0"/>
              <w:suppressLineNumbers w:val="0"/>
              <w:snapToGrid w:val="0"/>
              <w:spacing w:before="0" w:beforeAutospacing="0" w:after="0" w:afterAutospacing="0" w:line="320" w:lineRule="atLeast"/>
              <w:ind w:left="0" w:right="0" w:firstLine="0" w:firstLineChars="0"/>
              <w:rPr>
                <w:rFonts w:hint="default" w:ascii="宋体" w:hAnsi="宋体" w:eastAsia="宋体"/>
                <w:color w:val="000000"/>
                <w:sz w:val="24"/>
              </w:rPr>
            </w:pPr>
            <w:r>
              <w:rPr>
                <w:rFonts w:hint="eastAsia" w:ascii="宋体" w:hAnsi="宋体" w:eastAsia="宋体"/>
                <w:b/>
                <w:color w:val="000000"/>
                <w:sz w:val="24"/>
              </w:rPr>
              <w:t>教学重点：</w:t>
            </w:r>
            <w:r>
              <w:rPr>
                <w:rFonts w:hint="eastAsia" w:ascii="宋体" w:hAnsi="宋体" w:eastAsia="宋体" w:cs="宋体"/>
                <w:b w:val="0"/>
                <w:color w:val="000000"/>
                <w:kern w:val="2"/>
                <w:sz w:val="24"/>
                <w:szCs w:val="24"/>
                <w:lang w:val="en-US" w:eastAsia="zh-CN" w:bidi="ar-SA"/>
              </w:rPr>
              <w:t>掌握"求一个数比另一个数多(或少)百分之几"的问题的解法。</w:t>
            </w:r>
          </w:p>
          <w:p w14:paraId="0262EF8C">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b/>
                <w:color w:val="000000"/>
                <w:sz w:val="24"/>
              </w:rPr>
              <w:t>教学难点：</w:t>
            </w:r>
            <w:r>
              <w:rPr>
                <w:rFonts w:hint="eastAsia" w:ascii="宋体" w:hAnsi="宋体" w:eastAsia="宋体"/>
                <w:b w:val="0"/>
                <w:bCs/>
                <w:color w:val="000000"/>
                <w:sz w:val="24"/>
              </w:rPr>
              <w:t>理解题中的数量关系。</w:t>
            </w:r>
          </w:p>
        </w:tc>
      </w:tr>
      <w:tr w14:paraId="556D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635" w:type="dxa"/>
            <w:gridSpan w:val="5"/>
          </w:tcPr>
          <w:p w14:paraId="26A5D3F9">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1C8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1A69EF04">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176A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653726A3">
            <w:pPr>
              <w:keepNext w:val="0"/>
              <w:keepLines w:val="0"/>
              <w:suppressLineNumbers w:val="0"/>
              <w:snapToGrid w:val="0"/>
              <w:spacing w:before="0" w:beforeAutospacing="0" w:after="0" w:afterAutospacing="0"/>
              <w:ind w:left="0" w:right="0"/>
              <w:jc w:val="left"/>
              <w:textAlignment w:val="baseline"/>
              <w:rPr>
                <w:rFonts w:hint="eastAsia" w:ascii="宋体" w:hAnsi="宋体" w:eastAsia="宋体"/>
                <w:b/>
                <w:bCs/>
                <w:color w:val="000000"/>
                <w:sz w:val="24"/>
              </w:rPr>
            </w:pPr>
            <w:r>
              <w:rPr>
                <w:rFonts w:hint="eastAsia" w:ascii="宋体" w:hAnsi="宋体" w:eastAsia="宋体"/>
                <w:b/>
                <w:bCs/>
                <w:color w:val="000000"/>
                <w:sz w:val="24"/>
              </w:rPr>
              <w:t>环节一：一、基本练习</w:t>
            </w:r>
          </w:p>
          <w:p w14:paraId="18A79E23">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bCs/>
                <w:color w:val="000000"/>
                <w:sz w:val="24"/>
              </w:rPr>
              <w:t>（</w:t>
            </w:r>
            <w:r>
              <w:rPr>
                <w:rFonts w:hint="eastAsia" w:ascii="宋体" w:hAnsi="宋体" w:eastAsia="宋体"/>
                <w:b w:val="0"/>
                <w:bCs/>
                <w:color w:val="000000"/>
                <w:sz w:val="24"/>
              </w:rPr>
              <w:t>1）根据条件提出问题，并口述算式</w:t>
            </w:r>
          </w:p>
          <w:p w14:paraId="30D256C1">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A城到B城间有甲、乙两条公路，甲公路长100千米，乙公路长125千米。</w:t>
            </w:r>
          </w:p>
          <w:p w14:paraId="3EF57A52">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 xml:space="preserve">  </w:t>
            </w:r>
            <w:r>
              <w:rPr>
                <w:rFonts w:hint="eastAsia" w:ascii="宋体" w:hAnsi="宋体" w:eastAsia="宋体"/>
                <w:b w:val="0"/>
                <w:bCs/>
                <w:color w:val="000000"/>
                <w:sz w:val="24"/>
                <w:u w:val="single"/>
                <w:lang w:val="en-US" w:eastAsia="zh-CN"/>
              </w:rPr>
              <w:t xml:space="preserve">                      </w:t>
            </w:r>
            <w:r>
              <w:rPr>
                <w:rFonts w:hint="eastAsia" w:ascii="宋体" w:hAnsi="宋体" w:eastAsia="宋体"/>
                <w:b w:val="0"/>
                <w:bCs/>
                <w:color w:val="000000"/>
                <w:sz w:val="24"/>
              </w:rPr>
              <w:t xml:space="preserve">   ？</w:t>
            </w:r>
          </w:p>
          <w:p w14:paraId="7D2F1C2B">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师：根据提供的信息，你能提出用百分数解决的问题吗？</w:t>
            </w:r>
          </w:p>
          <w:p w14:paraId="6B615A60">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学生小组讨论交流，可能提出以下问题：</w:t>
            </w:r>
          </w:p>
          <w:p w14:paraId="290F98CD">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a.甲公路是乙公路的百分之几？</w:t>
            </w:r>
          </w:p>
          <w:p w14:paraId="207B82BD">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b.乙公路是甲公路的百分之几？</w:t>
            </w:r>
          </w:p>
          <w:p w14:paraId="0F07BAE1">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c.甲公路比乙公路短百分之几？</w:t>
            </w:r>
          </w:p>
          <w:p w14:paraId="17B65DC8">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d.乙公路比甲公路长百分之几？</w:t>
            </w:r>
          </w:p>
          <w:p w14:paraId="65DC7ADF">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e.甲公路相当于两条公路总长的百分之几？</w:t>
            </w:r>
          </w:p>
          <w:p w14:paraId="190A290E">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f.乙公路相当于两条公路总长的百分之几？</w:t>
            </w:r>
          </w:p>
          <w:p w14:paraId="49001C19">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（2）口述算式</w:t>
            </w:r>
          </w:p>
          <w:p w14:paraId="147F42C6">
            <w:pPr>
              <w:keepNext w:val="0"/>
              <w:keepLines w:val="0"/>
              <w:suppressLineNumbers w:val="0"/>
              <w:snapToGrid w:val="0"/>
              <w:spacing w:before="0" w:beforeAutospacing="0" w:after="0" w:afterAutospacing="0" w:line="320" w:lineRule="atLeast"/>
              <w:ind w:left="0" w:right="0"/>
              <w:rPr>
                <w:rFonts w:hint="eastAsia" w:ascii="宋体" w:hAnsi="宋体" w:eastAsia="宋体"/>
                <w:b w:val="0"/>
                <w:bCs/>
                <w:color w:val="000000"/>
                <w:sz w:val="24"/>
              </w:rPr>
            </w:pPr>
            <w:r>
              <w:rPr>
                <w:rFonts w:hint="eastAsia" w:ascii="宋体" w:hAnsi="宋体" w:eastAsia="宋体"/>
                <w:b w:val="0"/>
                <w:bCs/>
                <w:color w:val="000000"/>
                <w:sz w:val="24"/>
              </w:rPr>
              <w:t>去年产油120万吨，今年增加到348万吨，增加了百分之几？</w:t>
            </w:r>
          </w:p>
          <w:p w14:paraId="3AA5D8F5">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b w:val="0"/>
                <w:bCs/>
                <w:color w:val="000000"/>
                <w:sz w:val="24"/>
              </w:rPr>
              <w:t>去年产油120万吨，今年增加了228万吨，增加了百分之几？</w:t>
            </w:r>
          </w:p>
        </w:tc>
      </w:tr>
      <w:tr w14:paraId="79A2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2878" w:type="dxa"/>
            <w:gridSpan w:val="2"/>
          </w:tcPr>
          <w:p w14:paraId="02976B37">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b w:val="0"/>
                <w:bCs/>
                <w:color w:val="000000"/>
                <w:sz w:val="24"/>
              </w:rPr>
            </w:pPr>
            <w:r>
              <w:rPr>
                <w:rFonts w:hint="eastAsia" w:ascii="宋体" w:hAnsi="宋体" w:eastAsia="宋体"/>
                <w:b w:val="0"/>
                <w:bCs/>
                <w:color w:val="000000"/>
                <w:sz w:val="24"/>
              </w:rPr>
              <w:t>教师活动：</w:t>
            </w:r>
          </w:p>
          <w:p w14:paraId="140B43DA">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b w:val="0"/>
                <w:bCs/>
                <w:color w:val="000000"/>
                <w:sz w:val="24"/>
                <w:lang w:val="en-US" w:eastAsia="zh-CN"/>
              </w:rPr>
            </w:pPr>
            <w:r>
              <w:rPr>
                <w:rFonts w:hint="eastAsia" w:ascii="宋体" w:hAnsi="宋体" w:eastAsia="宋体"/>
                <w:b w:val="0"/>
                <w:bCs/>
                <w:color w:val="000000"/>
                <w:sz w:val="24"/>
                <w:lang w:val="en-US" w:eastAsia="zh-CN"/>
              </w:rPr>
              <w:t>1.</w:t>
            </w:r>
            <w:r>
              <w:rPr>
                <w:rFonts w:hint="eastAsia" w:ascii="宋体" w:hAnsi="宋体" w:eastAsia="宋体"/>
                <w:b w:val="0"/>
                <w:bCs/>
                <w:color w:val="000000"/>
                <w:sz w:val="24"/>
              </w:rPr>
              <w:t>引导学生</w:t>
            </w:r>
            <w:r>
              <w:rPr>
                <w:rFonts w:hint="eastAsia" w:ascii="宋体" w:hAnsi="宋体" w:eastAsia="宋体"/>
                <w:b w:val="0"/>
                <w:bCs/>
                <w:color w:val="000000"/>
                <w:sz w:val="24"/>
                <w:lang w:val="en-US" w:eastAsia="zh-CN"/>
              </w:rPr>
              <w:t>根据条件，补充问题。</w:t>
            </w:r>
          </w:p>
          <w:p w14:paraId="7BC409F7">
            <w:pPr>
              <w:keepNext w:val="0"/>
              <w:keepLines w:val="0"/>
              <w:suppressLineNumbers w:val="0"/>
              <w:snapToGrid w:val="0"/>
              <w:spacing w:before="0" w:beforeAutospacing="0" w:after="0" w:afterAutospacing="0" w:line="380" w:lineRule="exact"/>
              <w:ind w:left="0" w:right="0"/>
              <w:jc w:val="left"/>
              <w:textAlignment w:val="baseline"/>
              <w:rPr>
                <w:rFonts w:hint="default"/>
                <w:color w:val="000000"/>
                <w:lang w:val="en-US" w:eastAsia="zh-CN"/>
              </w:rPr>
            </w:pPr>
            <w:r>
              <w:rPr>
                <w:rFonts w:hint="eastAsia" w:ascii="宋体" w:hAnsi="宋体" w:eastAsia="宋体"/>
                <w:b w:val="0"/>
                <w:bCs/>
                <w:color w:val="000000"/>
                <w:sz w:val="24"/>
                <w:lang w:val="en-US" w:eastAsia="zh-CN"/>
              </w:rPr>
              <w:t>2.教师出示练习题，引导学生口述算式</w:t>
            </w:r>
          </w:p>
        </w:tc>
        <w:tc>
          <w:tcPr>
            <w:tcW w:w="2878" w:type="dxa"/>
            <w:gridSpan w:val="2"/>
          </w:tcPr>
          <w:p w14:paraId="54DDA1BE">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7D6597C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eastAsia" w:ascii="宋体" w:hAnsi="宋体" w:eastAsia="宋体"/>
                <w:color w:val="000000"/>
                <w:sz w:val="24"/>
              </w:rPr>
              <w:t>1、</w:t>
            </w:r>
            <w:r>
              <w:rPr>
                <w:rFonts w:hint="eastAsia" w:ascii="宋体" w:hAnsi="宋体" w:eastAsia="宋体"/>
                <w:color w:val="000000"/>
                <w:sz w:val="24"/>
                <w:lang w:val="en-US" w:eastAsia="zh-CN"/>
              </w:rPr>
              <w:t>补充问题，解决问题。</w:t>
            </w:r>
          </w:p>
          <w:p w14:paraId="0B159FBD">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2、</w:t>
            </w:r>
            <w:r>
              <w:rPr>
                <w:rFonts w:hint="eastAsia" w:ascii="宋体" w:hAnsi="宋体" w:eastAsia="宋体"/>
                <w:color w:val="000000"/>
                <w:sz w:val="24"/>
                <w:lang w:val="en-US" w:eastAsia="zh-CN"/>
              </w:rPr>
              <w:t>根据问题，口述算式，交流纠错</w:t>
            </w:r>
            <w:r>
              <w:rPr>
                <w:rFonts w:hint="eastAsia" w:ascii="宋体" w:hAnsi="宋体" w:eastAsia="宋体"/>
                <w:color w:val="000000"/>
                <w:sz w:val="24"/>
              </w:rPr>
              <w:t>。</w:t>
            </w:r>
          </w:p>
        </w:tc>
        <w:tc>
          <w:tcPr>
            <w:tcW w:w="2879" w:type="dxa"/>
          </w:tcPr>
          <w:p w14:paraId="54AFE54F">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能将所学的百分数知识应用到实际生活情境中，如解决折扣、利润、增长率等问题。</w:t>
            </w:r>
            <w:r>
              <w:rPr>
                <w:rFonts w:ascii="宋体" w:hAnsi="宋体" w:eastAsia="宋体" w:cs="宋体"/>
                <w:sz w:val="24"/>
                <w:szCs w:val="24"/>
              </w:rPr>
              <w:br w:type="textWrapping"/>
            </w:r>
          </w:p>
        </w:tc>
      </w:tr>
      <w:tr w14:paraId="4AC3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8635" w:type="dxa"/>
            <w:gridSpan w:val="5"/>
          </w:tcPr>
          <w:p w14:paraId="39B1EB1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活动意图：</w:t>
            </w:r>
            <w:r>
              <w:rPr>
                <w:rFonts w:hint="eastAsia" w:ascii="宋体" w:hAnsi="宋体" w:eastAsia="宋体"/>
                <w:color w:val="000000"/>
                <w:sz w:val="24"/>
                <w:lang w:val="en-US" w:eastAsia="zh-CN"/>
              </w:rPr>
              <w:t>根据条件，提出问题，培养学生的提出问题、分析问题、解决问题的能力</w:t>
            </w:r>
            <w:r>
              <w:rPr>
                <w:rFonts w:hint="eastAsia" w:ascii="宋体" w:hAnsi="宋体" w:eastAsia="宋体"/>
                <w:color w:val="000000"/>
                <w:sz w:val="24"/>
              </w:rPr>
              <w:t>。</w:t>
            </w:r>
          </w:p>
        </w:tc>
      </w:tr>
      <w:tr w14:paraId="5A23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8635" w:type="dxa"/>
            <w:gridSpan w:val="5"/>
          </w:tcPr>
          <w:p w14:paraId="0EA1A370">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0FB5BEAE">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二、指导练习</w:t>
            </w:r>
          </w:p>
          <w:p w14:paraId="462EDB01">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1、拖拉机厂去年生产拖拉机2000台，今年计划生产2400台。今年计划产量比去年增产百分之几？</w:t>
            </w:r>
          </w:p>
          <w:p w14:paraId="41F6F285">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2、拖拉机厂去年生产拖拉机2000台，今年计划生产1500台。今年计划产量比去年少百分之几？</w:t>
            </w:r>
          </w:p>
          <w:p w14:paraId="4C3032DD">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3、拖拉机厂去年生产拖拉机2000台，今年计划生产1500台。今年计划产量是去年的百分之几？</w:t>
            </w:r>
          </w:p>
          <w:p w14:paraId="017D7D9C">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4.兴庆公园里有 32 棵柳树 和 40 棵杨树 , 柳树比杨树 少百分之几﹖</w:t>
            </w:r>
          </w:p>
          <w:p w14:paraId="71938D03">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ab/>
            </w:r>
            <w:r>
              <w:rPr>
                <w:rFonts w:hint="eastAsia" w:ascii="宋体" w:hAnsi="宋体" w:eastAsia="宋体"/>
                <w:color w:val="000000"/>
                <w:sz w:val="24"/>
                <w:lang w:val="en-US" w:eastAsia="zh-CN"/>
              </w:rPr>
              <w:t>(40 -32) ÷40 =0 .2 =20%</w:t>
            </w:r>
          </w:p>
          <w:p w14:paraId="073DBB81">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5.王 阿 姨 本 月收 人 3300 元 , 比上月增加了 300 元 , 比上月增加了百分之几﹖300÷(3300-300)=0.1=10%</w:t>
            </w:r>
          </w:p>
          <w:p w14:paraId="2E8016D5">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6.学校十月份用水 175 吨 , 比九月份节约了 25 吨 o  十 月份比九月份节约了百分 之几﹖</w:t>
            </w:r>
          </w:p>
          <w:p w14:paraId="2A57087A">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25÷(175+25)=0.125=12.5%</w:t>
            </w:r>
          </w:p>
          <w:p w14:paraId="3F2DF1D6">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color w:val="000000"/>
                <w:sz w:val="24"/>
              </w:rPr>
              <w:t>归纳总结，形成方法</w:t>
            </w:r>
          </w:p>
          <w:p w14:paraId="61797729">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求增幅:用增加的具体量÷单位"1" 的量或用变化后 的具体量÷单位"1"的量-100%。</w:t>
            </w:r>
          </w:p>
          <w:p w14:paraId="1DF6C992">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color w:val="000000"/>
                <w:sz w:val="24"/>
              </w:rPr>
              <w:t>求减幅:用减少的具体量÷单位"1" 的量或用 100% -变 化后的具体量÷单位"1"的量。</w:t>
            </w:r>
          </w:p>
        </w:tc>
      </w:tr>
      <w:tr w14:paraId="0A6A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878" w:type="dxa"/>
            <w:gridSpan w:val="2"/>
          </w:tcPr>
          <w:p w14:paraId="1F4FEE18">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4AAD754A">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1、</w:t>
            </w:r>
            <w:r>
              <w:rPr>
                <w:rFonts w:hint="eastAsia" w:ascii="宋体" w:hAnsi="宋体" w:eastAsia="宋体"/>
                <w:color w:val="000000"/>
                <w:sz w:val="24"/>
                <w:lang w:val="en-US" w:eastAsia="zh-CN"/>
              </w:rPr>
              <w:t>课件出示问题，指名学生说数量关系</w:t>
            </w:r>
            <w:r>
              <w:rPr>
                <w:rFonts w:hint="eastAsia" w:ascii="宋体" w:hAnsi="宋体" w:eastAsia="宋体"/>
                <w:color w:val="000000"/>
                <w:sz w:val="24"/>
              </w:rPr>
              <w:t>。</w:t>
            </w:r>
          </w:p>
          <w:p w14:paraId="6B52D04E">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lang w:val="en-US" w:eastAsia="zh-CN"/>
              </w:rPr>
              <w:t xml:space="preserve">2..让学生尝试解答 , 交流 解答时应注意什么 </w:t>
            </w:r>
            <w:r>
              <w:rPr>
                <w:rFonts w:hint="eastAsia" w:ascii="宋体" w:hAnsi="宋体" w:eastAsia="宋体"/>
                <w:color w:val="000000"/>
                <w:sz w:val="24"/>
              </w:rPr>
              <w:t>。</w:t>
            </w:r>
          </w:p>
          <w:p w14:paraId="2B58CBE1">
            <w:pPr>
              <w:pStyle w:val="2"/>
              <w:suppressLineNumbers w:val="0"/>
              <w:snapToGrid w:val="0"/>
              <w:spacing w:before="0" w:beforeAutospacing="0" w:after="0" w:afterAutospacing="0"/>
              <w:ind w:left="0" w:right="0" w:firstLine="480"/>
              <w:outlineLvl w:val="2"/>
              <w:rPr>
                <w:rFonts w:hint="default" w:ascii="宋体" w:hAnsi="宋体" w:eastAsia="等线"/>
                <w:color w:val="000000"/>
                <w:sz w:val="24"/>
                <w:lang w:val="en-US" w:eastAsia="zh-CN"/>
              </w:rPr>
            </w:pPr>
            <w:r>
              <w:rPr>
                <w:rFonts w:hint="eastAsia" w:ascii="宋体" w:hAnsi="宋体" w:eastAsia="宋体"/>
                <w:color w:val="000000"/>
                <w:sz w:val="24"/>
                <w:lang w:val="en-US" w:eastAsia="zh-CN"/>
              </w:rPr>
              <w:t>3.归纳自己，帮助学生形成</w:t>
            </w:r>
            <w:r>
              <w:rPr>
                <w:rFonts w:hint="eastAsia" w:ascii="宋体" w:hAnsi="宋体" w:eastAsia="宋体" w:cs="宋体"/>
                <w:b w:val="0"/>
                <w:color w:val="000000"/>
                <w:kern w:val="2"/>
                <w:sz w:val="24"/>
                <w:szCs w:val="24"/>
                <w:lang w:val="en-US" w:eastAsia="zh-CN" w:bidi="ar-SA"/>
              </w:rPr>
              <w:t>"求一个数比另一个数多(或少)百分之几"的问题的解题思路。</w:t>
            </w:r>
          </w:p>
        </w:tc>
        <w:tc>
          <w:tcPr>
            <w:tcW w:w="2878" w:type="dxa"/>
            <w:gridSpan w:val="2"/>
          </w:tcPr>
          <w:p w14:paraId="7DB29EEE">
            <w:pPr>
              <w:keepNext w:val="0"/>
              <w:keepLines w:val="0"/>
              <w:suppressLineNumbers w:val="0"/>
              <w:snapToGrid w:val="0"/>
              <w:spacing w:before="0" w:beforeAutospacing="0" w:after="0" w:afterAutospacing="0" w:line="320" w:lineRule="atLeast"/>
              <w:ind w:left="0" w:right="0"/>
              <w:rPr>
                <w:rFonts w:hint="eastAsia" w:ascii="宋体" w:hAnsi="宋体" w:eastAsia="宋体"/>
                <w:color w:val="000000"/>
                <w:sz w:val="24"/>
              </w:rPr>
            </w:pPr>
            <w:r>
              <w:rPr>
                <w:rFonts w:hint="eastAsia" w:ascii="宋体" w:hAnsi="宋体" w:eastAsia="宋体"/>
                <w:color w:val="000000"/>
                <w:sz w:val="24"/>
              </w:rPr>
              <w:t>学生活动：</w:t>
            </w:r>
          </w:p>
          <w:p w14:paraId="204F0E5D">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lang w:val="en-US" w:eastAsia="zh-CN"/>
              </w:rPr>
            </w:pPr>
            <w:r>
              <w:rPr>
                <w:rFonts w:hint="eastAsia" w:ascii="宋体" w:hAnsi="宋体" w:eastAsia="宋体"/>
                <w:color w:val="000000"/>
                <w:sz w:val="24"/>
                <w:lang w:val="en-US" w:eastAsia="zh-CN"/>
              </w:rPr>
              <w:t>1.学生读题，分析数量关系，列式计算。</w:t>
            </w:r>
          </w:p>
          <w:p w14:paraId="2BE7A8AF">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color w:val="000000"/>
                <w:sz w:val="24"/>
                <w:lang w:val="en-US" w:eastAsia="zh-CN"/>
              </w:rPr>
              <w:t>2.</w:t>
            </w:r>
            <w:r>
              <w:rPr>
                <w:rFonts w:hint="eastAsia" w:ascii="宋体" w:hAnsi="宋体" w:eastAsia="宋体" w:cs="宋体"/>
                <w:color w:val="000000"/>
                <w:sz w:val="21"/>
                <w:szCs w:val="21"/>
              </w:rPr>
              <w:t>学生小组交流后尝试回答。</w:t>
            </w:r>
          </w:p>
          <w:p w14:paraId="3CB2264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学生归纳，教师板书：一个数比另一个数多（或少）的量÷另一个数＝多（或少）的百分之几。</w:t>
            </w:r>
          </w:p>
          <w:p w14:paraId="10EB1B86">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lang w:val="en-US" w:eastAsia="zh-CN"/>
              </w:rPr>
            </w:pPr>
          </w:p>
          <w:p w14:paraId="641E5EF6">
            <w:pPr>
              <w:pStyle w:val="2"/>
              <w:suppressLineNumbers w:val="0"/>
              <w:snapToGrid w:val="0"/>
              <w:spacing w:before="0" w:beforeAutospacing="0" w:after="0" w:afterAutospacing="0"/>
              <w:ind w:left="0" w:right="0" w:firstLine="480"/>
              <w:outlineLvl w:val="2"/>
              <w:rPr>
                <w:rFonts w:hint="default" w:ascii="宋体" w:hAnsi="宋体" w:cs="宋体"/>
                <w:b w:val="0"/>
                <w:color w:val="000000"/>
                <w:sz w:val="24"/>
              </w:rPr>
            </w:pPr>
          </w:p>
        </w:tc>
        <w:tc>
          <w:tcPr>
            <w:tcW w:w="2879" w:type="dxa"/>
          </w:tcPr>
          <w:p w14:paraId="078BC5A0">
            <w:pPr>
              <w:pStyle w:val="2"/>
              <w:suppressLineNumbers w:val="0"/>
              <w:snapToGrid w:val="0"/>
              <w:spacing w:before="0" w:beforeAutospacing="0" w:after="0" w:afterAutospacing="0"/>
              <w:ind w:left="0" w:right="0" w:firstLine="480"/>
              <w:outlineLvl w:val="2"/>
              <w:rPr>
                <w:rFonts w:hint="default" w:ascii="宋体" w:hAnsi="宋体" w:cs="宋体"/>
                <w:b w:val="0"/>
                <w:color w:val="000000"/>
                <w:sz w:val="24"/>
              </w:rPr>
            </w:pPr>
            <w:r>
              <w:rPr>
                <w:rFonts w:hint="eastAsia" w:ascii="宋体" w:hAnsi="宋体" w:eastAsia="宋体" w:cs="宋体"/>
                <w:b w:val="0"/>
                <w:color w:val="000000"/>
                <w:kern w:val="2"/>
                <w:sz w:val="24"/>
                <w:szCs w:val="24"/>
                <w:lang w:val="en-US" w:eastAsia="zh-CN" w:bidi="ar-SA"/>
              </w:rPr>
              <w:t>评价要点：1.对于给定的百分数问题，能够尝试用多种方法进行求解，拓展解题思路。</w:t>
            </w:r>
            <w:r>
              <w:rPr>
                <w:rFonts w:hint="eastAsia" w:ascii="宋体" w:hAnsi="宋体" w:eastAsia="宋体" w:cs="宋体"/>
                <w:b w:val="0"/>
                <w:color w:val="000000"/>
                <w:kern w:val="2"/>
                <w:sz w:val="24"/>
                <w:szCs w:val="24"/>
                <w:lang w:val="en-US" w:eastAsia="zh-CN" w:bidi="ar-SA"/>
              </w:rPr>
              <w:br w:type="textWrapping"/>
            </w:r>
            <w:r>
              <w:rPr>
                <w:rFonts w:hint="eastAsia" w:ascii="宋体" w:hAnsi="宋体" w:eastAsia="宋体" w:cs="宋体"/>
                <w:b w:val="0"/>
                <w:color w:val="000000"/>
                <w:kern w:val="2"/>
                <w:sz w:val="24"/>
                <w:szCs w:val="24"/>
                <w:lang w:val="en-US" w:eastAsia="zh-CN" w:bidi="ar-SA"/>
              </w:rPr>
              <w:t>2.能够提出与百分数相关的实际问题，并尝试自己解决，培养创新思维和问题解决能力。</w:t>
            </w:r>
          </w:p>
        </w:tc>
      </w:tr>
    </w:tbl>
    <w:tbl>
      <w:tblPr>
        <w:tblStyle w:val="9"/>
        <w:tblpPr w:leftFromText="180" w:rightFromText="180" w:vertAnchor="text" w:horzAnchor="margin" w:tblpX="1"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5"/>
      </w:tblGrid>
      <w:tr w14:paraId="3ADA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635" w:type="dxa"/>
          </w:tcPr>
          <w:p w14:paraId="711234B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活动意图：通过回顾与反思，引导学生归纳解决这一类问题的基本步骤，感悟找标准量的方法，初步建构解答“求一个数比另一个数多(或少)百分之几”的模型。</w:t>
            </w:r>
          </w:p>
        </w:tc>
      </w:tr>
      <w:tr w14:paraId="40B6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8635" w:type="dxa"/>
          </w:tcPr>
          <w:p w14:paraId="5C4D4B18">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环节三</w:t>
            </w:r>
            <w:r>
              <w:rPr>
                <w:rFonts w:hint="eastAsia" w:ascii="宋体" w:hAnsi="宋体" w:eastAsia="宋体"/>
                <w:color w:val="000000"/>
                <w:sz w:val="24"/>
                <w:lang w:val="en-US" w:eastAsia="zh-CN"/>
              </w:rPr>
              <w:t xml:space="preserve">    三、</w:t>
            </w:r>
            <w:r>
              <w:rPr>
                <w:rFonts w:hint="eastAsia" w:ascii="宋体" w:hAnsi="宋体" w:eastAsia="宋体"/>
                <w:color w:val="000000"/>
                <w:sz w:val="24"/>
              </w:rPr>
              <w:t>沟通联系</w:t>
            </w:r>
          </w:p>
          <w:p w14:paraId="24ECF6C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关注本质，建立关联。</w:t>
            </w:r>
          </w:p>
          <w:p w14:paraId="51B11525">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师：在实际生活中，人们常常用“增加百分之几”“减少百分之几”“节约百分之几”等来表示增加、减少的幅度。你知道这些话的含义吗?结合实际例子说一说。</w:t>
            </w:r>
          </w:p>
          <w:p w14:paraId="4FCDD2C3">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生活中有很多这样的例子，学生应该能够结合具体事例用自己的语言描述，教师要及时引导学生结合实例理解具体含义。</w:t>
            </w:r>
          </w:p>
        </w:tc>
      </w:tr>
      <w:tr w14:paraId="095C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trPr>
        <w:tc>
          <w:tcPr>
            <w:tcW w:w="8635" w:type="dxa"/>
          </w:tcPr>
          <w:p w14:paraId="4BB05CB5">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5.作业设计</w:t>
            </w:r>
          </w:p>
          <w:p w14:paraId="6723FF74">
            <w:pPr>
              <w:keepNext w:val="0"/>
              <w:keepLines w:val="0"/>
              <w:suppressLineNumbers w:val="0"/>
              <w:snapToGrid w:val="0"/>
              <w:spacing w:before="0" w:beforeAutospacing="0" w:after="0" w:afterAutospacing="0" w:line="380" w:lineRule="exact"/>
              <w:ind w:left="0" w:right="0"/>
              <w:jc w:val="left"/>
              <w:textAlignment w:val="baseline"/>
              <w:rPr>
                <w:rFonts w:hint="default"/>
                <w:color w:val="000000"/>
                <w:lang w:val="en-US" w:eastAsia="zh-CN"/>
              </w:rPr>
            </w:pPr>
            <w:r>
              <w:rPr>
                <w:rFonts w:hint="eastAsia"/>
                <w:color w:val="000000"/>
              </w:rPr>
              <w:t>基础作业：</w:t>
            </w:r>
            <w:r>
              <w:rPr>
                <w:rFonts w:hint="eastAsia"/>
                <w:color w:val="000000"/>
                <w:lang w:val="en-US" w:eastAsia="zh-CN"/>
              </w:rPr>
              <w:t>小练习册相关练习</w:t>
            </w:r>
          </w:p>
          <w:p w14:paraId="7E1B11C9">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lang w:eastAsia="zh-CN"/>
              </w:rPr>
              <w:t>巩固</w:t>
            </w:r>
            <w:r>
              <w:rPr>
                <w:rFonts w:hint="eastAsia"/>
                <w:color w:val="000000"/>
              </w:rPr>
              <w:t>作业：</w:t>
            </w:r>
          </w:p>
          <w:p w14:paraId="605B1A68">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lang w:val="en-US" w:eastAsia="zh-CN"/>
              </w:rPr>
              <w:t>1、</w:t>
            </w:r>
            <w:r>
              <w:rPr>
                <w:rFonts w:hint="eastAsia"/>
                <w:color w:val="000000"/>
              </w:rPr>
              <w:t>文具店以每支6元的价格购进100支钢笔，再以每支10元的零售价出售，这批钢笔的零售价比进价提高了百分之几？</w:t>
            </w:r>
          </w:p>
          <w:p w14:paraId="639E2241">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lang w:val="en-US" w:eastAsia="zh-CN"/>
              </w:rPr>
            </w:pPr>
            <w:r>
              <w:rPr>
                <w:rFonts w:hint="eastAsia"/>
                <w:color w:val="000000"/>
                <w:lang w:val="en-US" w:eastAsia="zh-CN"/>
              </w:rPr>
              <w:t>2小强今年的身高是125cm，比去年高5cm，小强的身高增高了百分之几？</w:t>
            </w:r>
          </w:p>
          <w:p w14:paraId="3E1F43CF">
            <w:pPr>
              <w:keepNext w:val="0"/>
              <w:keepLines w:val="0"/>
              <w:suppressLineNumbers w:val="0"/>
              <w:snapToGrid w:val="0"/>
              <w:spacing w:before="0" w:beforeAutospacing="0" w:after="0" w:afterAutospacing="0" w:line="380" w:lineRule="exact"/>
              <w:ind w:left="0" w:right="0"/>
              <w:jc w:val="left"/>
              <w:textAlignment w:val="baseline"/>
              <w:rPr>
                <w:rFonts w:hint="default"/>
                <w:color w:val="000000"/>
                <w:lang w:val="en-US" w:eastAsia="zh-CN"/>
              </w:rPr>
            </w:pPr>
            <w:r>
              <w:rPr>
                <w:rFonts w:hint="eastAsia"/>
                <w:color w:val="000000"/>
                <w:lang w:eastAsia="zh-CN"/>
              </w:rPr>
              <w:t>提升作业：编写一道</w:t>
            </w:r>
            <w:r>
              <w:rPr>
                <w:rFonts w:hint="eastAsia" w:ascii="宋体" w:hAnsi="宋体" w:eastAsia="宋体" w:cs="宋体"/>
                <w:b w:val="0"/>
                <w:color w:val="000000"/>
                <w:kern w:val="2"/>
                <w:sz w:val="24"/>
                <w:szCs w:val="24"/>
                <w:lang w:val="en-US" w:eastAsia="zh-CN" w:bidi="ar-SA"/>
              </w:rPr>
              <w:t>求一个数比另一个数多(或少)百分之几"的问题，并解答。</w:t>
            </w:r>
          </w:p>
        </w:tc>
      </w:tr>
      <w:tr w14:paraId="246A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8635" w:type="dxa"/>
          </w:tcPr>
          <w:p w14:paraId="5DDFC97C">
            <w:pPr>
              <w:pStyle w:val="2"/>
              <w:numPr>
                <w:ilvl w:val="0"/>
                <w:numId w:val="0"/>
              </w:numPr>
              <w:suppressLineNumbers w:val="0"/>
              <w:snapToGrid w:val="0"/>
              <w:spacing w:before="0" w:beforeAutospacing="0" w:after="0" w:afterAutospacing="0"/>
              <w:ind w:left="0" w:right="0"/>
              <w:outlineLvl w:val="2"/>
              <w:rPr>
                <w:rFonts w:hint="eastAsia" w:ascii="宋体" w:hAnsi="宋体" w:eastAsia="宋体" w:cs="宋体"/>
                <w:b w:val="0"/>
                <w:color w:val="000000"/>
                <w:kern w:val="2"/>
                <w:sz w:val="24"/>
                <w:szCs w:val="24"/>
                <w:lang w:val="en-US" w:eastAsia="zh-CN" w:bidi="ar-SA"/>
              </w:rPr>
            </w:pPr>
            <w:r>
              <w:rPr>
                <w:rFonts w:hint="eastAsia" w:ascii="宋体" w:hAnsi="宋体" w:cs="宋体"/>
                <w:b w:val="0"/>
                <w:color w:val="000000"/>
                <w:kern w:val="2"/>
                <w:sz w:val="24"/>
                <w:szCs w:val="24"/>
                <w:lang w:val="en-US" w:eastAsia="zh-CN" w:bidi="ar-SA"/>
              </w:rPr>
              <w:t>6</w:t>
            </w:r>
            <w:r>
              <w:rPr>
                <w:rFonts w:hint="eastAsia" w:ascii="宋体" w:hAnsi="宋体" w:eastAsia="宋体" w:cs="宋体"/>
                <w:b w:val="0"/>
                <w:color w:val="000000"/>
                <w:kern w:val="2"/>
                <w:sz w:val="24"/>
                <w:szCs w:val="24"/>
                <w:lang w:val="en-US" w:eastAsia="zh-CN" w:bidi="ar-SA"/>
              </w:rPr>
              <w:t xml:space="preserve">.板书设计               </w:t>
            </w:r>
            <w:r>
              <w:rPr>
                <w:rFonts w:hint="eastAsia" w:ascii="宋体" w:hAnsi="宋体" w:cs="宋体"/>
                <w:b w:val="0"/>
                <w:color w:val="000000"/>
                <w:kern w:val="2"/>
                <w:sz w:val="24"/>
                <w:szCs w:val="24"/>
                <w:lang w:val="en-US" w:eastAsia="zh-CN" w:bidi="ar-SA"/>
              </w:rPr>
              <w:t xml:space="preserve">  </w:t>
            </w:r>
            <w:r>
              <w:rPr>
                <w:rFonts w:hint="eastAsia" w:ascii="宋体" w:hAnsi="宋体" w:eastAsia="宋体" w:cs="宋体"/>
                <w:b w:val="0"/>
                <w:color w:val="000000"/>
                <w:kern w:val="2"/>
                <w:sz w:val="24"/>
                <w:szCs w:val="24"/>
                <w:lang w:val="en-US" w:eastAsia="zh-CN" w:bidi="ar-SA"/>
              </w:rPr>
              <w:t>练习课</w:t>
            </w:r>
          </w:p>
          <w:p w14:paraId="61512E43">
            <w:pPr>
              <w:keepNext w:val="0"/>
              <w:keepLines w:val="0"/>
              <w:numPr>
                <w:ilvl w:val="0"/>
                <w:numId w:val="0"/>
              </w:numPr>
              <w:suppressLineNumbers w:val="0"/>
              <w:snapToGrid w:val="0"/>
              <w:spacing w:before="0" w:beforeAutospacing="0" w:after="0" w:afterAutospacing="0"/>
              <w:ind w:left="0" w:right="0"/>
              <w:rPr>
                <w:rFonts w:hint="eastAsia" w:ascii="宋体" w:hAnsi="宋体" w:eastAsia="宋体" w:cs="宋体"/>
                <w:b w:val="0"/>
                <w:color w:val="000000"/>
                <w:kern w:val="2"/>
                <w:sz w:val="24"/>
                <w:szCs w:val="24"/>
                <w:lang w:val="en-US" w:eastAsia="zh-CN" w:bidi="ar-SA"/>
              </w:rPr>
            </w:pPr>
          </w:p>
          <w:p w14:paraId="79865A9E">
            <w:pPr>
              <w:keepNext w:val="0"/>
              <w:keepLines w:val="0"/>
              <w:numPr>
                <w:ilvl w:val="0"/>
                <w:numId w:val="0"/>
              </w:numPr>
              <w:suppressLineNumbers w:val="0"/>
              <w:snapToGrid w:val="0"/>
              <w:spacing w:before="0" w:beforeAutospacing="0" w:after="0" w:afterAutospacing="0"/>
              <w:ind w:left="0" w:right="0" w:firstLine="480" w:firstLineChars="200"/>
              <w:rPr>
                <w:rFonts w:hint="eastAsia"/>
                <w:color w:val="000000"/>
                <w:lang w:val="en-US" w:eastAsia="zh-CN"/>
              </w:rPr>
            </w:pPr>
            <w:r>
              <w:rPr>
                <w:rFonts w:hint="eastAsia" w:ascii="宋体" w:hAnsi="宋体" w:eastAsia="宋体" w:cs="宋体"/>
                <w:b w:val="0"/>
                <w:color w:val="000000"/>
                <w:kern w:val="2"/>
                <w:sz w:val="24"/>
                <w:szCs w:val="24"/>
                <w:lang w:val="en-US" w:eastAsia="zh-CN" w:bidi="ar-SA"/>
              </w:rPr>
              <w:t>一个数比另一个数多（或少）的量÷另一个数＝多（或少）的百分之几。</w:t>
            </w:r>
          </w:p>
        </w:tc>
      </w:tr>
      <w:tr w14:paraId="5C0F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635" w:type="dxa"/>
          </w:tcPr>
          <w:p w14:paraId="3A016488">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4F6C4C9A">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011E7A50">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4DC76078">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不足之处：</w:t>
            </w:r>
          </w:p>
          <w:p w14:paraId="62EE7039">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28275573">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改进措施：</w:t>
            </w:r>
          </w:p>
          <w:p w14:paraId="1A14D778">
            <w:pPr>
              <w:pStyle w:val="2"/>
              <w:suppressLineNumbers w:val="0"/>
              <w:snapToGrid w:val="0"/>
              <w:spacing w:before="0" w:beforeAutospacing="0" w:after="0" w:afterAutospacing="0"/>
              <w:ind w:left="0" w:right="0"/>
              <w:rPr>
                <w:rFonts w:hint="eastAsia"/>
                <w:color w:val="000000"/>
              </w:rPr>
            </w:pPr>
          </w:p>
          <w:p w14:paraId="7AA6E8C0">
            <w:pPr>
              <w:keepNext w:val="0"/>
              <w:keepLines w:val="0"/>
              <w:suppressLineNumbers w:val="0"/>
              <w:snapToGrid w:val="0"/>
              <w:spacing w:before="0" w:beforeAutospacing="0" w:after="0" w:afterAutospacing="0"/>
              <w:ind w:left="0" w:right="0"/>
              <w:rPr>
                <w:rFonts w:hint="eastAsia"/>
                <w:color w:val="000000"/>
              </w:rPr>
            </w:pPr>
          </w:p>
          <w:p w14:paraId="2BFCCD60">
            <w:pPr>
              <w:pStyle w:val="2"/>
              <w:suppressLineNumbers w:val="0"/>
              <w:snapToGrid w:val="0"/>
              <w:spacing w:before="0" w:beforeAutospacing="0" w:after="0" w:afterAutospacing="0"/>
              <w:ind w:left="0" w:right="0"/>
              <w:rPr>
                <w:rFonts w:hint="eastAsia"/>
                <w:color w:val="000000"/>
              </w:rPr>
            </w:pPr>
          </w:p>
          <w:p w14:paraId="4015C219">
            <w:pPr>
              <w:keepNext w:val="0"/>
              <w:keepLines w:val="0"/>
              <w:suppressLineNumbers w:val="0"/>
              <w:snapToGrid w:val="0"/>
              <w:spacing w:before="0" w:beforeAutospacing="0" w:after="0" w:afterAutospacing="0"/>
              <w:ind w:left="0" w:right="0"/>
              <w:rPr>
                <w:rFonts w:hint="eastAsia"/>
                <w:color w:val="000000"/>
              </w:rPr>
            </w:pPr>
          </w:p>
          <w:p w14:paraId="0F416757">
            <w:pPr>
              <w:pStyle w:val="2"/>
              <w:suppressLineNumbers w:val="0"/>
              <w:snapToGrid w:val="0"/>
              <w:spacing w:before="0" w:beforeAutospacing="0" w:after="0" w:afterAutospacing="0"/>
              <w:ind w:left="0" w:right="0"/>
              <w:rPr>
                <w:rFonts w:hint="eastAsia"/>
                <w:color w:val="000000"/>
              </w:rPr>
            </w:pPr>
          </w:p>
          <w:p w14:paraId="21E55079">
            <w:pPr>
              <w:keepNext w:val="0"/>
              <w:keepLines w:val="0"/>
              <w:suppressLineNumbers w:val="0"/>
              <w:snapToGrid w:val="0"/>
              <w:spacing w:before="0" w:beforeAutospacing="0" w:after="0" w:afterAutospacing="0"/>
              <w:ind w:left="0" w:right="0"/>
              <w:rPr>
                <w:rFonts w:hint="eastAsia"/>
                <w:color w:val="000000"/>
              </w:rPr>
            </w:pPr>
          </w:p>
          <w:p w14:paraId="2F14FBB4">
            <w:pPr>
              <w:pStyle w:val="2"/>
              <w:suppressLineNumbers w:val="0"/>
              <w:snapToGrid w:val="0"/>
              <w:spacing w:before="0" w:beforeAutospacing="0" w:after="0" w:afterAutospacing="0"/>
              <w:ind w:left="0" w:right="0"/>
              <w:rPr>
                <w:rFonts w:hint="eastAsia"/>
                <w:color w:val="000000"/>
              </w:rPr>
            </w:pPr>
          </w:p>
          <w:p w14:paraId="44C2DEF6">
            <w:pPr>
              <w:keepNext w:val="0"/>
              <w:keepLines w:val="0"/>
              <w:suppressLineNumbers w:val="0"/>
              <w:snapToGrid w:val="0"/>
              <w:spacing w:before="0" w:beforeAutospacing="0" w:after="0" w:afterAutospacing="0"/>
              <w:ind w:left="0" w:right="0"/>
              <w:rPr>
                <w:rFonts w:hint="eastAsia"/>
                <w:color w:val="000000"/>
              </w:rPr>
            </w:pPr>
          </w:p>
          <w:p w14:paraId="100F522C">
            <w:pPr>
              <w:pStyle w:val="2"/>
              <w:suppressLineNumbers w:val="0"/>
              <w:snapToGrid w:val="0"/>
              <w:spacing w:before="0" w:beforeAutospacing="0" w:after="0" w:afterAutospacing="0"/>
              <w:ind w:left="0" w:right="0"/>
              <w:rPr>
                <w:rFonts w:hint="eastAsia"/>
                <w:color w:val="000000"/>
              </w:rPr>
            </w:pPr>
          </w:p>
          <w:p w14:paraId="2AEE8F07">
            <w:pPr>
              <w:pStyle w:val="2"/>
              <w:suppressLineNumbers w:val="0"/>
              <w:snapToGrid w:val="0"/>
              <w:spacing w:before="0" w:beforeAutospacing="0" w:after="0" w:afterAutospacing="0"/>
              <w:ind w:left="0" w:leftChars="0" w:right="0" w:firstLine="0" w:firstLineChars="0"/>
              <w:rPr>
                <w:rFonts w:hint="eastAsia"/>
                <w:color w:val="000000"/>
              </w:rPr>
            </w:pPr>
          </w:p>
          <w:p w14:paraId="5387A0E1">
            <w:pPr>
              <w:keepNext w:val="0"/>
              <w:keepLines w:val="0"/>
              <w:suppressLineNumbers w:val="0"/>
              <w:snapToGrid w:val="0"/>
              <w:spacing w:before="0" w:beforeAutospacing="0" w:after="0" w:afterAutospacing="0"/>
              <w:ind w:left="0" w:right="0"/>
              <w:rPr>
                <w:rFonts w:hint="eastAsia"/>
                <w:color w:val="000000"/>
              </w:rPr>
            </w:pPr>
          </w:p>
          <w:p w14:paraId="65F000A1">
            <w:pPr>
              <w:pStyle w:val="2"/>
              <w:suppressLineNumbers w:val="0"/>
              <w:snapToGrid w:val="0"/>
              <w:spacing w:before="0" w:beforeAutospacing="0" w:after="0" w:afterAutospacing="0"/>
              <w:ind w:left="0" w:right="0"/>
              <w:rPr>
                <w:rFonts w:hint="default"/>
                <w:color w:val="000000"/>
              </w:rPr>
            </w:pPr>
          </w:p>
          <w:p w14:paraId="4D25E60C">
            <w:pPr>
              <w:keepNext w:val="0"/>
              <w:keepLines w:val="0"/>
              <w:suppressLineNumbers w:val="0"/>
              <w:snapToGrid w:val="0"/>
              <w:spacing w:before="0" w:beforeAutospacing="0" w:after="0" w:afterAutospacing="0"/>
              <w:ind w:left="0" w:right="0"/>
              <w:rPr>
                <w:rFonts w:hint="default"/>
                <w:color w:val="000000"/>
              </w:rPr>
            </w:pPr>
          </w:p>
          <w:p w14:paraId="5C63E11A">
            <w:pPr>
              <w:pStyle w:val="2"/>
              <w:suppressLineNumbers w:val="0"/>
              <w:snapToGrid w:val="0"/>
              <w:spacing w:before="0" w:beforeAutospacing="0" w:after="0" w:afterAutospacing="0"/>
              <w:ind w:left="0" w:right="0"/>
              <w:rPr>
                <w:rFonts w:hint="default"/>
                <w:color w:val="000000"/>
              </w:rPr>
            </w:pPr>
          </w:p>
        </w:tc>
      </w:tr>
    </w:tbl>
    <w:tbl>
      <w:tblPr>
        <w:tblStyle w:val="9"/>
        <w:tblpPr w:leftFromText="180" w:rightFromText="180" w:vertAnchor="text" w:horzAnchor="page" w:tblpX="1637" w:tblpY="1783"/>
        <w:tblOverlap w:val="never"/>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425"/>
        <w:gridCol w:w="1065"/>
        <w:gridCol w:w="1856"/>
        <w:gridCol w:w="43"/>
        <w:gridCol w:w="2879"/>
      </w:tblGrid>
      <w:tr w14:paraId="2DB2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764" w:type="dxa"/>
            <w:gridSpan w:val="6"/>
            <w:vAlign w:val="top"/>
          </w:tcPr>
          <w:p w14:paraId="11355C68">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06AB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96" w:type="dxa"/>
            <w:vAlign w:val="top"/>
          </w:tcPr>
          <w:p w14:paraId="29E992F3">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1C49866B">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b/>
                <w:color w:val="000000"/>
                <w:sz w:val="24"/>
              </w:rPr>
            </w:pPr>
            <w:r>
              <w:rPr>
                <w:rFonts w:hint="eastAsia" w:ascii="宋体" w:hAnsi="宋体" w:eastAsia="宋体"/>
                <w:color w:val="000000"/>
                <w:sz w:val="24"/>
                <w:lang w:eastAsia="zh-CN"/>
              </w:rPr>
              <w:t>求比一个数多（少）百分之几的实际问题</w:t>
            </w:r>
          </w:p>
        </w:tc>
        <w:tc>
          <w:tcPr>
            <w:tcW w:w="1899" w:type="dxa"/>
            <w:gridSpan w:val="2"/>
            <w:vAlign w:val="top"/>
          </w:tcPr>
          <w:p w14:paraId="616EB04D">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879" w:type="dxa"/>
            <w:vAlign w:val="top"/>
          </w:tcPr>
          <w:p w14:paraId="5076E54A">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6E1C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6" w:type="dxa"/>
            <w:vAlign w:val="top"/>
          </w:tcPr>
          <w:p w14:paraId="423E7883">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5"/>
            <w:vAlign w:val="top"/>
          </w:tcPr>
          <w:p w14:paraId="0539261F">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43EA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4" w:type="dxa"/>
            <w:gridSpan w:val="6"/>
          </w:tcPr>
          <w:p w14:paraId="6D7D7776">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核心素养目标：</w:t>
            </w:r>
          </w:p>
          <w:p w14:paraId="1D8818E0">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①情境与问题：从图书室图书变化的情景引入，提出要探究的数学问题，引出要解决的实际问题。</w:t>
            </w:r>
          </w:p>
          <w:p w14:paraId="1243A14B">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②知识与技能 ：学会分析“求比一个数多（或少）百分之几的数是多少”的问题的数量关系，并能正确解答。</w:t>
            </w:r>
          </w:p>
          <w:p w14:paraId="6BA1A28A">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color w:val="000000"/>
                <w:sz w:val="21"/>
                <w:szCs w:val="21"/>
              </w:rPr>
            </w:pPr>
            <w:r>
              <w:rPr>
                <w:rFonts w:hint="eastAsia" w:ascii="宋体" w:hAnsi="宋体" w:eastAsia="宋体" w:cs="宋体"/>
                <w:b w:val="0"/>
                <w:color w:val="000000"/>
                <w:kern w:val="2"/>
                <w:sz w:val="21"/>
                <w:szCs w:val="21"/>
                <w:lang w:val="en-US" w:eastAsia="zh-CN" w:bidi="ar-SA"/>
              </w:rPr>
              <w:t>③思维与表达 ：通过自主探究、合作交流，获得解决问题的有效方法，同时体验解决问题方法的多样</w:t>
            </w:r>
            <w:r>
              <w:rPr>
                <w:rFonts w:hint="eastAsia" w:ascii="宋体" w:hAnsi="宋体" w:eastAsia="宋体" w:cs="宋体"/>
                <w:color w:val="000000"/>
                <w:sz w:val="21"/>
                <w:szCs w:val="21"/>
              </w:rPr>
              <w:t>性，培养发散性思维。</w:t>
            </w:r>
          </w:p>
          <w:p w14:paraId="3CDA7DBA">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lang w:val="en-US" w:eastAsia="zh-CN"/>
              </w:rPr>
            </w:pPr>
            <w:r>
              <w:rPr>
                <w:rFonts w:hint="eastAsia" w:ascii="宋体" w:hAnsi="宋体" w:cs="宋体"/>
                <w:b w:val="0"/>
                <w:color w:val="000000"/>
                <w:sz w:val="21"/>
                <w:szCs w:val="21"/>
                <w:lang w:val="en-US" w:eastAsia="zh-CN"/>
              </w:rPr>
              <w:t>④交流与反思：学生能用自己的语言进行说明数量关系，反思学习的本质，积累计算学习的活动经验。</w:t>
            </w:r>
          </w:p>
        </w:tc>
      </w:tr>
      <w:tr w14:paraId="53EB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4" w:type="dxa"/>
            <w:gridSpan w:val="6"/>
          </w:tcPr>
          <w:p w14:paraId="0C623D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b w:val="0"/>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思政元素</w:t>
            </w:r>
            <w:r>
              <w:rPr>
                <w:rFonts w:hint="eastAsia" w:ascii="宋体" w:hAnsi="宋体" w:eastAsia="宋体" w:cs="宋体"/>
                <w:b w:val="0"/>
                <w:color w:val="000000"/>
                <w:kern w:val="2"/>
                <w:sz w:val="24"/>
                <w:szCs w:val="24"/>
                <w:lang w:val="en-US" w:eastAsia="zh-CN" w:bidi="ar-SA"/>
              </w:rPr>
              <w:t>：</w:t>
            </w:r>
            <w:r>
              <w:rPr>
                <w:rFonts w:hint="eastAsia" w:ascii="宋体" w:hAnsi="宋体" w:cs="宋体"/>
                <w:b w:val="0"/>
                <w:color w:val="000000"/>
                <w:sz w:val="21"/>
                <w:szCs w:val="21"/>
                <w:lang w:val="en-US" w:eastAsia="zh-CN"/>
              </w:rPr>
              <w:t>反思学习的本质，积累计算学习的活动经验</w:t>
            </w:r>
            <w:r>
              <w:rPr>
                <w:rFonts w:hint="eastAsia" w:ascii="宋体" w:hAnsi="宋体" w:eastAsia="宋体" w:cs="宋体"/>
                <w:b w:val="0"/>
                <w:color w:val="000000"/>
                <w:kern w:val="2"/>
                <w:sz w:val="21"/>
                <w:szCs w:val="21"/>
                <w:lang w:val="en-US" w:eastAsia="zh-CN" w:bidi="ar-SA"/>
              </w:rPr>
              <w:t xml:space="preserve">。  </w:t>
            </w:r>
          </w:p>
        </w:tc>
      </w:tr>
      <w:tr w14:paraId="65CC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4" w:type="dxa"/>
            <w:gridSpan w:val="6"/>
          </w:tcPr>
          <w:p w14:paraId="6B2AD6EB">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教学重点：会解决“求比一个数多（或少）百分之几的数是多少”的问题。</w:t>
            </w:r>
          </w:p>
          <w:p w14:paraId="68133E36">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教学难点：会分析“求比一个数多（或少）百分之几的数是多少”的解决问题的数量关系。</w:t>
            </w:r>
          </w:p>
        </w:tc>
      </w:tr>
      <w:tr w14:paraId="26D4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8764" w:type="dxa"/>
            <w:gridSpan w:val="6"/>
          </w:tcPr>
          <w:p w14:paraId="1F6D9317">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025C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764" w:type="dxa"/>
            <w:gridSpan w:val="6"/>
          </w:tcPr>
          <w:p w14:paraId="45A2412B">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3729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8764" w:type="dxa"/>
            <w:gridSpan w:val="6"/>
          </w:tcPr>
          <w:p w14:paraId="2918634D">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b/>
                <w:bCs/>
                <w:color w:val="000000"/>
                <w:sz w:val="24"/>
              </w:rPr>
            </w:pPr>
            <w:r>
              <w:rPr>
                <w:rFonts w:hint="eastAsia" w:ascii="宋体" w:hAnsi="宋体" w:eastAsia="宋体"/>
                <w:b/>
                <w:bCs/>
                <w:color w:val="000000"/>
                <w:sz w:val="24"/>
              </w:rPr>
              <w:t>环节一：</w:t>
            </w:r>
          </w:p>
          <w:p w14:paraId="3C6AE9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firstLine="0" w:firstLineChars="0"/>
              <w:jc w:val="left"/>
              <w:textAlignment w:val="baseline"/>
              <w:outlineLvl w:val="9"/>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一、创设情境，复习导入。</w:t>
            </w:r>
          </w:p>
          <w:p w14:paraId="5D66F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1、出示复习题：学校图书室原有图书1400册，今年图书册数增加了</w:t>
            </w:r>
            <w:r>
              <w:rPr>
                <w:rFonts w:hint="eastAsia" w:ascii="宋体" w:hAnsi="宋体" w:eastAsia="宋体" w:cs="宋体"/>
                <w:b w:val="0"/>
                <w:color w:val="000000"/>
                <w:kern w:val="2"/>
                <w:sz w:val="21"/>
                <w:szCs w:val="21"/>
                <w:lang w:val="en-US" w:eastAsia="zh-CN" w:bidi="ar-SA"/>
              </w:rPr>
              <w:object>
                <v:shape id="_x0000_i1047" o:spt="75" type="#_x0000_t75" style="height:18pt;width:12.75pt;" o:ole="t" filled="f" o:preferrelative="t" stroked="f" coordsize="21600,21600">
                  <v:path/>
                  <v:fill on="f" focussize="0,0"/>
                  <v:stroke on="f"/>
                  <v:imagedata r:id="rId49" o:title=""/>
                  <o:lock v:ext="edit" aspectratio="t"/>
                  <w10:wrap type="none"/>
                  <w10:anchorlock/>
                </v:shape>
                <o:OLEObject Type="Embed" ProgID="Equation.3" ShapeID="_x0000_i1047" DrawAspect="Content" ObjectID="_1468075747" r:id="rId48">
                  <o:LockedField>false</o:LockedField>
                </o:OLEObject>
              </w:object>
            </w:r>
            <w:r>
              <w:rPr>
                <w:rFonts w:hint="eastAsia" w:ascii="宋体" w:hAnsi="宋体" w:eastAsia="宋体" w:cs="宋体"/>
                <w:b w:val="0"/>
                <w:color w:val="000000"/>
                <w:kern w:val="2"/>
                <w:sz w:val="21"/>
                <w:szCs w:val="21"/>
                <w:lang w:val="en-US" w:eastAsia="zh-CN" w:bidi="ar-SA"/>
              </w:rPr>
              <w:t xml:space="preserve"> ，现在图书室有多少册图书？</w:t>
            </w:r>
          </w:p>
          <w:p w14:paraId="67415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2、学生找出这道题目的关键句，确定单位“1”，并根据数量关系列式：1400×（1＋</w:t>
            </w:r>
            <w:r>
              <w:rPr>
                <w:rFonts w:hint="eastAsia" w:ascii="宋体" w:hAnsi="宋体" w:eastAsia="宋体" w:cs="宋体"/>
                <w:b w:val="0"/>
                <w:color w:val="000000"/>
                <w:kern w:val="2"/>
                <w:sz w:val="21"/>
                <w:szCs w:val="21"/>
                <w:lang w:val="en-US" w:eastAsia="zh-CN" w:bidi="ar-SA"/>
              </w:rPr>
              <w:object>
                <v:shape id="_x0000_i1048" o:spt="75" type="#_x0000_t75" style="height:18pt;width:12.75pt;" o:ole="t" filled="f" o:preferrelative="t" stroked="f" coordsize="21600,21600">
                  <v:path/>
                  <v:fill on="f" focussize="0,0"/>
                  <v:stroke on="f"/>
                  <v:imagedata r:id="rId51" o:title=""/>
                  <o:lock v:ext="edit" aspectratio="t"/>
                  <w10:wrap type="none"/>
                  <w10:anchorlock/>
                </v:shape>
                <o:OLEObject Type="Embed" ProgID="Equation.3" ShapeID="_x0000_i1048" DrawAspect="Content" ObjectID="_1468075748" r:id="rId50">
                  <o:LockedField>false</o:LockedField>
                </o:OLEObject>
              </w:object>
            </w:r>
            <w:r>
              <w:rPr>
                <w:rFonts w:hint="eastAsia" w:ascii="宋体" w:hAnsi="宋体" w:eastAsia="宋体" w:cs="宋体"/>
                <w:b w:val="0"/>
                <w:color w:val="000000"/>
                <w:kern w:val="2"/>
                <w:sz w:val="21"/>
                <w:szCs w:val="21"/>
                <w:lang w:val="en-US" w:eastAsia="zh-CN" w:bidi="ar-SA"/>
              </w:rPr>
              <w:t>）</w:t>
            </w:r>
          </w:p>
          <w:p w14:paraId="146EF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3、师：“今年图书册数增加了</w:t>
            </w:r>
            <w:r>
              <w:rPr>
                <w:rFonts w:hint="eastAsia" w:ascii="宋体" w:hAnsi="宋体" w:eastAsia="宋体" w:cs="宋体"/>
                <w:b w:val="0"/>
                <w:color w:val="000000"/>
                <w:kern w:val="2"/>
                <w:sz w:val="21"/>
                <w:szCs w:val="21"/>
                <w:lang w:val="en-US" w:eastAsia="zh-CN" w:bidi="ar-SA"/>
              </w:rPr>
              <w:object>
                <v:shape id="_x0000_i1049" o:spt="75" type="#_x0000_t75" style="height:18pt;width:12.75pt;" o:ole="t" filled="f" o:preferrelative="t" stroked="f" coordsize="21600,21600">
                  <v:path/>
                  <v:fill on="f" focussize="0,0"/>
                  <v:stroke on="f"/>
                  <v:imagedata r:id="rId49" o:title=""/>
                  <o:lock v:ext="edit" aspectratio="t"/>
                  <w10:wrap type="none"/>
                  <w10:anchorlock/>
                </v:shape>
                <o:OLEObject Type="Embed" ProgID="Equation.3" ShapeID="_x0000_i1049" DrawAspect="Content" ObjectID="_1468075749" r:id="rId52">
                  <o:LockedField>false</o:LockedField>
                </o:OLEObject>
              </w:object>
            </w:r>
            <w:r>
              <w:rPr>
                <w:rFonts w:hint="eastAsia" w:ascii="宋体" w:hAnsi="宋体" w:eastAsia="宋体" w:cs="宋体"/>
                <w:b w:val="0"/>
                <w:color w:val="000000"/>
                <w:kern w:val="2"/>
                <w:sz w:val="21"/>
                <w:szCs w:val="21"/>
                <w:lang w:val="en-US" w:eastAsia="zh-CN" w:bidi="ar-SA"/>
              </w:rPr>
              <w:t>”，这句话还可以怎样说？</w:t>
            </w:r>
          </w:p>
          <w:p w14:paraId="70AFF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生：今年图书册数增加了12%</w:t>
            </w:r>
          </w:p>
          <w:p w14:paraId="710AAE41">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s="宋体"/>
                <w:b w:val="0"/>
                <w:color w:val="000000"/>
                <w:kern w:val="2"/>
                <w:sz w:val="21"/>
                <w:szCs w:val="21"/>
                <w:lang w:val="en-US" w:eastAsia="zh-CN" w:bidi="ar-SA"/>
              </w:rPr>
              <w:t>师：这就是我们今天学习的百分数应用题。</w:t>
            </w:r>
          </w:p>
        </w:tc>
      </w:tr>
      <w:tr w14:paraId="0590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921" w:type="dxa"/>
            <w:gridSpan w:val="2"/>
          </w:tcPr>
          <w:p w14:paraId="35D69AA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1"/>
                <w:szCs w:val="21"/>
              </w:rPr>
            </w:pPr>
            <w:r>
              <w:rPr>
                <w:rFonts w:hint="eastAsia" w:ascii="宋体" w:hAnsi="宋体" w:eastAsia="宋体"/>
                <w:color w:val="000000"/>
                <w:sz w:val="21"/>
                <w:szCs w:val="21"/>
              </w:rPr>
              <w:t>教师活动：</w:t>
            </w:r>
          </w:p>
          <w:p w14:paraId="35CE5EDB">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1"/>
                <w:szCs w:val="21"/>
              </w:rPr>
            </w:pPr>
            <w:r>
              <w:rPr>
                <w:rFonts w:hint="eastAsia" w:ascii="宋体" w:hAnsi="宋体" w:eastAsia="宋体"/>
                <w:color w:val="000000"/>
                <w:sz w:val="21"/>
                <w:szCs w:val="21"/>
              </w:rPr>
              <w:t xml:space="preserve">1、让学生找出这道题的关键句 ,确定单位“1”,并 根据数量关系列式解答 </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  2 .提出疑问</w:t>
            </w:r>
            <w:r>
              <w:rPr>
                <w:rFonts w:hint="eastAsia" w:ascii="宋体" w:hAnsi="宋体" w:eastAsia="宋体"/>
                <w:color w:val="000000"/>
                <w:sz w:val="21"/>
                <w:szCs w:val="21"/>
                <w:lang w:eastAsia="zh-CN"/>
              </w:rPr>
              <w:t>，</w:t>
            </w:r>
            <w:r>
              <w:rPr>
                <w:rFonts w:hint="eastAsia" w:ascii="宋体" w:hAnsi="宋体" w:eastAsia="宋体"/>
                <w:color w:val="000000"/>
                <w:sz w:val="21"/>
                <w:szCs w:val="21"/>
              </w:rPr>
              <w:t>如果把上题改写成</w:t>
            </w:r>
            <w:r>
              <w:rPr>
                <w:rFonts w:hint="eastAsia" w:ascii="宋体" w:hAnsi="宋体" w:eastAsia="宋体"/>
                <w:color w:val="000000"/>
                <w:sz w:val="21"/>
                <w:szCs w:val="21"/>
                <w:lang w:val="en-US" w:eastAsia="zh-CN"/>
              </w:rPr>
              <w:t>12</w:t>
            </w:r>
            <w:r>
              <w:rPr>
                <w:rFonts w:hint="eastAsia" w:ascii="宋体" w:hAnsi="宋体" w:eastAsia="宋体"/>
                <w:color w:val="000000"/>
                <w:sz w:val="21"/>
                <w:szCs w:val="21"/>
              </w:rPr>
              <w:t xml:space="preserve">% ,那么解题思路是否会发生变化呢﹖                </w:t>
            </w:r>
          </w:p>
          <w:p w14:paraId="00722725">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1"/>
                <w:szCs w:val="21"/>
                <w:lang w:val="en-US" w:eastAsia="zh-CN"/>
              </w:rPr>
            </w:pPr>
            <w:r>
              <w:rPr>
                <w:rFonts w:hint="eastAsia" w:ascii="宋体" w:hAnsi="宋体" w:eastAsia="宋体"/>
                <w:color w:val="000000"/>
                <w:sz w:val="21"/>
                <w:szCs w:val="21"/>
              </w:rPr>
              <w:t>3</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导人新课 </w:t>
            </w:r>
          </w:p>
          <w:p w14:paraId="0D72CA92">
            <w:pPr>
              <w:keepNext w:val="0"/>
              <w:keepLines w:val="0"/>
              <w:numPr>
                <w:ilvl w:val="0"/>
                <w:numId w:val="0"/>
              </w:numPr>
              <w:suppressLineNumbers w:val="0"/>
              <w:snapToGrid w:val="0"/>
              <w:spacing w:before="0" w:beforeAutospacing="0" w:after="0" w:afterAutospacing="0" w:line="380" w:lineRule="exact"/>
              <w:ind w:left="0" w:leftChars="0" w:right="0"/>
              <w:jc w:val="left"/>
              <w:textAlignment w:val="baseline"/>
              <w:rPr>
                <w:rFonts w:hint="default" w:ascii="宋体" w:hAnsi="宋体" w:eastAsia="宋体"/>
                <w:color w:val="000000"/>
                <w:sz w:val="21"/>
                <w:szCs w:val="21"/>
              </w:rPr>
            </w:pPr>
            <w:r>
              <w:rPr>
                <w:rFonts w:hint="eastAsia" w:ascii="宋体" w:hAnsi="宋体" w:eastAsia="宋体"/>
                <w:color w:val="000000"/>
                <w:sz w:val="21"/>
                <w:szCs w:val="21"/>
              </w:rPr>
              <w:t>师∶这节课我们来学习“求 比一个数多(或少)百分之 几的数是多少”的应用题</w:t>
            </w:r>
          </w:p>
        </w:tc>
        <w:tc>
          <w:tcPr>
            <w:tcW w:w="2921" w:type="dxa"/>
            <w:gridSpan w:val="2"/>
          </w:tcPr>
          <w:p w14:paraId="2536CE5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1"/>
                <w:szCs w:val="21"/>
              </w:rPr>
            </w:pPr>
            <w:r>
              <w:rPr>
                <w:rFonts w:hint="eastAsia" w:ascii="宋体" w:hAnsi="宋体" w:eastAsia="宋体"/>
                <w:color w:val="000000"/>
                <w:sz w:val="21"/>
                <w:szCs w:val="21"/>
              </w:rPr>
              <w:t>学生活动：</w:t>
            </w:r>
          </w:p>
          <w:p w14:paraId="4A55092B">
            <w:pPr>
              <w:keepNext w:val="0"/>
              <w:keepLines w:val="0"/>
              <w:numPr>
                <w:ilvl w:val="0"/>
                <w:numId w:val="7"/>
              </w:numPr>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1"/>
                <w:szCs w:val="21"/>
              </w:rPr>
            </w:pPr>
            <w:r>
              <w:rPr>
                <w:rFonts w:hint="eastAsia" w:ascii="宋体" w:hAnsi="宋体" w:eastAsia="宋体"/>
                <w:color w:val="000000"/>
                <w:sz w:val="21"/>
                <w:szCs w:val="21"/>
                <w:lang w:eastAsia="zh-CN"/>
              </w:rPr>
              <w:t>（</w:t>
            </w:r>
            <w:r>
              <w:rPr>
                <w:rFonts w:hint="eastAsia" w:ascii="宋体" w:hAnsi="宋体" w:eastAsia="宋体"/>
                <w:color w:val="000000"/>
                <w:sz w:val="21"/>
                <w:szCs w:val="21"/>
              </w:rPr>
              <w:t>1)读题 ,获取相关信息</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 </w:t>
            </w:r>
            <w:r>
              <w:rPr>
                <w:rFonts w:hint="eastAsia" w:ascii="宋体" w:hAnsi="宋体" w:eastAsia="宋体"/>
                <w:color w:val="000000"/>
                <w:sz w:val="21"/>
                <w:szCs w:val="21"/>
              </w:rPr>
              <w:tab/>
            </w:r>
          </w:p>
          <w:p w14:paraId="0224A739">
            <w:pPr>
              <w:keepNext w:val="0"/>
              <w:keepLines w:val="0"/>
              <w:numPr>
                <w:ilvl w:val="0"/>
                <w:numId w:val="0"/>
              </w:numPr>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1"/>
                <w:szCs w:val="21"/>
              </w:rPr>
            </w:pPr>
            <w:r>
              <w:rPr>
                <w:rFonts w:hint="eastAsia" w:ascii="宋体" w:hAnsi="宋体" w:eastAsia="宋体"/>
                <w:color w:val="000000"/>
                <w:sz w:val="21"/>
                <w:szCs w:val="21"/>
              </w:rPr>
              <w:t>(2)分组讨论题目中的关 键句 ,找出单位“1”,然后 根据数量关系列式解答 ,</w:t>
            </w:r>
          </w:p>
          <w:p w14:paraId="4E042793">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1"/>
                <w:szCs w:val="21"/>
              </w:rPr>
            </w:pPr>
            <w:r>
              <w:rPr>
                <w:rFonts w:hint="eastAsia" w:ascii="宋体" w:hAnsi="宋体" w:eastAsia="宋体"/>
                <w:color w:val="000000"/>
                <w:sz w:val="21"/>
                <w:szCs w:val="21"/>
              </w:rPr>
              <w:t>并交流、订正 。</w:t>
            </w:r>
          </w:p>
          <w:p w14:paraId="3A7BEFC6">
            <w:pPr>
              <w:keepNext w:val="0"/>
              <w:keepLines w:val="0"/>
              <w:numPr>
                <w:ilvl w:val="0"/>
                <w:numId w:val="7"/>
              </w:numPr>
              <w:suppressLineNumbers w:val="0"/>
              <w:snapToGrid w:val="0"/>
              <w:spacing w:before="0" w:beforeAutospacing="0" w:after="0" w:afterAutospacing="0" w:line="380" w:lineRule="exact"/>
              <w:ind w:left="0" w:leftChars="0" w:right="0" w:firstLine="0" w:firstLineChars="0"/>
              <w:jc w:val="left"/>
              <w:textAlignment w:val="baseline"/>
              <w:rPr>
                <w:rFonts w:hint="eastAsia" w:ascii="宋体" w:hAnsi="宋体" w:eastAsia="宋体"/>
                <w:color w:val="000000"/>
                <w:sz w:val="21"/>
                <w:szCs w:val="21"/>
              </w:rPr>
            </w:pPr>
            <w:r>
              <w:rPr>
                <w:rFonts w:hint="eastAsia" w:ascii="宋体" w:hAnsi="宋体" w:eastAsia="宋体"/>
                <w:color w:val="000000"/>
                <w:sz w:val="21"/>
                <w:szCs w:val="21"/>
              </w:rPr>
              <w:t xml:space="preserve">小组交流后 , 明确∶“ 求 比一个数多百分之几的数 是多少”和“求比一个数多 几分之几的数是多少”的 应用题的解题思路相同 </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 </w:t>
            </w:r>
          </w:p>
          <w:p w14:paraId="5E46DF73">
            <w:pPr>
              <w:keepNext w:val="0"/>
              <w:keepLines w:val="0"/>
              <w:numPr>
                <w:ilvl w:val="0"/>
                <w:numId w:val="0"/>
              </w:numPr>
              <w:suppressLineNumbers w:val="0"/>
              <w:snapToGrid w:val="0"/>
              <w:spacing w:before="0" w:beforeAutospacing="0" w:after="0" w:afterAutospacing="0" w:line="380" w:lineRule="exact"/>
              <w:ind w:left="0" w:leftChars="0" w:right="0"/>
              <w:jc w:val="left"/>
              <w:textAlignment w:val="baseline"/>
              <w:rPr>
                <w:rFonts w:hint="default" w:ascii="宋体" w:hAnsi="宋体" w:eastAsia="宋体"/>
                <w:b/>
                <w:color w:val="000000"/>
                <w:sz w:val="21"/>
                <w:szCs w:val="21"/>
              </w:rPr>
            </w:pPr>
            <w:r>
              <w:rPr>
                <w:rFonts w:hint="eastAsia" w:ascii="宋体" w:hAnsi="宋体" w:eastAsia="宋体"/>
                <w:color w:val="000000"/>
                <w:sz w:val="21"/>
                <w:szCs w:val="21"/>
              </w:rPr>
              <w:t>3 .明确本节课的学习内容</w:t>
            </w:r>
          </w:p>
        </w:tc>
        <w:tc>
          <w:tcPr>
            <w:tcW w:w="2922" w:type="dxa"/>
            <w:gridSpan w:val="2"/>
          </w:tcPr>
          <w:p w14:paraId="627D7835">
            <w:pPr>
              <w:keepNext w:val="0"/>
              <w:keepLines w:val="0"/>
              <w:numPr>
                <w:ilvl w:val="0"/>
                <w:numId w:val="0"/>
              </w:numPr>
              <w:suppressLineNumbers w:val="0"/>
              <w:snapToGrid w:val="0"/>
              <w:spacing w:before="0" w:beforeAutospacing="0" w:after="0" w:afterAutospacing="0" w:line="380" w:lineRule="exact"/>
              <w:ind w:left="0" w:leftChars="0" w:right="0"/>
              <w:jc w:val="left"/>
              <w:textAlignment w:val="baseline"/>
              <w:rPr>
                <w:rFonts w:hint="eastAsia" w:ascii="宋体" w:hAnsi="宋体" w:eastAsia="宋体"/>
                <w:color w:val="000000"/>
                <w:sz w:val="21"/>
                <w:szCs w:val="21"/>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准确理解“比一个数多（或少）百分之几”的含义，明确是在这个数的基础上增加或减少相应的百分比。</w:t>
            </w:r>
            <w:r>
              <w:rPr>
                <w:rFonts w:ascii="宋体" w:hAnsi="宋体" w:eastAsia="宋体" w:cs="宋体"/>
                <w:sz w:val="24"/>
                <w:szCs w:val="24"/>
              </w:rPr>
              <w:br w:type="textWrapping"/>
            </w:r>
            <w:r>
              <w:rPr>
                <w:rFonts w:ascii="宋体" w:hAnsi="宋体" w:eastAsia="宋体" w:cs="宋体"/>
                <w:sz w:val="24"/>
                <w:szCs w:val="24"/>
              </w:rPr>
              <w:t>2. 掌握单位“1”的确定方法，能正确判断题目中哪个量是单位“1”。</w:t>
            </w:r>
          </w:p>
        </w:tc>
      </w:tr>
      <w:tr w14:paraId="557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764" w:type="dxa"/>
            <w:gridSpan w:val="6"/>
          </w:tcPr>
          <w:p w14:paraId="4C33CB21">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1"/>
                <w:szCs w:val="21"/>
                <w:lang w:val="en-US" w:eastAsia="zh-CN"/>
              </w:rPr>
            </w:pPr>
            <w:r>
              <w:rPr>
                <w:rFonts w:hint="eastAsia" w:ascii="宋体" w:hAnsi="宋体" w:eastAsia="宋体"/>
                <w:color w:val="000000"/>
                <w:sz w:val="21"/>
                <w:szCs w:val="21"/>
              </w:rPr>
              <w:t>活动意图：</w:t>
            </w:r>
            <w:r>
              <w:rPr>
                <w:rFonts w:hint="eastAsia" w:ascii="宋体" w:hAnsi="宋体" w:eastAsia="宋体"/>
                <w:color w:val="000000"/>
                <w:sz w:val="21"/>
                <w:szCs w:val="21"/>
                <w:lang w:val="en-US" w:eastAsia="zh-CN"/>
              </w:rPr>
              <w:t>通过复习，明确解题的步骤，能够找对单位“1”，为新知的学习打下基础。</w:t>
            </w:r>
          </w:p>
        </w:tc>
      </w:tr>
      <w:tr w14:paraId="3BB1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8764" w:type="dxa"/>
            <w:gridSpan w:val="6"/>
          </w:tcPr>
          <w:p w14:paraId="1253E054">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26D29D2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olor w:val="000000"/>
                <w:sz w:val="24"/>
              </w:rPr>
              <w:t>二、</w:t>
            </w:r>
            <w:r>
              <w:rPr>
                <w:rFonts w:hint="eastAsia" w:ascii="宋体" w:hAnsi="宋体" w:eastAsia="宋体" w:cs="宋体"/>
                <w:b/>
                <w:bCs/>
                <w:color w:val="000000"/>
                <w:sz w:val="21"/>
                <w:szCs w:val="21"/>
              </w:rPr>
              <w:t>探究新知，解决问题</w:t>
            </w:r>
          </w:p>
          <w:p w14:paraId="42C6CEEE">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1.课件出示教科书P90例4。</w:t>
            </w:r>
          </w:p>
          <w:p w14:paraId="264FB78E">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default"/>
                <w:color w:val="000000"/>
              </w:rPr>
              <w:drawing>
                <wp:inline distT="0" distB="0" distL="114300" distR="114300">
                  <wp:extent cx="4283075" cy="488315"/>
                  <wp:effectExtent l="0" t="0" r="3175" b="6985"/>
                  <wp:docPr id="5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8"/>
                          <pic:cNvPicPr>
                            <a:picLocks noChangeAspect="1"/>
                          </pic:cNvPicPr>
                        </pic:nvPicPr>
                        <pic:blipFill>
                          <a:blip r:embed="rId53">
                            <a:clrChange>
                              <a:clrFrom>
                                <a:srgbClr val="FFFFFF"/>
                              </a:clrFrom>
                              <a:clrTo>
                                <a:srgbClr val="FFFFFF">
                                  <a:alpha val="0"/>
                                </a:srgbClr>
                              </a:clrTo>
                            </a:clrChange>
                          </a:blip>
                          <a:srcRect t="34064"/>
                          <a:stretch>
                            <a:fillRect/>
                          </a:stretch>
                        </pic:blipFill>
                        <pic:spPr>
                          <a:xfrm>
                            <a:off x="0" y="0"/>
                            <a:ext cx="4283075" cy="488315"/>
                          </a:xfrm>
                          <a:prstGeom prst="rect">
                            <a:avLst/>
                          </a:prstGeom>
                          <a:noFill/>
                          <a:ln>
                            <a:noFill/>
                          </a:ln>
                        </pic:spPr>
                      </pic:pic>
                    </a:graphicData>
                  </a:graphic>
                </wp:inline>
              </w:drawing>
            </w:r>
          </w:p>
          <w:p w14:paraId="25B97E1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2.阅读与理解。</w:t>
            </w:r>
          </w:p>
          <w:p w14:paraId="2A410A09">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（1）提取信息。</w:t>
            </w:r>
          </w:p>
          <w:p w14:paraId="7C5D428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师：从例题中了解到哪些数学信息?要求的问题是什么？</w:t>
            </w:r>
          </w:p>
          <w:p w14:paraId="01FE5E5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（2）借助线段图理解题意。</w:t>
            </w:r>
          </w:p>
          <w:p w14:paraId="5B2A439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师：请大家根据信息，画出线段图。</w:t>
            </w:r>
          </w:p>
          <w:p w14:paraId="4813FA2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在学生交流的基础上，课件出示线段图。</w:t>
            </w:r>
          </w:p>
          <w:p w14:paraId="7359B983">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097020" cy="751840"/>
                  <wp:effectExtent l="0" t="0" r="17780" b="10160"/>
                  <wp:docPr id="5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9"/>
                          <pic:cNvPicPr>
                            <a:picLocks noChangeAspect="1"/>
                          </pic:cNvPicPr>
                        </pic:nvPicPr>
                        <pic:blipFill>
                          <a:blip r:embed="rId54">
                            <a:clrChange>
                              <a:clrFrom>
                                <a:srgbClr val="FFFFFF"/>
                              </a:clrFrom>
                              <a:clrTo>
                                <a:srgbClr val="FFFFFF">
                                  <a:alpha val="0"/>
                                </a:srgbClr>
                              </a:clrTo>
                            </a:clrChange>
                          </a:blip>
                          <a:srcRect t="24302"/>
                          <a:stretch>
                            <a:fillRect/>
                          </a:stretch>
                        </pic:blipFill>
                        <pic:spPr>
                          <a:xfrm>
                            <a:off x="0" y="0"/>
                            <a:ext cx="4097020" cy="751840"/>
                          </a:xfrm>
                          <a:prstGeom prst="rect">
                            <a:avLst/>
                          </a:prstGeom>
                          <a:noFill/>
                          <a:ln>
                            <a:noFill/>
                          </a:ln>
                        </pic:spPr>
                      </pic:pic>
                    </a:graphicData>
                  </a:graphic>
                </wp:inline>
              </w:drawing>
            </w:r>
          </w:p>
          <w:p w14:paraId="28E91E5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师：哪一部分是“今年增加的12%”?是谁的12%?在这里，是把“谁”看作单位“1”？“现在图书有多少册”又是指哪部分？对应的百分率是多少？</w:t>
            </w:r>
          </w:p>
          <w:p w14:paraId="5526107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小组交流讨论后进行汇报。</w:t>
            </w:r>
          </w:p>
          <w:p w14:paraId="360101E1">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能用自己的语言进行说明，知道原有的图书1400册是单位“1”，“图书馆现在的图书册数”包括“原有图书的册数”和“增加的12%”。因为是在“原有图书”的基础上增加的12%，所以是“原有图书册数”的12%。</w:t>
            </w:r>
          </w:p>
          <w:p w14:paraId="3D3FEE6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3.尝试解答。</w:t>
            </w:r>
          </w:p>
          <w:p w14:paraId="1AC3BFA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师：请自主列式解答。</w:t>
            </w:r>
          </w:p>
          <w:p w14:paraId="5A5DA4E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学生尝试独立解答问题。</w:t>
            </w:r>
          </w:p>
          <w:p w14:paraId="465A2F5C">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学生可能出现两种解答方法：一是先求出“增加的12%是多少册”，再求“现在图书的册数”；二是先求“现在图书的册数”是“原有图书册数”的百分之几，再求“现在图书的册数”。</w:t>
            </w:r>
          </w:p>
          <w:p w14:paraId="07798CEF">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4.集中展示交流。</w:t>
            </w:r>
          </w:p>
          <w:p w14:paraId="3C16777B">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(1)师：你们是怎样做的呢？</w:t>
            </w:r>
          </w:p>
          <w:p w14:paraId="64600AD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预设1：分步计算。</w:t>
            </w:r>
          </w:p>
          <w:p w14:paraId="45F391A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1400×12%＝168(册)，1400+168＝1568(册)</w:t>
            </w:r>
          </w:p>
          <w:p w14:paraId="68D9BAA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预设2：列综合算式解答。</w:t>
            </w:r>
          </w:p>
          <w:p w14:paraId="251BF33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1400+1400×12%＝1568(册)</w:t>
            </w:r>
          </w:p>
          <w:p w14:paraId="590965F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师：这两种方法的思路是一样的，只是一个是分步计算，一个是列综合算式计算。这种解答方法每一步计算的是什么?</w:t>
            </w:r>
          </w:p>
          <w:p w14:paraId="5668110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师小结：先求出“比原有图书增加的12%”是多少册，再用“原有图书的册数”加上“增加的册数”，这样就求出了“现在图书的册数”。</w:t>
            </w:r>
          </w:p>
          <w:p w14:paraId="41B85EC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(2)师：你们还有别的方法解答这个例题吗？</w:t>
            </w:r>
          </w:p>
          <w:p w14:paraId="3DD45B5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1400×(1+12%)＝1400×112%＝1568(册)</w:t>
            </w:r>
          </w:p>
          <w:p w14:paraId="63F714E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师：这种解答方法每一步计算的是什么?“1+12%”指的是什么?</w:t>
            </w:r>
          </w:p>
          <w:p w14:paraId="00C90EB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学生结合线段图，讲解解答方法，说出每一步计算的是什么。</w:t>
            </w:r>
          </w:p>
          <w:p w14:paraId="2331CDC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师：谁能完整地说说这样做的思路？</w:t>
            </w:r>
          </w:p>
          <w:p w14:paraId="636974D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会根据算式厘清思维过程和解答方法。先把“原有的图书”看作是单位“1”，用“1+12%”求出了“现在图书的册数”是“原有图书册数”的112%，再求出“原有图书”的112%是多少，也就求出了“现在图书的册数”。</w:t>
            </w:r>
          </w:p>
          <w:p w14:paraId="3E4A2DF5">
            <w:pPr>
              <w:pStyle w:val="4"/>
              <w:keepNext w:val="0"/>
              <w:keepLines w:val="0"/>
              <w:suppressLineNumbers w:val="0"/>
              <w:snapToGrid w:val="0"/>
              <w:spacing w:before="0" w:beforeAutospacing="0" w:after="0" w:afterAutospacing="0" w:line="312" w:lineRule="auto"/>
              <w:ind w:left="0" w:right="0"/>
              <w:rPr>
                <w:rFonts w:hint="default" w:ascii="宋体" w:hAnsi="宋体" w:eastAsia="宋体" w:cs="宋体"/>
                <w:b/>
                <w:bCs/>
                <w:color w:val="000000"/>
                <w:sz w:val="21"/>
                <w:szCs w:val="21"/>
              </w:rPr>
            </w:pPr>
            <w:r>
              <w:rPr>
                <w:rFonts w:hint="eastAsia" w:ascii="宋体" w:hAnsi="宋体" w:eastAsia="宋体" w:cs="宋体"/>
                <w:b/>
                <w:bCs/>
                <w:color w:val="000000"/>
                <w:sz w:val="21"/>
                <w:szCs w:val="21"/>
              </w:rPr>
              <w:t>5.对比分析，感悟不同方法的本质。</w:t>
            </w:r>
          </w:p>
          <w:p w14:paraId="6FF7B7D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(1)两种方法的区别。</w:t>
            </w:r>
          </w:p>
          <w:p w14:paraId="29A9BCD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师：刚才，我们用不同方法求出了“现在图书的数量”。请大家想一想两种方法有什么区别。</w:t>
            </w:r>
          </w:p>
          <w:p w14:paraId="48BF906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结合学生的交流，在对应方法下分别板书：单位“1”的数+单位“1”的数×多的百分之几，单位“1”的数×（1＋多的百分之几）。</w:t>
            </w:r>
          </w:p>
          <w:p w14:paraId="5A4553E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(2)两种方法的联系。</w:t>
            </w:r>
          </w:p>
          <w:p w14:paraId="1492C3A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师：两种方法又有什么联系？或者说相同的地方?</w:t>
            </w:r>
          </w:p>
          <w:p w14:paraId="1A2F9C79">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(3)小结。</w:t>
            </w:r>
          </w:p>
          <w:p w14:paraId="7C0038CD">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cs="宋体"/>
                <w:color w:val="000000"/>
                <w:sz w:val="21"/>
                <w:szCs w:val="21"/>
              </w:rPr>
              <w:t>师：两种方法虽然不同，但是都是以原有的数量为标准，作为单位“1”。如果用乘法分配律来分析两个算式，我们会发现其算理是一样的。</w:t>
            </w:r>
          </w:p>
        </w:tc>
      </w:tr>
      <w:tr w14:paraId="22AB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2921" w:type="dxa"/>
            <w:gridSpan w:val="2"/>
          </w:tcPr>
          <w:p w14:paraId="25AC93DA">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教师活动：</w:t>
            </w:r>
          </w:p>
          <w:p w14:paraId="1BB5CD7F">
            <w:pPr>
              <w:keepNext w:val="0"/>
              <w:keepLines w:val="0"/>
              <w:numPr>
                <w:ilvl w:val="0"/>
                <w:numId w:val="8"/>
              </w:numPr>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读题 ,找出已知条件和 所求问题 ,确定单位“1”。 如何理解“今年图书册 数增加了12%”这句话﹖ 题 中存在怎样的数量关系，怎样画线段图表示题中的数量关系?                2 .组织学生汇报、交流自 学成果 。                          3 .引导学生尝试解答 。师:通过上面的交流 ,你们能想出几种解决问题的方法?                               4 .指导学生观察比较两种解题方法。</w:t>
            </w:r>
          </w:p>
          <w:p w14:paraId="3D44B3E9">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师 : 比较例题的两种解题方法 , 有什么相同点和不同点?  你喜欢用哪一种方法?</w:t>
            </w:r>
          </w:p>
        </w:tc>
        <w:tc>
          <w:tcPr>
            <w:tcW w:w="2921" w:type="dxa"/>
            <w:gridSpan w:val="2"/>
          </w:tcPr>
          <w:p w14:paraId="2E48A0A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学生活动：</w:t>
            </w:r>
          </w:p>
          <w:p w14:paraId="0E9B04CC">
            <w:pPr>
              <w:keepNext w:val="0"/>
              <w:keepLines w:val="0"/>
              <w:suppressLineNumbers w:val="0"/>
              <w:tabs>
                <w:tab w:val="left" w:pos="126"/>
              </w:tabs>
              <w:snapToGrid w:val="0"/>
              <w:spacing w:before="118" w:beforeAutospacing="0" w:after="0" w:afterAutospacing="0" w:line="211" w:lineRule="auto"/>
              <w:ind w:left="27" w:right="101" w:firstLine="86"/>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 读题 ,分析题意 , 找出 已知条件和所求问题 , 确定单位“1”o</w:t>
            </w:r>
          </w:p>
          <w:p w14:paraId="3A9B5272">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2.小组讨论 , 理解关键 句 ,交流题中存在的数量关系，尝试画线段图表示题 中的数量关系 。 (1)今年比去年增加的图 书册数是去年的 12% ;</w:t>
            </w:r>
          </w:p>
          <w:p w14:paraId="5CD8707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 今年图书册数 =原有图书册数 +增加的 图书册数;</w:t>
            </w:r>
          </w:p>
          <w:p w14:paraId="6A9066B5">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 今年图书册数 =原有 图书册数x(1 +增加的百 分率)。                           3 .小组合作 , 用两种方法解题 ,并汇报、交流。</w:t>
            </w:r>
          </w:p>
          <w:p w14:paraId="501C4364">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解法一 :</w:t>
            </w:r>
          </w:p>
          <w:p w14:paraId="279BDFFC">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1400x12%=168(册)</w:t>
            </w:r>
          </w:p>
          <w:p w14:paraId="5C4C488A">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1400+168=1568(册)</w:t>
            </w:r>
          </w:p>
          <w:p w14:paraId="0AC4E236">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解法二:</w:t>
            </w:r>
          </w:p>
          <w:p w14:paraId="3951D673">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1400x(1 +12%) =1400 x 112%=1568(册)               4 .小组内讨论两种解题方法的异同点 ,全班交流。</w:t>
            </w:r>
          </w:p>
        </w:tc>
        <w:tc>
          <w:tcPr>
            <w:tcW w:w="2922" w:type="dxa"/>
            <w:gridSpan w:val="2"/>
          </w:tcPr>
          <w:p w14:paraId="672B239C">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会用两种方法解题：一种是先求出多（或少）的部分，再加上（或减去）原来的数；另一种是先求出所求数是单位“1”的百分之几，再用单位“1”的量乘以这个百分比。</w:t>
            </w:r>
            <w:r>
              <w:rPr>
                <w:rFonts w:ascii="宋体" w:hAnsi="宋体" w:eastAsia="宋体" w:cs="宋体"/>
                <w:sz w:val="24"/>
                <w:szCs w:val="24"/>
              </w:rPr>
              <w:br w:type="textWrapping"/>
            </w:r>
            <w:r>
              <w:rPr>
                <w:rFonts w:ascii="宋体" w:hAnsi="宋体" w:eastAsia="宋体" w:cs="宋体"/>
                <w:sz w:val="24"/>
                <w:szCs w:val="24"/>
              </w:rPr>
              <w:t>2. 能根据题目特点灵活选择合适的解题方法，提高解题效率。</w:t>
            </w:r>
          </w:p>
        </w:tc>
      </w:tr>
    </w:tbl>
    <w:tbl>
      <w:tblPr>
        <w:tblStyle w:val="9"/>
        <w:tblpPr w:leftFromText="180" w:rightFromText="180" w:vertAnchor="text" w:horzAnchor="margin"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5"/>
      </w:tblGrid>
      <w:tr w14:paraId="7BE6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8635" w:type="dxa"/>
          </w:tcPr>
          <w:p w14:paraId="5F26D222">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w:t>
            </w:r>
            <w:r>
              <w:rPr>
                <w:rFonts w:hint="eastAsia" w:ascii="宋体" w:hAnsi="宋体" w:eastAsia="宋体" w:cs="宋体"/>
                <w:color w:val="000000"/>
                <w:sz w:val="21"/>
                <w:szCs w:val="21"/>
              </w:rPr>
              <w:t>使学生通过独立思考、同桌合作、全班交流反馈的形式，经历观察比较、独立思考、得出结论的数学活动过程，激发了学生探究数学知识的兴趣，渗透知识之间相互迁移的数学思想，使学生学得轻松、学得快乐，感受到学习数学的乐趣</w:t>
            </w:r>
            <w:r>
              <w:rPr>
                <w:rFonts w:hint="eastAsia" w:ascii="宋体" w:hAnsi="宋体" w:eastAsia="宋体"/>
                <w:color w:val="000000"/>
                <w:sz w:val="24"/>
              </w:rPr>
              <w:t>。</w:t>
            </w:r>
          </w:p>
        </w:tc>
      </w:tr>
      <w:tr w14:paraId="1F4D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8635" w:type="dxa"/>
          </w:tcPr>
          <w:p w14:paraId="6D74E6B0">
            <w:pPr>
              <w:keepNext w:val="0"/>
              <w:keepLines w:val="0"/>
              <w:suppressLineNumbers w:val="0"/>
              <w:snapToGrid w:val="0"/>
              <w:spacing w:before="0" w:beforeAutospacing="0" w:after="0" w:afterAutospacing="0" w:line="320" w:lineRule="atLeast"/>
              <w:ind w:left="0" w:right="0"/>
              <w:rPr>
                <w:rFonts w:hint="default" w:ascii="宋体" w:hAnsi="宋体" w:eastAsia="宋体"/>
                <w:b/>
                <w:bCs/>
                <w:color w:val="000000"/>
                <w:sz w:val="24"/>
              </w:rPr>
            </w:pPr>
            <w:r>
              <w:rPr>
                <w:rFonts w:hint="eastAsia" w:ascii="宋体" w:hAnsi="宋体" w:eastAsia="宋体"/>
                <w:b/>
                <w:bCs/>
                <w:color w:val="000000"/>
                <w:sz w:val="24"/>
              </w:rPr>
              <w:t>环节三</w:t>
            </w:r>
          </w:p>
          <w:p w14:paraId="43B0C8C2">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olor w:val="000000"/>
                <w:sz w:val="24"/>
              </w:rPr>
              <w:t>三、</w:t>
            </w:r>
            <w:r>
              <w:rPr>
                <w:rFonts w:hint="eastAsia" w:ascii="宋体" w:hAnsi="宋体" w:eastAsia="宋体" w:cs="宋体"/>
                <w:b/>
                <w:bCs/>
                <w:color w:val="000000"/>
                <w:sz w:val="21"/>
                <w:szCs w:val="21"/>
              </w:rPr>
              <w:t>巩固应用，深化理解</w:t>
            </w:r>
          </w:p>
          <w:p w14:paraId="2706EBCB">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1.课件展示教科书P91“做一做”第1题。</w:t>
            </w:r>
          </w:p>
          <w:p w14:paraId="07292E6E">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（1）学生独立思考并解答。</w:t>
            </w:r>
          </w:p>
          <w:p w14:paraId="78800364">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（2）交流反馈，说一说你是怎么想的。</w:t>
            </w:r>
          </w:p>
          <w:p w14:paraId="57828791">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师：这里是把“谁”看作单位“1”？今年小学生的人数对应的是百分之几？不清楚数量关系的，可以画线段图分析。</w:t>
            </w:r>
          </w:p>
          <w:p w14:paraId="06557E46">
            <w:pPr>
              <w:pStyle w:val="4"/>
              <w:keepNext w:val="0"/>
              <w:keepLines w:val="0"/>
              <w:suppressLineNumbers w:val="0"/>
              <w:snapToGrid w:val="0"/>
              <w:spacing w:before="0" w:beforeAutospacing="0" w:after="0" w:afterAutospacing="0" w:line="312" w:lineRule="auto"/>
              <w:ind w:left="0" w:right="0"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2.教科书P93“练习十九”第7、8题。</w:t>
            </w:r>
          </w:p>
          <w:p w14:paraId="7F2A3A70">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（1）学生阅读教科书上的问题，独立完成。</w:t>
            </w:r>
          </w:p>
          <w:p w14:paraId="2197FFDE">
            <w:pPr>
              <w:pStyle w:val="4"/>
              <w:keepNext w:val="0"/>
              <w:keepLines w:val="0"/>
              <w:suppressLineNumbers w:val="0"/>
              <w:snapToGrid w:val="0"/>
              <w:spacing w:before="0" w:beforeAutospacing="0" w:after="0" w:afterAutospacing="0" w:line="312" w:lineRule="auto"/>
              <w:ind w:left="0" w:right="0" w:firstLine="420"/>
              <w:rPr>
                <w:rFonts w:hint="default" w:ascii="宋体" w:hAnsi="宋体" w:cs="宋体"/>
                <w:color w:val="000000"/>
                <w:sz w:val="24"/>
              </w:rPr>
            </w:pPr>
            <w:r>
              <w:rPr>
                <w:rFonts w:hint="eastAsia" w:ascii="宋体" w:hAnsi="宋体" w:eastAsia="宋体" w:cs="宋体"/>
                <w:color w:val="000000"/>
                <w:kern w:val="2"/>
                <w:sz w:val="21"/>
                <w:szCs w:val="21"/>
                <w:lang w:val="en-US" w:eastAsia="zh-CN" w:bidi="ar-SA"/>
              </w:rPr>
              <w:t>（2）集中展示交流。</w:t>
            </w:r>
          </w:p>
        </w:tc>
      </w:tr>
      <w:tr w14:paraId="6EC4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8635" w:type="dxa"/>
          </w:tcPr>
          <w:p w14:paraId="617FD5E0">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5.作业设计</w:t>
            </w:r>
          </w:p>
          <w:p w14:paraId="63289C03">
            <w:pPr>
              <w:pStyle w:val="2"/>
              <w:suppressLineNumbers w:val="0"/>
              <w:snapToGrid w:val="0"/>
              <w:spacing w:before="0" w:beforeAutospacing="0" w:after="0" w:afterAutospacing="0"/>
              <w:ind w:left="0" w:right="0" w:firstLine="0" w:firstLineChars="0"/>
              <w:outlineLvl w:val="2"/>
              <w:rPr>
                <w:rFonts w:hint="default"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基础作业：练习十九7、8、9</w:t>
            </w:r>
          </w:p>
          <w:p w14:paraId="2B81DF1C">
            <w:pPr>
              <w:keepNext w:val="0"/>
              <w:keepLines w:val="0"/>
              <w:suppressLineNumbers w:val="0"/>
              <w:snapToGrid w:val="0"/>
              <w:spacing w:before="0" w:beforeAutospacing="0" w:after="0" w:afterAutospacing="0"/>
              <w:ind w:left="0" w:right="0"/>
              <w:rPr>
                <w:rFonts w:hint="eastAsia"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巩固作业：</w:t>
            </w:r>
            <w:r>
              <w:rPr>
                <w:rFonts w:hint="eastAsia" w:cs="宋体"/>
                <w:b w:val="0"/>
                <w:color w:val="000000"/>
                <w:kern w:val="2"/>
                <w:sz w:val="21"/>
                <w:szCs w:val="24"/>
                <w:lang w:val="en-US" w:eastAsia="zh-CN" w:bidi="ar-SA"/>
              </w:rPr>
              <w:t>小练习册</w:t>
            </w:r>
          </w:p>
          <w:p w14:paraId="0046F198">
            <w:pPr>
              <w:keepNext w:val="0"/>
              <w:keepLines w:val="0"/>
              <w:suppressLineNumbers w:val="0"/>
              <w:snapToGrid w:val="0"/>
              <w:spacing w:before="0" w:beforeAutospacing="0" w:after="0" w:afterAutospacing="0"/>
              <w:ind w:left="0" w:right="0"/>
              <w:rPr>
                <w:rFonts w:hint="default"/>
                <w:color w:val="000000"/>
                <w:lang w:val="en-US" w:eastAsia="zh-CN"/>
              </w:rPr>
            </w:pPr>
            <w:r>
              <w:rPr>
                <w:rFonts w:hint="eastAsia" w:ascii="等线" w:hAnsi="等线" w:eastAsia="等线" w:cs="宋体"/>
                <w:b w:val="0"/>
                <w:color w:val="000000"/>
                <w:kern w:val="2"/>
                <w:sz w:val="21"/>
                <w:szCs w:val="24"/>
                <w:lang w:val="en-US" w:eastAsia="zh-CN" w:bidi="ar-SA"/>
              </w:rPr>
              <w:t>提升作业：对比例3和例4，说说这两种问题的解题思路</w:t>
            </w:r>
          </w:p>
        </w:tc>
      </w:tr>
      <w:tr w14:paraId="63AD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635" w:type="dxa"/>
          </w:tcPr>
          <w:p w14:paraId="38FDCCFA">
            <w:pPr>
              <w:keepNext w:val="0"/>
              <w:keepLines w:val="0"/>
              <w:suppressLineNumbers w:val="0"/>
              <w:snapToGrid w:val="0"/>
              <w:spacing w:before="0" w:beforeAutospacing="0" w:after="0" w:afterAutospacing="0"/>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6.板书设计               </w:t>
            </w:r>
          </w:p>
          <w:p w14:paraId="612E29D0">
            <w:pPr>
              <w:keepNext w:val="0"/>
              <w:keepLines w:val="0"/>
              <w:suppressLineNumbers w:val="0"/>
              <w:snapToGrid w:val="0"/>
              <w:spacing w:before="0" w:beforeAutospacing="0" w:after="0" w:afterAutospacing="0"/>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              求比一个数多(或少)百分之几的数是多少</w:t>
            </w:r>
          </w:p>
          <w:p w14:paraId="7CC640E8">
            <w:pPr>
              <w:keepNext w:val="0"/>
              <w:keepLines w:val="0"/>
              <w:suppressLineNumbers w:val="0"/>
              <w:snapToGrid w:val="0"/>
              <w:spacing w:before="0" w:beforeAutospacing="0" w:after="0" w:afterAutospacing="0"/>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解法一:1400x12%=168(册)→原有图书册数x12% =增加的图书册数 </w:t>
            </w:r>
          </w:p>
          <w:p w14:paraId="51E9058F">
            <w:pPr>
              <w:keepNext w:val="0"/>
              <w:keepLines w:val="0"/>
              <w:suppressLineNumbers w:val="0"/>
              <w:snapToGrid w:val="0"/>
              <w:spacing w:before="0" w:beforeAutospacing="0" w:after="0" w:afterAutospacing="0"/>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1400+168 =1568(册)→原有图书册数+增加的图书册数 =今年图书册数 </w:t>
            </w:r>
          </w:p>
          <w:p w14:paraId="561B4CE0">
            <w:pPr>
              <w:keepNext w:val="0"/>
              <w:keepLines w:val="0"/>
              <w:suppressLineNumbers w:val="0"/>
              <w:snapToGrid w:val="0"/>
              <w:spacing w:before="0" w:beforeAutospacing="0" w:after="0" w:afterAutospacing="0"/>
              <w:ind w:left="0" w:right="0"/>
              <w:rPr>
                <w:rFonts w:hint="eastAsia" w:ascii="宋体" w:hAnsi="宋体" w:eastAsia="宋体"/>
                <w:color w:val="000000"/>
                <w:sz w:val="24"/>
                <w:lang w:val="en-US" w:eastAsia="zh-CN"/>
              </w:rPr>
            </w:pPr>
            <w:r>
              <w:rPr>
                <w:rFonts w:hint="eastAsia" w:ascii="宋体" w:hAnsi="宋体" w:eastAsia="宋体"/>
                <w:color w:val="000000"/>
                <w:sz w:val="24"/>
                <w:lang w:val="en-US" w:eastAsia="zh-CN"/>
              </w:rPr>
              <w:t>解法二:  1400x(1+12%)→原有图书册数x(1+12%) =今年图书册数</w:t>
            </w:r>
          </w:p>
          <w:p w14:paraId="300283E7">
            <w:pPr>
              <w:keepNext w:val="0"/>
              <w:keepLines w:val="0"/>
              <w:suppressLineNumbers w:val="0"/>
              <w:snapToGrid w:val="0"/>
              <w:spacing w:before="0" w:beforeAutospacing="0" w:after="0" w:afterAutospacing="0"/>
              <w:ind w:left="0" w:right="0" w:firstLine="2160" w:firstLineChars="900"/>
              <w:rPr>
                <w:rFonts w:hint="eastAsia" w:ascii="宋体" w:hAnsi="宋体" w:eastAsia="宋体"/>
                <w:color w:val="000000"/>
                <w:sz w:val="24"/>
                <w:lang w:val="en-US" w:eastAsia="zh-CN"/>
              </w:rPr>
            </w:pPr>
            <w:r>
              <w:rPr>
                <w:rFonts w:hint="eastAsia" w:ascii="宋体" w:hAnsi="宋体" w:eastAsia="宋体"/>
                <w:color w:val="000000"/>
                <w:sz w:val="24"/>
                <w:lang w:val="en-US" w:eastAsia="zh-CN"/>
              </w:rPr>
              <w:t>=1400x112%=1568(册)</w:t>
            </w:r>
          </w:p>
        </w:tc>
      </w:tr>
      <w:tr w14:paraId="3D16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635" w:type="dxa"/>
          </w:tcPr>
          <w:p w14:paraId="4130D1CA">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6435641D">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1E681ADA">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394D8CB6">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不足之处：</w:t>
            </w:r>
          </w:p>
          <w:p w14:paraId="30ABD5AF">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0A03CFA1">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改进措施：</w:t>
            </w:r>
          </w:p>
          <w:p w14:paraId="7259E496">
            <w:pPr>
              <w:pStyle w:val="2"/>
              <w:suppressLineNumbers w:val="0"/>
              <w:snapToGrid w:val="0"/>
              <w:spacing w:before="0" w:beforeAutospacing="0" w:after="0" w:afterAutospacing="0"/>
              <w:ind w:left="0" w:right="0"/>
              <w:rPr>
                <w:rFonts w:hint="default"/>
                <w:color w:val="000000"/>
              </w:rPr>
            </w:pPr>
          </w:p>
        </w:tc>
      </w:tr>
    </w:tbl>
    <w:tbl>
      <w:tblPr>
        <w:tblStyle w:val="9"/>
        <w:tblpPr w:leftFromText="180" w:rightFromText="180" w:vertAnchor="text" w:horzAnchor="page" w:tblpX="1757" w:tblpY="1486"/>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0DE3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vAlign w:val="top"/>
          </w:tcPr>
          <w:p w14:paraId="08B4E3AA">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4895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2B2E4ADB">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38A0099F">
            <w:pPr>
              <w:keepNext w:val="0"/>
              <w:keepLines w:val="0"/>
              <w:suppressLineNumbers w:val="0"/>
              <w:snapToGrid w:val="0"/>
              <w:spacing w:before="0" w:beforeAutospacing="0" w:after="0" w:afterAutospacing="0"/>
              <w:ind w:left="0" w:leftChars="0" w:right="0" w:rightChars="0"/>
              <w:jc w:val="left"/>
              <w:textAlignment w:val="baseline"/>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练习课</w:t>
            </w:r>
          </w:p>
        </w:tc>
        <w:tc>
          <w:tcPr>
            <w:tcW w:w="1899" w:type="dxa"/>
            <w:vAlign w:val="top"/>
          </w:tcPr>
          <w:p w14:paraId="531FA36E">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课型：练习课</w:t>
            </w:r>
          </w:p>
        </w:tc>
        <w:tc>
          <w:tcPr>
            <w:tcW w:w="2879" w:type="dxa"/>
            <w:vAlign w:val="top"/>
          </w:tcPr>
          <w:p w14:paraId="6D61728F">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7759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2969C6EA">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vAlign w:val="top"/>
          </w:tcPr>
          <w:p w14:paraId="2D85B311">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2AC0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36B7BCF0">
            <w:pPr>
              <w:pStyle w:val="2"/>
              <w:numPr>
                <w:ilvl w:val="0"/>
                <w:numId w:val="1"/>
              </w:numPr>
              <w:suppressLineNumbers w:val="0"/>
              <w:snapToGrid w:val="0"/>
              <w:spacing w:before="0" w:beforeAutospacing="0" w:after="0" w:afterAutospacing="0" w:line="380" w:lineRule="exact"/>
              <w:ind w:right="0" w:firstLineChars="0"/>
              <w:textAlignment w:val="baseline"/>
              <w:outlineLvl w:val="2"/>
              <w:rPr>
                <w:rFonts w:hint="default" w:ascii="宋体" w:hAnsi="宋体" w:cs="宋体"/>
                <w:bCs/>
                <w:color w:val="000000"/>
                <w:sz w:val="24"/>
              </w:rPr>
            </w:pPr>
            <w:r>
              <w:rPr>
                <w:rFonts w:hint="eastAsia" w:ascii="宋体" w:hAnsi="宋体" w:cs="宋体"/>
                <w:bCs/>
                <w:color w:val="000000"/>
                <w:sz w:val="24"/>
              </w:rPr>
              <w:t>核心素养目标：</w:t>
            </w:r>
          </w:p>
          <w:p w14:paraId="518A3A8D">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lang w:val="en-US" w:eastAsia="zh-CN"/>
              </w:rPr>
            </w:pPr>
            <w:r>
              <w:rPr>
                <w:rFonts w:hint="eastAsia" w:ascii="宋体" w:hAnsi="宋体" w:cs="宋体"/>
                <w:b w:val="0"/>
                <w:color w:val="000000"/>
                <w:sz w:val="24"/>
              </w:rPr>
              <w:t>①情境与问题：从</w:t>
            </w:r>
            <w:r>
              <w:rPr>
                <w:rFonts w:hint="eastAsia" w:ascii="宋体" w:hAnsi="宋体" w:cs="宋体"/>
                <w:b w:val="0"/>
                <w:color w:val="000000"/>
                <w:sz w:val="24"/>
                <w:lang w:val="en-US" w:eastAsia="zh-CN"/>
              </w:rPr>
              <w:t>教材上的习题</w:t>
            </w:r>
            <w:r>
              <w:rPr>
                <w:rFonts w:hint="eastAsia" w:ascii="宋体" w:hAnsi="宋体" w:cs="宋体"/>
                <w:b w:val="0"/>
                <w:color w:val="000000"/>
                <w:sz w:val="24"/>
              </w:rPr>
              <w:t>入</w:t>
            </w:r>
            <w:r>
              <w:rPr>
                <w:rFonts w:hint="eastAsia" w:ascii="宋体" w:hAnsi="宋体" w:cs="宋体"/>
                <w:b w:val="0"/>
                <w:color w:val="000000"/>
                <w:sz w:val="24"/>
                <w:lang w:val="en-US" w:eastAsia="zh-CN"/>
              </w:rPr>
              <w:t>手</w:t>
            </w:r>
            <w:r>
              <w:rPr>
                <w:rFonts w:hint="eastAsia" w:ascii="宋体" w:hAnsi="宋体" w:cs="宋体"/>
                <w:b w:val="0"/>
                <w:color w:val="000000"/>
                <w:sz w:val="24"/>
              </w:rPr>
              <w:t>，提出要探究的数学问题，</w:t>
            </w:r>
            <w:r>
              <w:rPr>
                <w:rFonts w:hint="eastAsia" w:ascii="宋体" w:hAnsi="宋体" w:cs="宋体"/>
                <w:b w:val="0"/>
                <w:color w:val="000000"/>
                <w:sz w:val="24"/>
                <w:lang w:val="en-US" w:eastAsia="zh-CN"/>
              </w:rPr>
              <w:t>巩固百分数应用题的解题方法。</w:t>
            </w:r>
          </w:p>
          <w:p w14:paraId="600F1578">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②知识与技能：进一步巩固百分数相关问题的解答方法，熟练掌握基本数量关系。</w:t>
            </w:r>
          </w:p>
          <w:p w14:paraId="032FCBCD">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b w:val="0"/>
                <w:color w:val="000000"/>
                <w:sz w:val="24"/>
              </w:rPr>
            </w:pPr>
            <w:r>
              <w:rPr>
                <w:rFonts w:hint="eastAsia" w:ascii="宋体" w:hAnsi="宋体" w:cs="宋体"/>
                <w:b w:val="0"/>
                <w:color w:val="000000"/>
                <w:sz w:val="24"/>
              </w:rPr>
              <w:t>③思维与表达：能具体问题具体分析，选择合适的方法解决百分数的相关问题。</w:t>
            </w:r>
          </w:p>
          <w:p w14:paraId="2FE68AAB">
            <w:pPr>
              <w:pStyle w:val="2"/>
              <w:suppressLineNumbers w:val="0"/>
              <w:snapToGrid w:val="0"/>
              <w:spacing w:before="0" w:beforeAutospacing="0" w:after="0" w:afterAutospacing="0" w:line="380" w:lineRule="exact"/>
              <w:ind w:left="0" w:right="0" w:firstLine="0" w:firstLineChars="0"/>
              <w:textAlignment w:val="baseline"/>
              <w:outlineLvl w:val="2"/>
              <w:rPr>
                <w:rFonts w:hint="default" w:ascii="宋体" w:hAnsi="宋体" w:cs="宋体"/>
                <w:color w:val="000000"/>
                <w:kern w:val="0"/>
                <w:sz w:val="24"/>
              </w:rPr>
            </w:pPr>
            <w:r>
              <w:rPr>
                <w:rFonts w:hint="eastAsia" w:ascii="宋体" w:hAnsi="宋体" w:cs="宋体"/>
                <w:b w:val="0"/>
                <w:color w:val="000000"/>
                <w:sz w:val="24"/>
              </w:rPr>
              <w:t>④交流与反思：让学生在探究的过程中对呈现的多种</w:t>
            </w:r>
            <w:r>
              <w:rPr>
                <w:rFonts w:hint="eastAsia" w:ascii="宋体" w:hAnsi="宋体" w:cs="宋体"/>
                <w:b w:val="0"/>
                <w:color w:val="000000"/>
                <w:sz w:val="24"/>
                <w:lang w:val="en-US" w:eastAsia="zh-CN"/>
              </w:rPr>
              <w:t>解题思路</w:t>
            </w:r>
            <w:r>
              <w:rPr>
                <w:rFonts w:hint="eastAsia" w:ascii="宋体" w:hAnsi="宋体" w:cs="宋体"/>
                <w:b w:val="0"/>
                <w:color w:val="000000"/>
                <w:sz w:val="24"/>
              </w:rPr>
              <w:t>进行交流，</w:t>
            </w:r>
            <w:r>
              <w:rPr>
                <w:rFonts w:hint="eastAsia" w:ascii="宋体" w:hAnsi="宋体" w:cs="宋体"/>
                <w:b w:val="0"/>
                <w:color w:val="000000"/>
                <w:sz w:val="24"/>
                <w:lang w:val="en-US" w:eastAsia="zh-CN"/>
              </w:rPr>
              <w:t>总结解题方法</w:t>
            </w:r>
            <w:r>
              <w:rPr>
                <w:rFonts w:hint="eastAsia" w:ascii="宋体" w:hAnsi="宋体" w:cs="宋体"/>
                <w:b w:val="0"/>
                <w:color w:val="000000"/>
                <w:sz w:val="24"/>
              </w:rPr>
              <w:t>，反思学习的本质，积累</w:t>
            </w:r>
            <w:r>
              <w:rPr>
                <w:rFonts w:hint="eastAsia" w:ascii="宋体" w:hAnsi="宋体" w:cs="宋体"/>
                <w:b w:val="0"/>
                <w:color w:val="000000"/>
                <w:sz w:val="24"/>
                <w:lang w:val="en-US" w:eastAsia="zh-CN"/>
              </w:rPr>
              <w:t>解题</w:t>
            </w:r>
            <w:r>
              <w:rPr>
                <w:rFonts w:hint="eastAsia" w:ascii="宋体" w:hAnsi="宋体" w:cs="宋体"/>
                <w:b w:val="0"/>
                <w:color w:val="000000"/>
                <w:sz w:val="24"/>
              </w:rPr>
              <w:t>学习的活动经验。</w:t>
            </w:r>
          </w:p>
        </w:tc>
      </w:tr>
      <w:tr w14:paraId="5272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635" w:type="dxa"/>
            <w:gridSpan w:val="5"/>
            <w:vAlign w:val="top"/>
          </w:tcPr>
          <w:p w14:paraId="59333D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b w:val="0"/>
                <w:color w:val="000000"/>
                <w:sz w:val="24"/>
              </w:rPr>
            </w:pPr>
            <w:r>
              <w:rPr>
                <w:rFonts w:hint="eastAsia" w:ascii="宋体" w:hAnsi="宋体" w:eastAsia="宋体" w:cs="宋体"/>
                <w:b/>
                <w:bCs/>
                <w:color w:val="000000"/>
                <w:kern w:val="2"/>
                <w:sz w:val="24"/>
                <w:szCs w:val="24"/>
                <w:lang w:val="en-US" w:eastAsia="zh-CN" w:bidi="ar-SA"/>
              </w:rPr>
              <w:t>思政元素：</w:t>
            </w:r>
            <w:r>
              <w:rPr>
                <w:rFonts w:hint="eastAsia" w:ascii="宋体" w:hAnsi="宋体" w:cs="宋体"/>
                <w:b w:val="0"/>
                <w:color w:val="000000"/>
                <w:sz w:val="24"/>
              </w:rPr>
              <w:t>探究的过程中</w:t>
            </w:r>
            <w:r>
              <w:rPr>
                <w:rFonts w:hint="eastAsia" w:ascii="宋体" w:hAnsi="宋体" w:cs="宋体"/>
                <w:b w:val="0"/>
                <w:color w:val="000000"/>
                <w:sz w:val="24"/>
                <w:lang w:eastAsia="zh-CN"/>
              </w:rPr>
              <w:t>总结</w:t>
            </w:r>
            <w:r>
              <w:rPr>
                <w:rFonts w:hint="eastAsia" w:ascii="宋体" w:hAnsi="宋体" w:cs="宋体"/>
                <w:b w:val="0"/>
                <w:color w:val="000000"/>
                <w:sz w:val="24"/>
                <w:lang w:val="en-US" w:eastAsia="zh-CN"/>
              </w:rPr>
              <w:t>解题解题方法与经验，培养良好的学习兴趣</w:t>
            </w:r>
            <w:r>
              <w:rPr>
                <w:rFonts w:hint="eastAsia" w:asciiTheme="minorEastAsia" w:hAnsiTheme="minorEastAsia" w:eastAsiaTheme="minorEastAsia" w:cstheme="minorEastAsia"/>
                <w:i w:val="0"/>
                <w:iCs w:val="0"/>
                <w:caps w:val="0"/>
                <w:color w:val="000000" w:themeColor="text1"/>
                <w:spacing w:val="0"/>
                <w:sz w:val="24"/>
                <w:szCs w:val="24"/>
                <w14:textFill>
                  <w14:solidFill>
                    <w14:schemeClr w14:val="tx1"/>
                  </w14:solidFill>
                </w14:textFill>
              </w:rPr>
              <w:t xml:space="preserve">。  </w:t>
            </w:r>
          </w:p>
        </w:tc>
      </w:tr>
      <w:tr w14:paraId="2657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35" w:type="dxa"/>
            <w:gridSpan w:val="5"/>
          </w:tcPr>
          <w:p w14:paraId="2774BF97">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教学重点：理解并掌握基本的数量关系，能根据具体的数量关系解决问题。</w:t>
            </w:r>
          </w:p>
          <w:p w14:paraId="7BC40ADD">
            <w:pPr>
              <w:pStyle w:val="4"/>
              <w:keepNext w:val="0"/>
              <w:keepLines w:val="0"/>
              <w:suppressLineNumbers w:val="0"/>
              <w:snapToGrid w:val="0"/>
              <w:spacing w:before="0" w:beforeAutospacing="0" w:after="0" w:afterAutospacing="0" w:line="312" w:lineRule="auto"/>
              <w:ind w:left="0" w:right="0"/>
              <w:rPr>
                <w:rFonts w:hint="default" w:ascii="宋体" w:hAnsi="宋体" w:eastAsia="宋体"/>
                <w:color w:val="000000"/>
                <w:sz w:val="24"/>
              </w:rPr>
            </w:pPr>
            <w:r>
              <w:rPr>
                <w:rFonts w:hint="eastAsia" w:ascii="宋体" w:hAnsi="宋体" w:eastAsia="宋体" w:cs="宋体"/>
                <w:b w:val="0"/>
                <w:color w:val="000000"/>
                <w:kern w:val="2"/>
                <w:sz w:val="24"/>
                <w:szCs w:val="24"/>
                <w:lang w:val="en-US" w:eastAsia="zh-CN" w:bidi="ar-SA"/>
              </w:rPr>
              <w:t>教学难点：对具体问题不同表述的理解。</w:t>
            </w:r>
          </w:p>
        </w:tc>
      </w:tr>
      <w:tr w14:paraId="4814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3A8907A2">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1BEC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69826A05">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5873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1A3C1971">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b/>
                <w:bCs/>
                <w:color w:val="000000"/>
                <w:sz w:val="21"/>
                <w:szCs w:val="21"/>
              </w:rPr>
            </w:pPr>
            <w:r>
              <w:rPr>
                <w:rFonts w:hint="eastAsia" w:ascii="宋体" w:hAnsi="宋体" w:eastAsia="宋体"/>
                <w:b/>
                <w:bCs/>
                <w:color w:val="000000"/>
                <w:sz w:val="21"/>
                <w:szCs w:val="21"/>
              </w:rPr>
              <w:t>环节一：</w:t>
            </w:r>
          </w:p>
          <w:p w14:paraId="35D793B6">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olor w:val="000000"/>
                <w:sz w:val="21"/>
                <w:szCs w:val="21"/>
              </w:rPr>
              <w:t>一、</w:t>
            </w:r>
            <w:r>
              <w:rPr>
                <w:rFonts w:hint="eastAsia" w:ascii="宋体" w:hAnsi="宋体" w:eastAsia="宋体" w:cs="宋体"/>
                <w:b/>
                <w:bCs/>
                <w:color w:val="000000"/>
                <w:sz w:val="21"/>
                <w:szCs w:val="21"/>
              </w:rPr>
              <w:t>基础练习</w:t>
            </w:r>
          </w:p>
          <w:p w14:paraId="4230F4F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师：前面我们学习了解决有关百分数的问题，本节课我们进行相关练习。</w:t>
            </w:r>
          </w:p>
          <w:p w14:paraId="0412FDD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1.课件展示教科书P92“练习十九”第3题。</w:t>
            </w:r>
          </w:p>
          <w:p w14:paraId="51BFBC1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师：你们读到哪些数学信息？</w:t>
            </w:r>
          </w:p>
          <w:p w14:paraId="1E17D35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学生知道乘火车到奶奶家原来需要16小时，现在只需要14小时，求现在的时间比原来节省了百分之几。</w:t>
            </w:r>
          </w:p>
          <w:p w14:paraId="0463C77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师：求“现在的时间比原来节省了百分之几”，实际就是求谁是谁的百分之几。</w:t>
            </w:r>
          </w:p>
          <w:p w14:paraId="7072051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现在比原来少的时间是原来时间的百分之几。</w:t>
            </w:r>
          </w:p>
          <w:p w14:paraId="33693D4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师：谁是标准量？怎么解答呢？</w:t>
            </w:r>
          </w:p>
          <w:p w14:paraId="3D18454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学生独立解答后展示交流。</w:t>
            </w:r>
          </w:p>
          <w:p w14:paraId="48B003F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2.课件展示教科书P92“练习十九”第4题。</w:t>
            </w:r>
          </w:p>
          <w:p w14:paraId="0753A5C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师：这道题是求什么？谁是单位“1”？</w:t>
            </w:r>
          </w:p>
          <w:p w14:paraId="16331E73">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求洞庭湖的湖面面积减少了百分之几，洞庭湖原来的湖面面积是单位“1”。</w:t>
            </w:r>
          </w:p>
          <w:p w14:paraId="08CA314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师：这是我们前面学过的什么类型的问题？数量关系式是怎样的？</w:t>
            </w:r>
          </w:p>
          <w:p w14:paraId="77D98E0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引导学生归纳，这是一道求“一个数比另一个数少百分之几”的问题。一个数比另一个数少的量÷另一个数＝少的百分率。</w:t>
            </w:r>
          </w:p>
          <w:p w14:paraId="5536C6B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学生展示交流，课件呈现答案。</w:t>
            </w:r>
          </w:p>
          <w:p w14:paraId="01AD85F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师：这里为什么用“≈”？怎样保留小数位数？</w:t>
            </w:r>
          </w:p>
          <w:p w14:paraId="1E3304B2">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因为除不尽，所以商保留三位小数，再转化成百分数。</w:t>
            </w:r>
          </w:p>
          <w:p w14:paraId="025493F2">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3.课件展示教科书P92“练习十九”第6题。</w:t>
            </w:r>
          </w:p>
          <w:p w14:paraId="0E08D96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学生独立完成后全班交流。</w:t>
            </w:r>
          </w:p>
          <w:p w14:paraId="3584C62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引导学生交流，厘清思路：求体积比原来减少百分之几，就是求减少的体积是原来体积的百分之几，要先求出原来长方体的体积和锯成的最大正方体的体积。</w:t>
            </w:r>
          </w:p>
          <w:p w14:paraId="10DB82D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师：最大正方体的体积是多少？你是怎么想的？</w:t>
            </w:r>
          </w:p>
          <w:p w14:paraId="6AE87B0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引导学生理解：把一个长方体锯成一个最大的正方体，其棱只能是长方体的最短棱。</w:t>
            </w:r>
          </w:p>
          <w:p w14:paraId="2FD6172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师：我们该怎么列式计算呢？</w:t>
            </w:r>
          </w:p>
          <w:p w14:paraId="6830EA9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olor w:val="000000"/>
                <w:sz w:val="21"/>
                <w:szCs w:val="21"/>
              </w:rPr>
            </w:pPr>
            <w:r>
              <w:rPr>
                <w:rFonts w:hint="eastAsia" w:ascii="宋体" w:hAnsi="宋体" w:eastAsia="宋体" w:cs="宋体"/>
                <w:color w:val="000000"/>
                <w:sz w:val="21"/>
                <w:szCs w:val="21"/>
              </w:rPr>
              <w:t>学生交流，集体订正。</w:t>
            </w:r>
          </w:p>
        </w:tc>
      </w:tr>
      <w:tr w14:paraId="42CF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8" w:type="dxa"/>
            <w:gridSpan w:val="2"/>
          </w:tcPr>
          <w:p w14:paraId="10C258CF">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1"/>
                <w:szCs w:val="21"/>
              </w:rPr>
            </w:pPr>
            <w:r>
              <w:rPr>
                <w:rFonts w:hint="eastAsia" w:ascii="宋体" w:hAnsi="宋体" w:eastAsia="宋体"/>
                <w:color w:val="000000"/>
                <w:sz w:val="21"/>
                <w:szCs w:val="21"/>
              </w:rPr>
              <w:t>教师活动：</w:t>
            </w:r>
          </w:p>
          <w:p w14:paraId="077C0790">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1"/>
                <w:szCs w:val="21"/>
                <w:lang w:val="en-US" w:eastAsia="zh-CN"/>
              </w:rPr>
            </w:pPr>
            <w:r>
              <w:rPr>
                <w:rFonts w:hint="eastAsia" w:ascii="宋体" w:hAnsi="宋体" w:eastAsia="宋体"/>
                <w:color w:val="000000"/>
                <w:sz w:val="21"/>
                <w:szCs w:val="21"/>
              </w:rPr>
              <w:t>1、引导学生</w:t>
            </w:r>
            <w:r>
              <w:rPr>
                <w:rFonts w:hint="eastAsia" w:ascii="宋体" w:hAnsi="宋体" w:eastAsia="宋体"/>
                <w:color w:val="000000"/>
                <w:sz w:val="21"/>
                <w:szCs w:val="21"/>
                <w:lang w:val="en-US" w:eastAsia="zh-CN"/>
              </w:rPr>
              <w:t>读题，理清思路，</w:t>
            </w:r>
          </w:p>
          <w:p w14:paraId="49BC4B0F">
            <w:pPr>
              <w:pStyle w:val="2"/>
              <w:numPr>
                <w:ilvl w:val="0"/>
                <w:numId w:val="0"/>
              </w:numPr>
              <w:suppressLineNumbers w:val="0"/>
              <w:snapToGrid w:val="0"/>
              <w:spacing w:before="0" w:beforeAutospacing="0" w:after="0" w:afterAutospacing="0"/>
              <w:ind w:left="0" w:right="0"/>
              <w:rPr>
                <w:rFonts w:hint="default" w:ascii="宋体" w:hAnsi="宋体" w:eastAsia="宋体"/>
                <w:color w:val="000000"/>
                <w:sz w:val="21"/>
                <w:szCs w:val="21"/>
                <w:lang w:val="en-US" w:eastAsia="zh-CN"/>
              </w:rPr>
            </w:pPr>
            <w:r>
              <w:rPr>
                <w:rFonts w:hint="eastAsia" w:ascii="宋体" w:hAnsi="宋体" w:eastAsia="宋体"/>
                <w:color w:val="000000"/>
                <w:sz w:val="21"/>
                <w:szCs w:val="21"/>
              </w:rPr>
              <w:t>2、</w:t>
            </w:r>
            <w:r>
              <w:rPr>
                <w:rFonts w:hint="eastAsia" w:ascii="宋体" w:hAnsi="宋体" w:eastAsia="宋体"/>
                <w:color w:val="000000"/>
                <w:sz w:val="21"/>
                <w:szCs w:val="21"/>
                <w:lang w:val="en-US" w:eastAsia="zh-CN"/>
              </w:rPr>
              <w:t>引导学生理解数量关系，组织交流汇报结果。</w:t>
            </w:r>
          </w:p>
        </w:tc>
        <w:tc>
          <w:tcPr>
            <w:tcW w:w="2878" w:type="dxa"/>
            <w:gridSpan w:val="2"/>
          </w:tcPr>
          <w:p w14:paraId="6BBC01AC">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学生活动：</w:t>
            </w:r>
          </w:p>
          <w:p w14:paraId="39712BA1">
            <w:pPr>
              <w:keepNext w:val="0"/>
              <w:keepLines w:val="0"/>
              <w:numPr>
                <w:ilvl w:val="0"/>
                <w:numId w:val="9"/>
              </w:numPr>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读题。找准单位“1”， 小组讨论 , 理解关键句 ,交流题中存在的数量 关系 o</w:t>
            </w:r>
          </w:p>
          <w:p w14:paraId="58F5C911">
            <w:pPr>
              <w:pStyle w:val="2"/>
              <w:numPr>
                <w:ilvl w:val="0"/>
                <w:numId w:val="0"/>
              </w:numPr>
              <w:suppressLineNumbers w:val="0"/>
              <w:snapToGrid w:val="0"/>
              <w:spacing w:before="0" w:beforeAutospacing="0" w:after="0" w:afterAutospacing="0"/>
              <w:ind w:left="0" w:right="0"/>
              <w:rPr>
                <w:rFonts w:hint="eastAsia" w:eastAsia="宋体"/>
                <w:color w:val="000000"/>
                <w:sz w:val="21"/>
                <w:szCs w:val="21"/>
                <w:lang w:val="en-US" w:eastAsia="zh-CN"/>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b w:val="0"/>
                <w:color w:val="000000"/>
                <w:kern w:val="2"/>
                <w:sz w:val="21"/>
                <w:szCs w:val="21"/>
                <w:lang w:val="en-US" w:eastAsia="zh-CN" w:bidi="ar-SA"/>
              </w:rPr>
              <w:t>、学生交流，集体订正。</w:t>
            </w:r>
          </w:p>
        </w:tc>
        <w:tc>
          <w:tcPr>
            <w:tcW w:w="2879" w:type="dxa"/>
          </w:tcPr>
          <w:p w14:paraId="385E912A">
            <w:pPr>
              <w:pStyle w:val="2"/>
              <w:numPr>
                <w:ilvl w:val="0"/>
                <w:numId w:val="0"/>
              </w:numPr>
              <w:suppressLineNumbers w:val="0"/>
              <w:snapToGrid w:val="0"/>
              <w:spacing w:before="0" w:beforeAutospacing="0" w:after="0" w:afterAutospacing="0"/>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评价要点：1. 在计算过程中，能准确进行小数、分数与百分数的互化，避免因互化错误影响结果。</w:t>
            </w:r>
            <w:r>
              <w:rPr>
                <w:rFonts w:hint="eastAsia" w:ascii="宋体" w:hAnsi="宋体" w:eastAsia="宋体" w:cs="宋体"/>
                <w:b w:val="0"/>
                <w:color w:val="000000"/>
                <w:kern w:val="2"/>
                <w:sz w:val="21"/>
                <w:szCs w:val="21"/>
                <w:lang w:val="en-US" w:eastAsia="zh-CN" w:bidi="ar-SA"/>
              </w:rPr>
              <w:br w:type="textWrapping"/>
            </w:r>
            <w:r>
              <w:rPr>
                <w:rFonts w:hint="eastAsia" w:ascii="宋体" w:hAnsi="宋体" w:eastAsia="宋体" w:cs="宋体"/>
                <w:b w:val="0"/>
                <w:color w:val="000000"/>
                <w:kern w:val="2"/>
                <w:sz w:val="21"/>
                <w:szCs w:val="21"/>
                <w:lang w:val="en-US" w:eastAsia="zh-CN" w:bidi="ar-SA"/>
              </w:rPr>
              <w:t>2. 进行加、减、乘等运算时，计算步骤正确，结果准确无误。</w:t>
            </w:r>
          </w:p>
        </w:tc>
      </w:tr>
      <w:tr w14:paraId="15C3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635" w:type="dxa"/>
            <w:gridSpan w:val="5"/>
          </w:tcPr>
          <w:p w14:paraId="308DDEA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1"/>
                <w:szCs w:val="21"/>
              </w:rPr>
            </w:pPr>
            <w:r>
              <w:rPr>
                <w:rFonts w:hint="eastAsia" w:ascii="宋体" w:hAnsi="宋体" w:eastAsia="宋体"/>
                <w:color w:val="000000"/>
                <w:sz w:val="21"/>
                <w:szCs w:val="21"/>
              </w:rPr>
              <w:t>活动意图：第3、4、6题都是求一个数比另一个数多（或少）百分之几的问题，前面的教学中，对基本数量关系都已经进行了分析，学生基本会解答。在此3道题都是根据已有的知识经验进行解答，进一步巩固应用。</w:t>
            </w:r>
          </w:p>
        </w:tc>
      </w:tr>
      <w:tr w14:paraId="3600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635" w:type="dxa"/>
            <w:gridSpan w:val="5"/>
          </w:tcPr>
          <w:p w14:paraId="10382B73">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152B0D6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olor w:val="000000"/>
                <w:sz w:val="21"/>
                <w:szCs w:val="21"/>
              </w:rPr>
              <w:t>二、</w:t>
            </w:r>
            <w:r>
              <w:rPr>
                <w:rFonts w:hint="eastAsia" w:ascii="宋体" w:hAnsi="宋体" w:eastAsia="宋体" w:cs="宋体"/>
                <w:b/>
                <w:bCs/>
                <w:color w:val="000000"/>
                <w:sz w:val="21"/>
                <w:szCs w:val="21"/>
              </w:rPr>
              <w:t>自主探究，以练学新</w:t>
            </w:r>
          </w:p>
          <w:p w14:paraId="26A892F6">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1.探索“已知一个数的百分之几是多少，求这个数”的问题。</w:t>
            </w:r>
          </w:p>
          <w:p w14:paraId="211F13E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课件展示教科书P92“练习十九”第5题。</w:t>
            </w:r>
          </w:p>
          <w:p w14:paraId="5599119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（1）阅读与理解。</w:t>
            </w:r>
          </w:p>
          <w:p w14:paraId="0BE36DD7">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师：请同学们仔细读一读，画线段图表示出其中的信息和问题。</w:t>
            </w:r>
          </w:p>
          <w:p w14:paraId="36C96A1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学生自主读题，画线段图。</w:t>
            </w:r>
          </w:p>
          <w:p w14:paraId="3A1ADC7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（2）分析与解答。</w:t>
            </w:r>
          </w:p>
          <w:p w14:paraId="3F9BEC8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组织学生展示交流，并用课件呈现线段图。</w:t>
            </w:r>
          </w:p>
          <w:p w14:paraId="018B5FAA">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414520" cy="755650"/>
                  <wp:effectExtent l="0" t="0" r="5080" b="6350"/>
                  <wp:docPr id="61"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7"/>
                          <pic:cNvPicPr>
                            <a:picLocks noChangeAspect="1"/>
                          </pic:cNvPicPr>
                        </pic:nvPicPr>
                        <pic:blipFill>
                          <a:blip r:embed="rId55">
                            <a:clrChange>
                              <a:clrFrom>
                                <a:srgbClr val="FFFFFF"/>
                              </a:clrFrom>
                              <a:clrTo>
                                <a:srgbClr val="FFFFFF">
                                  <a:alpha val="0"/>
                                </a:srgbClr>
                              </a:clrTo>
                            </a:clrChange>
                          </a:blip>
                          <a:srcRect t="29589"/>
                          <a:stretch>
                            <a:fillRect/>
                          </a:stretch>
                        </pic:blipFill>
                        <pic:spPr>
                          <a:xfrm>
                            <a:off x="0" y="0"/>
                            <a:ext cx="4414520" cy="755650"/>
                          </a:xfrm>
                          <a:prstGeom prst="rect">
                            <a:avLst/>
                          </a:prstGeom>
                          <a:noFill/>
                          <a:ln>
                            <a:noFill/>
                          </a:ln>
                        </pic:spPr>
                      </pic:pic>
                    </a:graphicData>
                  </a:graphic>
                </wp:inline>
              </w:drawing>
            </w:r>
          </w:p>
          <w:p w14:paraId="2274D07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师：仔细观察线段图，是把什么看作单位“1”，第（1）问要求的是什么？</w:t>
            </w:r>
          </w:p>
          <w:p w14:paraId="10708F4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引导学生分析，这里是把“全文共有多少字”看作单位“1”，要求的是单位“1”。</w:t>
            </w:r>
          </w:p>
          <w:p w14:paraId="1B65ED3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师：第（2）问求的是什么？该怎么解答？</w:t>
            </w:r>
          </w:p>
          <w:p w14:paraId="65C392F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2.探索“已知比一个数多（或少）百分之几的数是多少，求这个数”的问题。</w:t>
            </w:r>
          </w:p>
          <w:p w14:paraId="7B954ED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师：同学们都知道袁隆平吧！（知道）同学们知道他的哪些情况？</w:t>
            </w:r>
          </w:p>
          <w:p w14:paraId="49064D0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学生自由发言，交流自己知道的关于袁隆平的事情。</w:t>
            </w:r>
          </w:p>
          <w:p w14:paraId="4E7C7CE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师：确实如此，袁隆平不仅解决了我国的粮食问题，还为解决世界粮食问题做出了巨大贡献。</w:t>
            </w:r>
          </w:p>
          <w:p w14:paraId="0BB7EFC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课件展示教科书P93“练习十九”第9题。</w:t>
            </w:r>
          </w:p>
          <w:p w14:paraId="61DFC77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（1）学生读题，自主解答。</w:t>
            </w:r>
          </w:p>
          <w:p w14:paraId="255FB82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师：请仔细读题，独立解答。</w:t>
            </w:r>
          </w:p>
          <w:p w14:paraId="0DC653B9">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指名两名学生上台板演，其余学生独立解答。</w:t>
            </w:r>
          </w:p>
          <w:p w14:paraId="4957907C">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预设1：直接列算式解答。</w:t>
            </w:r>
          </w:p>
          <w:p w14:paraId="25D6684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14÷(1＋85%)＝14÷1.85≈7.57（t）</w:t>
            </w:r>
          </w:p>
          <w:p w14:paraId="4B6C35B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预设2：列方程解答。</w:t>
            </w:r>
          </w:p>
          <w:p w14:paraId="2E7E7081">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解：设2011年全国平均每公顷水稻产量大约是</w:t>
            </w:r>
            <w:r>
              <w:rPr>
                <w:rFonts w:hint="default" w:ascii="Times New Roman" w:hAnsi="Times New Roman" w:eastAsia="宋体" w:cs="Times New Roman"/>
                <w:i/>
                <w:iCs/>
                <w:color w:val="000000"/>
                <w:sz w:val="21"/>
                <w:szCs w:val="21"/>
              </w:rPr>
              <w:t xml:space="preserve">x </w:t>
            </w:r>
            <w:r>
              <w:rPr>
                <w:rFonts w:hint="default" w:ascii="Times New Roman" w:hAnsi="Times New Roman" w:eastAsia="宋体" w:cs="Times New Roman"/>
                <w:color w:val="000000"/>
                <w:sz w:val="21"/>
                <w:szCs w:val="21"/>
              </w:rPr>
              <w:t>t。</w:t>
            </w:r>
          </w:p>
          <w:p w14:paraId="4F4D9A50">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(1＋85%)</w:t>
            </w:r>
            <w:r>
              <w:rPr>
                <w:rFonts w:hint="default" w:ascii="Times New Roman" w:hAnsi="Times New Roman" w:eastAsia="宋体" w:cs="Times New Roman"/>
                <w:i/>
                <w:iCs/>
                <w:color w:val="000000"/>
                <w:sz w:val="21"/>
                <w:szCs w:val="21"/>
              </w:rPr>
              <w:t>x</w:t>
            </w:r>
            <w:r>
              <w:rPr>
                <w:rFonts w:hint="default" w:ascii="Times New Roman" w:hAnsi="Times New Roman" w:eastAsia="宋体" w:cs="Times New Roman"/>
                <w:color w:val="000000"/>
                <w:sz w:val="21"/>
                <w:szCs w:val="21"/>
              </w:rPr>
              <w:t>＝14</w:t>
            </w:r>
            <w:r>
              <w:rPr>
                <w:rFonts w:hint="default" w:ascii="Times New Roman" w:hAnsi="Times New Roman" w:eastAsia="宋体" w:cs="Times New Roman"/>
                <w:i/>
                <w:iCs/>
                <w:color w:val="000000"/>
                <w:sz w:val="21"/>
                <w:szCs w:val="21"/>
              </w:rPr>
              <w:t>x</w:t>
            </w:r>
            <w:r>
              <w:rPr>
                <w:rFonts w:hint="default" w:ascii="Times New Roman" w:hAnsi="Times New Roman" w:eastAsia="宋体" w:cs="Times New Roman"/>
                <w:color w:val="000000"/>
                <w:sz w:val="21"/>
                <w:szCs w:val="21"/>
              </w:rPr>
              <w:t>≈7.57</w:t>
            </w:r>
          </w:p>
          <w:p w14:paraId="5EAD6BD1">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（2）针对板演的解答进行分析评价。</w:t>
            </w:r>
          </w:p>
          <w:p w14:paraId="0678850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师：我们一起来看看这两位同学的解答，你们看看自己做的跟他们是否一致。</w:t>
            </w:r>
          </w:p>
          <w:p w14:paraId="1C602E3D">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分别请两位板演的学生说自己的想法和解答方法，其他学生补充完善。</w:t>
            </w:r>
          </w:p>
          <w:p w14:paraId="458177A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师追问：在这里，把什么看作单位“1”？数量关系是怎样的？</w:t>
            </w:r>
          </w:p>
          <w:p w14:paraId="50BA060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3.巩固解决稍复杂的百分数问题的方法。</w:t>
            </w:r>
          </w:p>
          <w:p w14:paraId="2DB4579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师：同学们真会思考问题！下面我们来解决教科书P93“练习十九”第14题。</w:t>
            </w:r>
          </w:p>
          <w:p w14:paraId="0115096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（1）学生自主解答。</w:t>
            </w:r>
          </w:p>
          <w:p w14:paraId="740DF65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（2）展示不同的解答方法。</w:t>
            </w:r>
          </w:p>
          <w:p w14:paraId="66B86AB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预设1：假设前年成活的树木为100棵，则去年植树的棵数是100×（1＋50%）＝150（棵），成活了150×80%＝120（棵），去年成活的树木棵数是前年成活树木的120÷100＝120%。</w:t>
            </w:r>
          </w:p>
          <w:p w14:paraId="40E16228">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r>
              <w:rPr>
                <w:rFonts w:hint="eastAsia" w:ascii="宋体" w:hAnsi="宋体" w:eastAsia="宋体" w:cs="宋体"/>
                <w:color w:val="000000"/>
                <w:sz w:val="21"/>
                <w:szCs w:val="21"/>
              </w:rPr>
              <w:t>预设2：设前年成活的树木为未知数</w:t>
            </w:r>
            <w:r>
              <w:rPr>
                <w:rFonts w:hint="default" w:ascii="Times New Roman" w:hAnsi="Times New Roman" w:eastAsia="宋体" w:cs="Times New Roman"/>
                <w:i/>
                <w:iCs/>
                <w:color w:val="000000"/>
                <w:sz w:val="21"/>
                <w:szCs w:val="21"/>
              </w:rPr>
              <w:t>x</w:t>
            </w:r>
            <w:r>
              <w:rPr>
                <w:rFonts w:hint="eastAsia" w:ascii="宋体" w:hAnsi="宋体" w:eastAsia="宋体" w:cs="宋体"/>
                <w:color w:val="000000"/>
                <w:sz w:val="21"/>
                <w:szCs w:val="21"/>
              </w:rPr>
              <w:t>，进行解答。</w:t>
            </w:r>
          </w:p>
        </w:tc>
      </w:tr>
      <w:tr w14:paraId="32CB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2878" w:type="dxa"/>
            <w:gridSpan w:val="2"/>
          </w:tcPr>
          <w:p w14:paraId="78A86AA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1977B429">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eastAsia" w:ascii="宋体" w:hAnsi="宋体" w:eastAsia="宋体"/>
                <w:color w:val="000000"/>
                <w:sz w:val="24"/>
              </w:rPr>
              <w:t>1、</w:t>
            </w:r>
            <w:r>
              <w:rPr>
                <w:rFonts w:hint="eastAsia" w:ascii="宋体" w:hAnsi="宋体" w:eastAsia="宋体"/>
                <w:color w:val="000000"/>
                <w:sz w:val="24"/>
                <w:lang w:val="en-US" w:eastAsia="zh-CN"/>
              </w:rPr>
              <w:t>组织学生读题，分析题意</w:t>
            </w:r>
          </w:p>
          <w:p w14:paraId="074E077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lang w:val="en-US" w:eastAsia="zh-CN"/>
              </w:rPr>
            </w:pPr>
            <w:r>
              <w:rPr>
                <w:rFonts w:hint="eastAsia" w:ascii="宋体" w:hAnsi="宋体" w:eastAsia="宋体"/>
                <w:color w:val="000000"/>
                <w:sz w:val="24"/>
              </w:rPr>
              <w:t>2、</w:t>
            </w:r>
            <w:r>
              <w:rPr>
                <w:rFonts w:hint="eastAsia" w:ascii="宋体" w:hAnsi="宋体" w:eastAsia="宋体"/>
                <w:color w:val="000000"/>
                <w:sz w:val="24"/>
                <w:lang w:val="en-US" w:eastAsia="zh-CN"/>
              </w:rPr>
              <w:t>借助线段图，理解题意，引导学生列式</w:t>
            </w:r>
          </w:p>
          <w:p w14:paraId="1E65D570">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lang w:val="en-US" w:eastAsia="zh-CN"/>
              </w:rPr>
              <w:t>3、</w:t>
            </w:r>
            <w:r>
              <w:rPr>
                <w:rFonts w:hint="eastAsia" w:ascii="宋体" w:hAnsi="宋体" w:eastAsia="宋体"/>
                <w:color w:val="000000"/>
                <w:sz w:val="24"/>
              </w:rPr>
              <w:t>展示不同的解答方法预设1：假设前年成活的树木为100棵，则去年植树的棵数是100×（1＋50%）＝150（棵），成活了150×80%＝120（棵），去年成活的树木棵数是前年成活树木的120÷100＝120%。</w:t>
            </w:r>
          </w:p>
          <w:p w14:paraId="65A9C0B0">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rPr>
              <w:t>预设2：设前年成活的树木为未知数</w:t>
            </w:r>
            <w:r>
              <w:rPr>
                <w:rFonts w:hint="default" w:ascii="宋体" w:hAnsi="宋体" w:eastAsia="宋体"/>
                <w:color w:val="000000"/>
                <w:sz w:val="24"/>
              </w:rPr>
              <w:t>x</w:t>
            </w:r>
            <w:r>
              <w:rPr>
                <w:rFonts w:hint="eastAsia" w:ascii="宋体" w:hAnsi="宋体" w:eastAsia="宋体"/>
                <w:color w:val="000000"/>
                <w:sz w:val="24"/>
              </w:rPr>
              <w:t>，</w:t>
            </w:r>
          </w:p>
        </w:tc>
        <w:tc>
          <w:tcPr>
            <w:tcW w:w="2878" w:type="dxa"/>
            <w:gridSpan w:val="2"/>
          </w:tcPr>
          <w:p w14:paraId="114D3D9E">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7A9767D9">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学生读题，找到关键句</w:t>
            </w:r>
          </w:p>
          <w:p w14:paraId="46F432D8">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lang w:val="en-US" w:eastAsia="zh-CN"/>
              </w:rPr>
              <w:t>2.</w:t>
            </w:r>
            <w:r>
              <w:rPr>
                <w:rFonts w:hint="eastAsia" w:ascii="宋体" w:hAnsi="宋体" w:eastAsia="宋体"/>
                <w:color w:val="000000"/>
                <w:sz w:val="24"/>
              </w:rPr>
              <w:t>尝试画,并全班交流订正</w:t>
            </w:r>
            <w:r>
              <w:rPr>
                <w:rFonts w:hint="eastAsia" w:ascii="宋体" w:hAnsi="宋体" w:eastAsia="宋体"/>
                <w:color w:val="000000"/>
                <w:sz w:val="24"/>
                <w:lang w:eastAsia="zh-CN"/>
              </w:rPr>
              <w:t>，</w:t>
            </w:r>
            <w:r>
              <w:rPr>
                <w:rFonts w:hint="eastAsia" w:ascii="宋体" w:hAnsi="宋体" w:eastAsia="宋体"/>
                <w:color w:val="000000"/>
                <w:sz w:val="24"/>
              </w:rPr>
              <w:t>列出算式,闸述列式理由</w:t>
            </w:r>
          </w:p>
          <w:p w14:paraId="13670813">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lang w:val="en-US" w:eastAsia="zh-CN"/>
              </w:rPr>
              <w:t>3</w:t>
            </w:r>
            <w:r>
              <w:rPr>
                <w:rFonts w:hint="eastAsia" w:ascii="宋体" w:hAnsi="宋体" w:eastAsia="宋体"/>
                <w:color w:val="000000"/>
                <w:sz w:val="24"/>
              </w:rPr>
              <w:t>.小组内交流讨论各自不同的方法.汇报计算过程和结果。</w:t>
            </w:r>
          </w:p>
          <w:p w14:paraId="4097DFB7">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p>
        </w:tc>
        <w:tc>
          <w:tcPr>
            <w:tcW w:w="2879" w:type="dxa"/>
          </w:tcPr>
          <w:p w14:paraId="3B423AB3">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lang w:val="en-US" w:eastAsia="zh-CN"/>
              </w:rPr>
              <w:t>评价要点：</w:t>
            </w:r>
            <w:r>
              <w:rPr>
                <w:rFonts w:hint="eastAsia" w:ascii="宋体" w:hAnsi="宋体" w:eastAsia="宋体"/>
                <w:color w:val="000000"/>
                <w:sz w:val="24"/>
              </w:rPr>
              <w:t>1. 能够仔细分析题目中的数量关系，明确所求问题与已知条件之间的联系。</w:t>
            </w:r>
            <w:r>
              <w:rPr>
                <w:rFonts w:hint="eastAsia" w:ascii="宋体" w:hAnsi="宋体" w:eastAsia="宋体"/>
                <w:color w:val="000000"/>
                <w:sz w:val="24"/>
              </w:rPr>
              <w:br w:type="textWrapping"/>
            </w:r>
            <w:r>
              <w:rPr>
                <w:rFonts w:hint="eastAsia" w:ascii="宋体" w:hAnsi="宋体" w:eastAsia="宋体"/>
                <w:color w:val="000000"/>
                <w:sz w:val="24"/>
              </w:rPr>
              <w:t>2. 对于复杂的问题，能逐步分析，将其分解为简单的步骤进行求解。</w:t>
            </w:r>
          </w:p>
        </w:tc>
      </w:tr>
    </w:tbl>
    <w:tbl>
      <w:tblPr>
        <w:tblStyle w:val="9"/>
        <w:tblpPr w:leftFromText="180" w:rightFromText="180" w:vertAnchor="text" w:horzAnchor="page" w:tblpX="1720" w:tblpY="858"/>
        <w:tblOverlap w:val="never"/>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14:paraId="322F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8700" w:type="dxa"/>
          </w:tcPr>
          <w:p w14:paraId="0242C3B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活动意图：这类问题在前面例题中没有出现，但是基本的数量关系在分数相关问题中已经学习过，所以在此放手让学生分析、解答，再集中交流。充分发挥学生的主体作用，通过交流展示关注到不同层次的学生。</w:t>
            </w:r>
          </w:p>
        </w:tc>
      </w:tr>
      <w:tr w14:paraId="3F1F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7" w:hRule="atLeast"/>
        </w:trPr>
        <w:tc>
          <w:tcPr>
            <w:tcW w:w="8700" w:type="dxa"/>
          </w:tcPr>
          <w:p w14:paraId="684AEE29">
            <w:pPr>
              <w:keepNext w:val="0"/>
              <w:keepLines w:val="0"/>
              <w:suppressLineNumbers w:val="0"/>
              <w:snapToGrid w:val="0"/>
              <w:spacing w:before="0" w:beforeAutospacing="0" w:after="0" w:afterAutospacing="0" w:line="320" w:lineRule="atLeast"/>
              <w:ind w:left="0" w:right="0"/>
              <w:rPr>
                <w:rFonts w:hint="default" w:ascii="宋体" w:hAnsi="宋体" w:eastAsia="宋体"/>
                <w:b/>
                <w:bCs/>
                <w:color w:val="000000"/>
                <w:sz w:val="24"/>
              </w:rPr>
            </w:pPr>
            <w:r>
              <w:rPr>
                <w:rFonts w:hint="eastAsia" w:ascii="宋体" w:hAnsi="宋体" w:eastAsia="宋体"/>
                <w:b/>
                <w:bCs/>
                <w:color w:val="000000"/>
                <w:sz w:val="24"/>
              </w:rPr>
              <w:t>环节三</w:t>
            </w:r>
          </w:p>
          <w:p w14:paraId="47F5AA07">
            <w:pPr>
              <w:pStyle w:val="4"/>
              <w:keepNext w:val="0"/>
              <w:keepLines w:val="0"/>
              <w:suppressLineNumbers w:val="0"/>
              <w:snapToGrid w:val="0"/>
              <w:spacing w:before="0" w:beforeAutospacing="0" w:after="0" w:afterAutospacing="0" w:line="312" w:lineRule="auto"/>
              <w:ind w:left="0" w:right="0" w:firstLine="422"/>
              <w:rPr>
                <w:rFonts w:hint="default"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lang w:val="en-US" w:eastAsia="zh-CN"/>
              </w:rPr>
              <w:t>三、</w:t>
            </w:r>
            <w:r>
              <w:rPr>
                <w:rFonts w:hint="default" w:ascii="Times New Roman" w:hAnsi="Times New Roman" w:eastAsia="宋体" w:cs="Times New Roman"/>
                <w:b/>
                <w:bCs/>
                <w:color w:val="000000"/>
                <w:sz w:val="21"/>
                <w:szCs w:val="21"/>
              </w:rPr>
              <w:t>自主练习</w:t>
            </w:r>
          </w:p>
          <w:p w14:paraId="7A31A979">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教科书P93“练习十九”第10，11题。</w:t>
            </w:r>
          </w:p>
          <w:p w14:paraId="3ABF9DF6">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（1）学生独立完成，同桌互相评价，全班集中评价。</w:t>
            </w:r>
          </w:p>
          <w:p w14:paraId="0498068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师：相互之间都评价了吗？有没有发现什么问题或不同的地方？</w:t>
            </w:r>
          </w:p>
          <w:p w14:paraId="3D242102">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学生交流同伴间出现的问题或不同的地方。</w:t>
            </w:r>
          </w:p>
          <w:p w14:paraId="23CFA320">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（2）课件完整呈现解答过程及结果。</w:t>
            </w:r>
          </w:p>
          <w:p w14:paraId="3F6202FF">
            <w:pPr>
              <w:pStyle w:val="2"/>
              <w:suppressLineNumbers w:val="0"/>
              <w:snapToGrid w:val="0"/>
              <w:spacing w:before="0" w:beforeAutospacing="0" w:after="0" w:afterAutospacing="0"/>
              <w:ind w:left="0" w:right="0" w:firstLine="0" w:firstLineChars="0"/>
              <w:outlineLvl w:val="2"/>
              <w:rPr>
                <w:rFonts w:hint="default" w:ascii="宋体" w:hAnsi="宋体" w:cs="宋体"/>
                <w:color w:val="000000"/>
                <w:sz w:val="24"/>
              </w:rPr>
            </w:pPr>
            <w:r>
              <w:rPr>
                <w:rFonts w:hint="eastAsia" w:ascii="宋体" w:hAnsi="宋体" w:eastAsia="宋体" w:cs="宋体"/>
                <w:b w:val="0"/>
                <w:color w:val="000000"/>
                <w:kern w:val="2"/>
                <w:sz w:val="21"/>
                <w:szCs w:val="21"/>
                <w:lang w:val="en-US" w:eastAsia="zh-CN" w:bidi="ar-SA"/>
              </w:rPr>
              <w:t>师：同学们能用不同的方法解答，非常好！解决具体问题时，你觉得哪种方法简便就用哪种方法。</w:t>
            </w:r>
          </w:p>
        </w:tc>
      </w:tr>
      <w:tr w14:paraId="1E37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8700" w:type="dxa"/>
          </w:tcPr>
          <w:p w14:paraId="69D1D4AF">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5.作业设计</w:t>
            </w:r>
          </w:p>
          <w:p w14:paraId="470C3A4F">
            <w:pPr>
              <w:pStyle w:val="2"/>
              <w:suppressLineNumbers w:val="0"/>
              <w:snapToGrid w:val="0"/>
              <w:spacing w:before="0" w:beforeAutospacing="0" w:after="0" w:afterAutospacing="0"/>
              <w:ind w:left="0" w:right="0" w:firstLine="0" w:firstLineChars="0"/>
              <w:outlineLvl w:val="2"/>
              <w:rPr>
                <w:rFonts w:hint="default"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基础作业：小练习册相关练习</w:t>
            </w:r>
          </w:p>
          <w:p w14:paraId="4C257E26">
            <w:pPr>
              <w:keepNext w:val="0"/>
              <w:keepLines w:val="0"/>
              <w:suppressLineNumbers w:val="0"/>
              <w:snapToGrid w:val="0"/>
              <w:spacing w:before="0" w:beforeAutospacing="0" w:after="0" w:afterAutospacing="0"/>
              <w:ind w:left="0" w:right="0"/>
              <w:rPr>
                <w:rFonts w:hint="eastAsia"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巩固作业：</w:t>
            </w:r>
            <w:r>
              <w:rPr>
                <w:rFonts w:hint="eastAsia" w:ascii="宋体" w:hAnsi="宋体" w:eastAsia="宋体" w:cs="宋体"/>
                <w:color w:val="000000"/>
                <w:kern w:val="2"/>
                <w:sz w:val="21"/>
                <w:szCs w:val="21"/>
                <w:lang w:val="en-US" w:eastAsia="zh-CN" w:bidi="ar-SA"/>
              </w:rPr>
              <w:t>P93“练习十九”第12，13题。</w:t>
            </w:r>
          </w:p>
          <w:p w14:paraId="38AC1FEC">
            <w:pPr>
              <w:keepNext w:val="0"/>
              <w:keepLines w:val="0"/>
              <w:suppressLineNumbers w:val="0"/>
              <w:snapToGrid w:val="0"/>
              <w:spacing w:before="0" w:beforeAutospacing="0" w:after="0" w:afterAutospacing="0"/>
              <w:ind w:left="0" w:right="0"/>
              <w:rPr>
                <w:rFonts w:hint="default"/>
                <w:color w:val="000000"/>
                <w:lang w:val="en-US" w:eastAsia="zh-CN"/>
              </w:rPr>
            </w:pPr>
            <w:r>
              <w:rPr>
                <w:rFonts w:hint="eastAsia" w:ascii="等线" w:hAnsi="等线" w:eastAsia="等线" w:cs="宋体"/>
                <w:b w:val="0"/>
                <w:color w:val="000000"/>
                <w:kern w:val="2"/>
                <w:sz w:val="21"/>
                <w:szCs w:val="24"/>
                <w:lang w:val="en-US" w:eastAsia="zh-CN" w:bidi="ar-SA"/>
              </w:rPr>
              <w:t>提升作业：自己编一道百分数应用题</w:t>
            </w:r>
          </w:p>
        </w:tc>
      </w:tr>
      <w:tr w14:paraId="25B9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700" w:type="dxa"/>
          </w:tcPr>
          <w:p w14:paraId="02FDF453">
            <w:pPr>
              <w:pStyle w:val="2"/>
              <w:suppressLineNumbers w:val="0"/>
              <w:snapToGrid w:val="0"/>
              <w:spacing w:before="0" w:beforeAutospacing="0" w:after="0" w:afterAutospacing="0"/>
              <w:ind w:left="0" w:leftChars="0" w:right="0" w:firstLine="0" w:firstLineChars="0"/>
              <w:outlineLvl w:val="2"/>
              <w:rPr>
                <w:rFonts w:hint="default" w:ascii="宋体" w:hAnsi="宋体" w:cs="宋体"/>
                <w:color w:val="000000"/>
                <w:sz w:val="24"/>
              </w:rPr>
            </w:pPr>
            <w:r>
              <w:rPr>
                <w:rFonts w:hint="default"/>
                <w:color w:val="000000"/>
              </w:rPr>
              <w:drawing>
                <wp:anchor distT="0" distB="0" distL="114300" distR="114300" simplePos="0" relativeHeight="251670528" behindDoc="1" locked="0" layoutInCell="1" allowOverlap="1">
                  <wp:simplePos x="0" y="0"/>
                  <wp:positionH relativeFrom="column">
                    <wp:posOffset>76200</wp:posOffset>
                  </wp:positionH>
                  <wp:positionV relativeFrom="paragraph">
                    <wp:posOffset>252730</wp:posOffset>
                  </wp:positionV>
                  <wp:extent cx="4319905" cy="799465"/>
                  <wp:effectExtent l="0" t="0" r="42545" b="38735"/>
                  <wp:wrapTight wrapText="bothSides">
                    <wp:wrapPolygon>
                      <wp:start x="0" y="0"/>
                      <wp:lineTo x="0" y="21102"/>
                      <wp:lineTo x="21527" y="21102"/>
                      <wp:lineTo x="21527" y="0"/>
                      <wp:lineTo x="0" y="0"/>
                    </wp:wrapPolygon>
                  </wp:wrapTight>
                  <wp:docPr id="62"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7"/>
                          <pic:cNvPicPr>
                            <a:picLocks noChangeAspect="1"/>
                          </pic:cNvPicPr>
                        </pic:nvPicPr>
                        <pic:blipFill>
                          <a:blip r:embed="rId55">
                            <a:clrChange>
                              <a:clrFrom>
                                <a:srgbClr val="FFFFFF"/>
                              </a:clrFrom>
                              <a:clrTo>
                                <a:srgbClr val="FFFFFF">
                                  <a:alpha val="0"/>
                                </a:srgbClr>
                              </a:clrTo>
                            </a:clrChange>
                          </a:blip>
                          <a:srcRect t="29589"/>
                          <a:stretch>
                            <a:fillRect/>
                          </a:stretch>
                        </pic:blipFill>
                        <pic:spPr>
                          <a:xfrm>
                            <a:off x="0" y="0"/>
                            <a:ext cx="4319905" cy="799465"/>
                          </a:xfrm>
                          <a:prstGeom prst="rect">
                            <a:avLst/>
                          </a:prstGeom>
                          <a:noFill/>
                          <a:ln>
                            <a:noFill/>
                          </a:ln>
                        </pic:spPr>
                      </pic:pic>
                    </a:graphicData>
                  </a:graphic>
                </wp:anchor>
              </w:drawing>
            </w:r>
            <w:r>
              <w:rPr>
                <w:rFonts w:hint="eastAsia" w:ascii="宋体" w:hAnsi="宋体" w:eastAsia="宋体"/>
                <w:b/>
                <w:bCs/>
                <w:color w:val="000000"/>
                <w:sz w:val="24"/>
              </w:rPr>
              <w:t>6.板书设计</w:t>
            </w:r>
            <w:r>
              <w:rPr>
                <w:rFonts w:hint="eastAsia" w:ascii="宋体" w:hAnsi="宋体" w:eastAsia="宋体"/>
                <w:color w:val="000000"/>
                <w:sz w:val="24"/>
              </w:rPr>
              <w:t xml:space="preserve">           </w:t>
            </w:r>
            <w:r>
              <w:rPr>
                <w:rFonts w:hint="eastAsia" w:ascii="宋体" w:hAnsi="宋体"/>
                <w:color w:val="000000"/>
                <w:sz w:val="24"/>
                <w:lang w:val="en-US" w:eastAsia="zh-CN"/>
              </w:rPr>
              <w:t xml:space="preserve">  练习课</w:t>
            </w:r>
            <w:r>
              <w:rPr>
                <w:rFonts w:hint="eastAsia" w:ascii="宋体" w:hAnsi="宋体" w:eastAsia="宋体"/>
                <w:color w:val="000000"/>
                <w:sz w:val="24"/>
              </w:rPr>
              <w:t xml:space="preserve">   </w:t>
            </w:r>
          </w:p>
        </w:tc>
      </w:tr>
      <w:tr w14:paraId="6423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700" w:type="dxa"/>
          </w:tcPr>
          <w:p w14:paraId="55D4247F">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1EBF2105">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1BDE8583">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55661505">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不足之处：</w:t>
            </w:r>
          </w:p>
          <w:p w14:paraId="1BACC387">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43110D44">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改进措施：</w:t>
            </w:r>
          </w:p>
          <w:p w14:paraId="20A7E157">
            <w:pPr>
              <w:pStyle w:val="2"/>
              <w:suppressLineNumbers w:val="0"/>
              <w:snapToGrid w:val="0"/>
              <w:spacing w:before="0" w:beforeAutospacing="0" w:after="0" w:afterAutospacing="0"/>
              <w:ind w:left="0" w:right="0"/>
              <w:rPr>
                <w:rFonts w:hint="default"/>
                <w:color w:val="000000"/>
              </w:rPr>
            </w:pPr>
          </w:p>
        </w:tc>
      </w:tr>
    </w:tbl>
    <w:p w14:paraId="1250127A">
      <w:pPr>
        <w:spacing w:before="191" w:line="173" w:lineRule="auto"/>
        <w:rPr>
          <w:rFonts w:ascii="微软雅黑" w:hAnsi="微软雅黑" w:eastAsia="微软雅黑" w:cs="微软雅黑"/>
          <w:color w:val="2BC4F3"/>
          <w:spacing w:val="13"/>
          <w:sz w:val="25"/>
          <w:szCs w:val="25"/>
        </w:rPr>
      </w:pPr>
    </w:p>
    <w:p w14:paraId="4A3D7488">
      <w:pPr>
        <w:spacing w:before="191" w:line="173" w:lineRule="auto"/>
        <w:rPr>
          <w:rFonts w:ascii="微软雅黑" w:hAnsi="微软雅黑" w:eastAsia="微软雅黑" w:cs="微软雅黑"/>
          <w:color w:val="2BC4F3"/>
          <w:spacing w:val="13"/>
          <w:sz w:val="25"/>
          <w:szCs w:val="25"/>
        </w:rPr>
      </w:pPr>
      <w:r>
        <w:rPr>
          <w:rFonts w:ascii="微软雅黑" w:hAnsi="微软雅黑" w:eastAsia="微软雅黑" w:cs="微软雅黑"/>
          <w:color w:val="2BC4F3"/>
          <w:spacing w:val="13"/>
          <w:sz w:val="25"/>
          <w:szCs w:val="25"/>
        </w:rPr>
        <w:t xml:space="preserve"> </w:t>
      </w:r>
    </w:p>
    <w:tbl>
      <w:tblPr>
        <w:tblStyle w:val="9"/>
        <w:tblpPr w:leftFromText="180" w:rightFromText="180" w:vertAnchor="text" w:horzAnchor="margin" w:tblpY="-25"/>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0D60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vAlign w:val="top"/>
          </w:tcPr>
          <w:p w14:paraId="1932351F">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1133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37A882B5">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566480B9">
            <w:pPr>
              <w:keepNext w:val="0"/>
              <w:keepLines w:val="0"/>
              <w:suppressLineNumbers w:val="0"/>
              <w:snapToGrid w:val="0"/>
              <w:spacing w:before="0" w:beforeAutospacing="0" w:after="0" w:afterAutospacing="0"/>
              <w:ind w:left="0" w:leftChars="0" w:right="0" w:rightChars="0"/>
              <w:jc w:val="left"/>
              <w:textAlignment w:val="baseline"/>
              <w:rPr>
                <w:rFonts w:hint="eastAsia" w:ascii="宋体" w:hAnsi="宋体" w:eastAsia="宋体"/>
                <w:b/>
                <w:color w:val="000000"/>
                <w:sz w:val="24"/>
                <w:lang w:eastAsia="zh-CN"/>
              </w:rPr>
            </w:pPr>
            <w:r>
              <w:rPr>
                <w:rFonts w:hint="eastAsia" w:ascii="宋体" w:hAnsi="宋体" w:eastAsia="宋体"/>
                <w:b/>
                <w:color w:val="000000"/>
                <w:sz w:val="24"/>
                <w:lang w:eastAsia="zh-CN"/>
              </w:rPr>
              <w:t>变化幅度问题</w:t>
            </w:r>
          </w:p>
        </w:tc>
        <w:tc>
          <w:tcPr>
            <w:tcW w:w="1899" w:type="dxa"/>
            <w:vAlign w:val="top"/>
          </w:tcPr>
          <w:p w14:paraId="27BED586">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879" w:type="dxa"/>
            <w:vAlign w:val="top"/>
          </w:tcPr>
          <w:p w14:paraId="4178B68D">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5934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6791C593">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vAlign w:val="top"/>
          </w:tcPr>
          <w:p w14:paraId="6C802D9D">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2675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6B001EAB">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rPr>
            </w:pPr>
            <w:r>
              <w:rPr>
                <w:rFonts w:hint="eastAsia" w:ascii="宋体" w:hAnsi="宋体" w:cs="宋体"/>
                <w:b w:val="0"/>
                <w:color w:val="000000"/>
                <w:sz w:val="24"/>
              </w:rPr>
              <w:t>核心素养目标：</w:t>
            </w:r>
          </w:p>
          <w:p w14:paraId="7859B9B9">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rPr>
            </w:pPr>
            <w:r>
              <w:rPr>
                <w:rFonts w:hint="eastAsia" w:ascii="宋体" w:hAnsi="宋体" w:cs="宋体"/>
                <w:b w:val="0"/>
                <w:color w:val="000000"/>
                <w:sz w:val="24"/>
              </w:rPr>
              <w:t>①情境与问题：从</w:t>
            </w:r>
            <w:r>
              <w:rPr>
                <w:rFonts w:hint="eastAsia" w:ascii="宋体" w:hAnsi="宋体" w:cs="宋体"/>
                <w:b w:val="0"/>
                <w:color w:val="000000"/>
                <w:sz w:val="24"/>
                <w:lang w:val="en-US" w:eastAsia="zh-CN"/>
              </w:rPr>
              <w:t>商品价格3、4月的变化情况</w:t>
            </w:r>
            <w:r>
              <w:rPr>
                <w:rFonts w:hint="eastAsia" w:ascii="宋体" w:hAnsi="宋体" w:cs="宋体"/>
                <w:b w:val="0"/>
                <w:color w:val="000000"/>
                <w:sz w:val="24"/>
              </w:rPr>
              <w:t xml:space="preserve">引入，让学生经历发现问题、提出问题、分析问题、解决问题的全过程 ,提高解决问题的能力 </w:t>
            </w:r>
          </w:p>
          <w:p w14:paraId="126EBCA2">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rPr>
            </w:pPr>
            <w:r>
              <w:rPr>
                <w:rFonts w:hint="eastAsia" w:ascii="宋体" w:hAnsi="宋体" w:cs="宋体"/>
                <w:b w:val="0"/>
                <w:color w:val="000000"/>
                <w:sz w:val="24"/>
              </w:rPr>
              <w:t>②知识与技能：掌握用假设法解决“已知一个数量的两次增减变化情况，求最后变化幅度”的百分数问题。</w:t>
            </w:r>
          </w:p>
          <w:p w14:paraId="1D311529">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rPr>
            </w:pPr>
            <w:r>
              <w:rPr>
                <w:rFonts w:hint="eastAsia" w:ascii="宋体" w:hAnsi="宋体" w:cs="宋体"/>
                <w:b w:val="0"/>
                <w:color w:val="000000"/>
                <w:sz w:val="24"/>
              </w:rPr>
              <w:t>③思维与表达：经历发现问题、提出问题、分析问题、解决问题的全过程，培养学生的问题意识和探究意识。</w:t>
            </w:r>
          </w:p>
          <w:p w14:paraId="7569F0F1">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cs="宋体"/>
                <w:b w:val="0"/>
                <w:color w:val="000000"/>
                <w:sz w:val="24"/>
              </w:rPr>
            </w:pPr>
            <w:r>
              <w:rPr>
                <w:rFonts w:hint="eastAsia" w:ascii="宋体" w:hAnsi="宋体" w:cs="宋体"/>
                <w:b w:val="0"/>
                <w:color w:val="000000"/>
                <w:sz w:val="24"/>
              </w:rPr>
              <w:t>④交流与反思：在解决以不同的量为单位.1"的问题的过程中 ,提高学生解决问题的能力 ,培养学生发散思维的能力。</w:t>
            </w:r>
          </w:p>
        </w:tc>
      </w:tr>
      <w:tr w14:paraId="29F6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635" w:type="dxa"/>
            <w:gridSpan w:val="5"/>
            <w:vAlign w:val="top"/>
          </w:tcPr>
          <w:p w14:paraId="065B853A">
            <w:pPr>
              <w:pStyle w:val="13"/>
              <w:keepNext w:val="0"/>
              <w:keepLines w:val="0"/>
              <w:suppressLineNumbers w:val="0"/>
              <w:snapToGrid w:val="0"/>
              <w:spacing w:before="0" w:beforeAutospacing="0" w:after="0" w:afterAutospacing="0"/>
              <w:ind w:left="0" w:leftChars="0" w:right="0" w:rightChars="0" w:firstLine="0" w:firstLineChars="0"/>
              <w:jc w:val="left"/>
              <w:textAlignment w:val="baseline"/>
              <w:rPr>
                <w:rFonts w:hint="eastAsia" w:ascii="宋体" w:hAnsi="宋体" w:eastAsia="宋体"/>
                <w:b/>
                <w:color w:val="000000"/>
                <w:sz w:val="24"/>
                <w:lang w:eastAsia="zh-CN"/>
              </w:rPr>
            </w:pPr>
            <w:r>
              <w:rPr>
                <w:rFonts w:hint="eastAsia" w:ascii="宋体" w:hAnsi="宋体" w:eastAsia="宋体" w:cs="宋体"/>
                <w:b/>
                <w:bCs/>
                <w:color w:val="000000"/>
                <w:kern w:val="2"/>
                <w:sz w:val="24"/>
                <w:szCs w:val="24"/>
                <w:lang w:val="en-US" w:eastAsia="zh-CN" w:bidi="ar-SA"/>
              </w:rPr>
              <w:t>思政元素：</w:t>
            </w:r>
            <w:r>
              <w:rPr>
                <w:rFonts w:hint="eastAsia" w:ascii="宋体" w:hAnsi="宋体" w:eastAsia="宋体" w:cs="宋体"/>
                <w:color w:val="000000"/>
                <w:sz w:val="21"/>
                <w:szCs w:val="21"/>
                <w:lang w:val="en-US" w:eastAsia="zh-CN"/>
              </w:rPr>
              <w:t>感受</w:t>
            </w:r>
            <w:r>
              <w:rPr>
                <w:rFonts w:hint="eastAsia" w:ascii="宋体" w:hAnsi="宋体" w:eastAsia="宋体" w:cs="宋体"/>
                <w:color w:val="000000"/>
                <w:sz w:val="21"/>
                <w:szCs w:val="21"/>
              </w:rPr>
              <w:t>百分数在</w:t>
            </w:r>
            <w:r>
              <w:rPr>
                <w:rFonts w:hint="eastAsia" w:ascii="宋体" w:hAnsi="宋体" w:eastAsia="宋体" w:cs="宋体"/>
                <w:color w:val="000000"/>
                <w:sz w:val="21"/>
                <w:szCs w:val="21"/>
                <w:lang w:eastAsia="zh-CN"/>
              </w:rPr>
              <w:t>人们日常</w:t>
            </w:r>
            <w:r>
              <w:rPr>
                <w:rFonts w:hint="eastAsia" w:ascii="宋体" w:hAnsi="宋体" w:eastAsia="宋体" w:cs="宋体"/>
                <w:color w:val="000000"/>
                <w:sz w:val="21"/>
                <w:szCs w:val="21"/>
              </w:rPr>
              <w:t>生活中广泛</w:t>
            </w:r>
            <w:r>
              <w:rPr>
                <w:rFonts w:hint="eastAsia" w:ascii="宋体" w:hAnsi="宋体" w:eastAsia="宋体" w:cs="宋体"/>
                <w:color w:val="000000"/>
                <w:sz w:val="21"/>
                <w:szCs w:val="21"/>
                <w:lang w:eastAsia="zh-CN"/>
              </w:rPr>
              <w:t>应用，激发学好数学的决心。</w:t>
            </w:r>
          </w:p>
        </w:tc>
      </w:tr>
      <w:tr w14:paraId="2AD5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35" w:type="dxa"/>
            <w:gridSpan w:val="5"/>
          </w:tcPr>
          <w:p w14:paraId="6AA09281">
            <w:pPr>
              <w:pStyle w:val="13"/>
              <w:keepNext w:val="0"/>
              <w:keepLines w:val="0"/>
              <w:suppressLineNumbers w:val="0"/>
              <w:snapToGrid w:val="0"/>
              <w:spacing w:before="0" w:beforeAutospacing="0" w:after="0" w:afterAutospacing="0" w:line="320" w:lineRule="atLeast"/>
              <w:ind w:left="0" w:right="0" w:firstLine="0" w:firstLineChars="0"/>
              <w:rPr>
                <w:rFonts w:hint="default" w:ascii="宋体" w:hAnsi="宋体" w:eastAsia="宋体"/>
                <w:color w:val="000000"/>
                <w:sz w:val="24"/>
              </w:rPr>
            </w:pPr>
            <w:r>
              <w:rPr>
                <w:rFonts w:hint="eastAsia" w:ascii="宋体" w:hAnsi="宋体" w:eastAsia="宋体"/>
                <w:b/>
                <w:color w:val="000000"/>
                <w:sz w:val="24"/>
              </w:rPr>
              <w:t>教学重点：</w:t>
            </w:r>
            <w:r>
              <w:rPr>
                <w:rFonts w:hint="eastAsia" w:ascii="宋体" w:hAnsi="宋体" w:eastAsia="宋体"/>
                <w:b w:val="0"/>
                <w:bCs/>
                <w:color w:val="000000"/>
                <w:sz w:val="24"/>
              </w:rPr>
              <w:t>通过假设法，解决“已知一个数量的两次增减变化情况，求最后变化幅度”的百分数问题。</w:t>
            </w:r>
          </w:p>
          <w:p w14:paraId="14C3CE43">
            <w:pPr>
              <w:pStyle w:val="4"/>
              <w:keepNext w:val="0"/>
              <w:keepLines w:val="0"/>
              <w:suppressLineNumbers w:val="0"/>
              <w:snapToGrid w:val="0"/>
              <w:spacing w:before="0" w:beforeAutospacing="0" w:after="0" w:afterAutospacing="0" w:line="312" w:lineRule="auto"/>
              <w:ind w:left="0" w:right="0"/>
              <w:rPr>
                <w:rFonts w:hint="default" w:ascii="宋体" w:hAnsi="宋体" w:eastAsia="宋体"/>
                <w:color w:val="000000"/>
                <w:sz w:val="24"/>
              </w:rPr>
            </w:pPr>
            <w:r>
              <w:rPr>
                <w:rFonts w:hint="eastAsia" w:ascii="宋体" w:hAnsi="宋体" w:eastAsia="宋体"/>
                <w:b/>
                <w:color w:val="000000"/>
                <w:sz w:val="24"/>
              </w:rPr>
              <w:t>教学难点：</w:t>
            </w:r>
            <w:r>
              <w:rPr>
                <w:rFonts w:hint="eastAsia" w:ascii="宋体" w:hAnsi="宋体" w:eastAsia="宋体" w:cs="宋体"/>
                <w:color w:val="000000"/>
                <w:sz w:val="21"/>
                <w:szCs w:val="21"/>
              </w:rPr>
              <w:t>准确找到对应分率的单位“1”。</w:t>
            </w:r>
          </w:p>
        </w:tc>
      </w:tr>
      <w:tr w14:paraId="224B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635" w:type="dxa"/>
            <w:gridSpan w:val="5"/>
          </w:tcPr>
          <w:p w14:paraId="37EFD127">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6970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487328C4">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53A3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6CF28F6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环节一：</w:t>
            </w:r>
          </w:p>
          <w:p w14:paraId="0D347461">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eastAsia" w:ascii="宋体" w:hAnsi="宋体" w:eastAsia="宋体"/>
                <w:color w:val="000000"/>
                <w:sz w:val="24"/>
              </w:rPr>
              <w:t>一、</w:t>
            </w:r>
            <w:r>
              <w:rPr>
                <w:rFonts w:hint="default"/>
                <w:color w:val="000000"/>
              </w:rPr>
              <mc:AlternateContent>
                <mc:Choice Requires="wps">
                  <w:drawing>
                    <wp:anchor distT="0" distB="0" distL="114300" distR="114300" simplePos="0" relativeHeight="251664384" behindDoc="0" locked="0" layoutInCell="1" allowOverlap="1">
                      <wp:simplePos x="0" y="0"/>
                      <wp:positionH relativeFrom="page">
                        <wp:posOffset>5920740</wp:posOffset>
                      </wp:positionH>
                      <wp:positionV relativeFrom="page">
                        <wp:posOffset>5977890</wp:posOffset>
                      </wp:positionV>
                      <wp:extent cx="1259840" cy="137922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1259840" cy="1385570"/>
                              </a:xfrm>
                              <a:prstGeom prst="rect">
                                <a:avLst/>
                              </a:prstGeom>
                              <a:noFill/>
                              <a:ln w="6350">
                                <a:noFill/>
                              </a:ln>
                              <a:effectLst/>
                            </wps:spPr>
                            <wps:txbx>
                              <w:txbxContent>
                                <w:p w14:paraId="7558D1AB">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726F432C">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根据本班的实际情况，可适当增加一些复习题，为新授课奠定基础。</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66.2pt;margin-top:470.7pt;height:108.6pt;width:99.2pt;mso-position-horizontal-relative:page;mso-position-vertical-relative:page;z-index:251664384;mso-width-relative:page;mso-height-relative:page;" filled="f" stroked="f" coordsize="21600,21600" o:gfxdata="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U7RSrWAAAADQEAAA8AAAAAAAAAAQAgAAAA&#10;IgAAAGRycy9kb3ducmV2LnhtbFBLAQIUABQAAAAIAIdO4kCkDZTNRgIAAHkEAAAOAAAAAAAAAAEA&#10;IAAAACUBAABkcnMvZTJvRG9jLnhtbFBLBQYAAAAABgAGAFkBAADdBQAAAAA=&#10;">
                      <v:fill on="f" focussize="0,0"/>
                      <v:stroke on="f" weight="0.5pt"/>
                      <v:imagedata o:title=""/>
                      <o:lock v:ext="edit" aspectratio="f"/>
                      <v:textbox style="mso-fit-shape-to-text:t;">
                        <w:txbxContent>
                          <w:p w14:paraId="7558D1AB">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726F432C">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根据本班的实际情况，可适当增加一些复习题，为新授课奠定基础。</w:t>
                            </w:r>
                          </w:p>
                        </w:txbxContent>
                      </v:textbox>
                    </v:shape>
                  </w:pict>
                </mc:Fallback>
              </mc:AlternateContent>
            </w:r>
            <w:r>
              <w:rPr>
                <w:rFonts w:hint="eastAsia" w:ascii="宋体" w:hAnsi="宋体" w:eastAsia="宋体" w:cs="宋体"/>
                <w:b/>
                <w:bCs/>
                <w:color w:val="000000"/>
                <w:sz w:val="21"/>
                <w:szCs w:val="21"/>
              </w:rPr>
              <w:t>复习导入</w:t>
            </w:r>
          </w:p>
          <w:p w14:paraId="10B36C9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师：最近我们一直在学习百分数的相关知识，你们能解决这个问题吗？（课件出示问题）</w:t>
            </w:r>
          </w:p>
          <w:p w14:paraId="500907C0">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662805" cy="515620"/>
                  <wp:effectExtent l="0" t="0" r="4445" b="17780"/>
                  <wp:docPr id="6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2"/>
                          <pic:cNvPicPr>
                            <a:picLocks noChangeAspect="1"/>
                          </pic:cNvPicPr>
                        </pic:nvPicPr>
                        <pic:blipFill>
                          <a:blip r:embed="rId56">
                            <a:clrChange>
                              <a:clrFrom>
                                <a:srgbClr val="FFFFFF"/>
                              </a:clrFrom>
                              <a:clrTo>
                                <a:srgbClr val="FFFFFF">
                                  <a:alpha val="0"/>
                                </a:srgbClr>
                              </a:clrTo>
                            </a:clrChange>
                          </a:blip>
                          <a:srcRect t="29818"/>
                          <a:stretch>
                            <a:fillRect/>
                          </a:stretch>
                        </pic:blipFill>
                        <pic:spPr>
                          <a:xfrm>
                            <a:off x="0" y="0"/>
                            <a:ext cx="4662805" cy="515620"/>
                          </a:xfrm>
                          <a:prstGeom prst="rect">
                            <a:avLst/>
                          </a:prstGeom>
                          <a:noFill/>
                          <a:ln>
                            <a:noFill/>
                          </a:ln>
                        </pic:spPr>
                      </pic:pic>
                    </a:graphicData>
                  </a:graphic>
                </wp:inline>
              </w:drawing>
            </w:r>
          </w:p>
          <w:p w14:paraId="5116BCC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学生自主解答。</w:t>
            </w:r>
          </w:p>
          <w:p w14:paraId="310A1AC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olor w:val="000000"/>
                <w:sz w:val="24"/>
              </w:rPr>
            </w:pPr>
            <w:r>
              <w:rPr>
                <w:rFonts w:hint="eastAsia" w:ascii="宋体" w:hAnsi="宋体" w:eastAsia="宋体" w:cs="宋体"/>
                <w:color w:val="000000"/>
                <w:sz w:val="21"/>
                <w:szCs w:val="21"/>
              </w:rPr>
              <w:t>师：你读到了哪些数学信息？谁是单位“1”？这是我们前面学习的哪类问题？数量关系是怎样的？全班交流。</w:t>
            </w:r>
          </w:p>
        </w:tc>
      </w:tr>
      <w:tr w14:paraId="7A55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878" w:type="dxa"/>
            <w:gridSpan w:val="2"/>
          </w:tcPr>
          <w:p w14:paraId="399FD78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621DE80C">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1、引导学生</w:t>
            </w:r>
            <w:r>
              <w:rPr>
                <w:rFonts w:hint="eastAsia" w:ascii="宋体" w:hAnsi="宋体" w:eastAsia="宋体"/>
                <w:color w:val="000000"/>
                <w:sz w:val="24"/>
                <w:lang w:val="en-US" w:eastAsia="zh-CN"/>
              </w:rPr>
              <w:t>读题，分析题意</w:t>
            </w:r>
            <w:r>
              <w:rPr>
                <w:rFonts w:hint="eastAsia" w:ascii="宋体" w:hAnsi="宋体" w:eastAsia="宋体"/>
                <w:color w:val="000000"/>
                <w:sz w:val="24"/>
              </w:rPr>
              <w:t>。</w:t>
            </w:r>
          </w:p>
          <w:p w14:paraId="12CF2332">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2、</w:t>
            </w:r>
            <w:r>
              <w:rPr>
                <w:rFonts w:hint="eastAsia" w:ascii="宋体" w:hAnsi="宋体" w:eastAsia="宋体"/>
                <w:color w:val="000000"/>
                <w:sz w:val="24"/>
                <w:lang w:val="en-US" w:eastAsia="zh-CN"/>
              </w:rPr>
              <w:t>指导学生解决问题</w:t>
            </w:r>
            <w:r>
              <w:rPr>
                <w:rFonts w:hint="eastAsia" w:ascii="宋体" w:hAnsi="宋体" w:eastAsia="宋体"/>
                <w:color w:val="000000"/>
                <w:sz w:val="24"/>
              </w:rPr>
              <w:t>。</w:t>
            </w:r>
          </w:p>
        </w:tc>
        <w:tc>
          <w:tcPr>
            <w:tcW w:w="2878" w:type="dxa"/>
            <w:gridSpan w:val="2"/>
          </w:tcPr>
          <w:p w14:paraId="1A02229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352CBC03">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s="宋体"/>
                <w:color w:val="000000"/>
                <w:kern w:val="2"/>
                <w:sz w:val="21"/>
                <w:szCs w:val="21"/>
                <w:lang w:val="en-US" w:eastAsia="zh-CN" w:bidi="ar-SA"/>
              </w:rPr>
            </w:pPr>
            <w:r>
              <w:rPr>
                <w:rFonts w:hint="eastAsia" w:ascii="宋体" w:hAnsi="宋体" w:eastAsia="宋体"/>
                <w:color w:val="000000"/>
                <w:sz w:val="24"/>
              </w:rPr>
              <w:t>1</w:t>
            </w:r>
            <w:r>
              <w:rPr>
                <w:rFonts w:hint="eastAsia" w:ascii="宋体" w:hAnsi="宋体" w:eastAsia="宋体" w:cs="宋体"/>
                <w:color w:val="000000"/>
                <w:kern w:val="2"/>
                <w:sz w:val="21"/>
                <w:szCs w:val="21"/>
                <w:lang w:val="en-US" w:eastAsia="zh-CN" w:bidi="ar-SA"/>
              </w:rPr>
              <w:t>、学生读题，分析数量关系</w:t>
            </w:r>
          </w:p>
          <w:p w14:paraId="0CE1E59B">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lang w:val="en-US" w:eastAsia="zh-CN"/>
              </w:rPr>
            </w:pPr>
            <w:r>
              <w:rPr>
                <w:rFonts w:hint="eastAsia" w:ascii="宋体" w:hAnsi="宋体" w:eastAsia="宋体" w:cs="宋体"/>
                <w:color w:val="000000"/>
                <w:kern w:val="2"/>
                <w:sz w:val="21"/>
                <w:szCs w:val="21"/>
                <w:lang w:val="en-US" w:eastAsia="zh-CN" w:bidi="ar-SA"/>
              </w:rPr>
              <w:t>2、全班交流，订正</w:t>
            </w:r>
          </w:p>
        </w:tc>
        <w:tc>
          <w:tcPr>
            <w:tcW w:w="2879" w:type="dxa"/>
          </w:tcPr>
          <w:p w14:paraId="4CC01CE9">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评价要点：1. 能</w:t>
            </w:r>
            <w:r>
              <w:rPr>
                <w:rFonts w:ascii="宋体" w:hAnsi="宋体" w:eastAsia="宋体" w:cs="宋体"/>
                <w:sz w:val="24"/>
                <w:szCs w:val="24"/>
              </w:rPr>
              <w:t>将所学知识应用到实际生活中的问题，如商品价格的涨跌、产量的增减等。</w:t>
            </w:r>
            <w:r>
              <w:rPr>
                <w:rFonts w:ascii="宋体" w:hAnsi="宋体" w:eastAsia="宋体" w:cs="宋体"/>
                <w:sz w:val="24"/>
                <w:szCs w:val="24"/>
              </w:rPr>
              <w:br w:type="textWrapping"/>
            </w:r>
            <w:r>
              <w:rPr>
                <w:rFonts w:ascii="宋体" w:hAnsi="宋体" w:eastAsia="宋体" w:cs="宋体"/>
                <w:sz w:val="24"/>
                <w:szCs w:val="24"/>
              </w:rPr>
              <w:t>2. 理解实际问题中的情境，正确提取数学信息，进行问题的求解。</w:t>
            </w:r>
          </w:p>
        </w:tc>
      </w:tr>
      <w:tr w14:paraId="22EA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8635" w:type="dxa"/>
            <w:gridSpan w:val="5"/>
          </w:tcPr>
          <w:p w14:paraId="562A4649">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活动意图：“</w:t>
            </w:r>
            <w:r>
              <w:rPr>
                <w:rFonts w:hint="eastAsia" w:ascii="宋体" w:hAnsi="宋体" w:eastAsia="宋体" w:cs="宋体"/>
                <w:color w:val="000000"/>
                <w:kern w:val="2"/>
                <w:sz w:val="21"/>
                <w:szCs w:val="21"/>
                <w:lang w:val="en-US" w:eastAsia="zh-CN" w:bidi="ar-SA"/>
              </w:rPr>
              <w:t>求一个数比另一个数多（或少）百分之几”和“求比一个数多（或少）百分之几的数是多少”是解决“已知一个数量的两次增减变化情况，求最后变化幅度”的百分数问题的基础，明确找准单位“1”也是这节课的难点所在，复习旧知识，为新知识的学习做好充分的准备。</w:t>
            </w:r>
          </w:p>
        </w:tc>
      </w:tr>
      <w:tr w14:paraId="17E2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8635" w:type="dxa"/>
            <w:gridSpan w:val="5"/>
          </w:tcPr>
          <w:p w14:paraId="66B9D417">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718F2517">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olor w:val="000000"/>
                <w:sz w:val="24"/>
              </w:rPr>
              <w:t>二、</w:t>
            </w:r>
            <w:r>
              <w:rPr>
                <w:rFonts w:hint="eastAsia" w:ascii="宋体" w:hAnsi="宋体" w:eastAsia="宋体" w:cs="宋体"/>
                <w:b/>
                <w:bCs/>
                <w:color w:val="000000"/>
                <w:sz w:val="21"/>
                <w:szCs w:val="21"/>
              </w:rPr>
              <w:t>探究新知，解决问题</w:t>
            </w:r>
          </w:p>
          <w:p w14:paraId="6C500847">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1.阅读例题，理解信息。</w:t>
            </w:r>
          </w:p>
          <w:p w14:paraId="032051E8">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759325" cy="535940"/>
                  <wp:effectExtent l="0" t="0" r="3175" b="16510"/>
                  <wp:docPr id="69"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3"/>
                          <pic:cNvPicPr>
                            <a:picLocks noChangeAspect="1"/>
                          </pic:cNvPicPr>
                        </pic:nvPicPr>
                        <pic:blipFill>
                          <a:blip r:embed="rId57">
                            <a:clrChange>
                              <a:clrFrom>
                                <a:srgbClr val="FFFFFF"/>
                              </a:clrFrom>
                              <a:clrTo>
                                <a:srgbClr val="FFFFFF">
                                  <a:alpha val="0"/>
                                </a:srgbClr>
                              </a:clrTo>
                            </a:clrChange>
                          </a:blip>
                          <a:srcRect t="34776"/>
                          <a:stretch>
                            <a:fillRect/>
                          </a:stretch>
                        </pic:blipFill>
                        <pic:spPr>
                          <a:xfrm>
                            <a:off x="0" y="0"/>
                            <a:ext cx="4759325" cy="535940"/>
                          </a:xfrm>
                          <a:prstGeom prst="rect">
                            <a:avLst/>
                          </a:prstGeom>
                          <a:noFill/>
                          <a:ln>
                            <a:noFill/>
                          </a:ln>
                        </pic:spPr>
                      </pic:pic>
                    </a:graphicData>
                  </a:graphic>
                </wp:inline>
              </w:drawing>
            </w:r>
          </w:p>
          <w:p w14:paraId="6AD3299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师：你从例题中了解到了哪些数学信息?例题提出的问题是什么?猜一猜价格到底是降了还是涨了。</w:t>
            </w:r>
          </w:p>
          <w:p w14:paraId="6AB59309">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2.借助线段图理解题意。</w:t>
            </w:r>
          </w:p>
          <w:p w14:paraId="3580969F">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（1）请学生根据信息，画出线段图，并标识出“降了20%”的部分，“涨了20%”的部分。</w:t>
            </w:r>
          </w:p>
          <w:p w14:paraId="430297C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（2）展示学生画的线段图。</w:t>
            </w:r>
          </w:p>
          <w:p w14:paraId="0920E15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指名学生上台展示画出的线段图。</w:t>
            </w:r>
          </w:p>
          <w:p w14:paraId="621A214F">
            <w:pPr>
              <w:pStyle w:val="4"/>
              <w:keepNext w:val="0"/>
              <w:keepLines w:val="0"/>
              <w:suppressLineNumbers w:val="0"/>
              <w:snapToGrid w:val="0"/>
              <w:spacing w:before="0" w:beforeAutospacing="0" w:after="0" w:afterAutospacing="0" w:line="312" w:lineRule="auto"/>
              <w:ind w:left="0" w:right="0" w:firstLine="480"/>
              <w:jc w:val="center"/>
              <w:rPr>
                <w:rFonts w:hint="default" w:ascii="宋体" w:hAnsi="宋体" w:eastAsia="宋体" w:cs="宋体"/>
                <w:color w:val="000000"/>
                <w:sz w:val="21"/>
                <w:szCs w:val="21"/>
              </w:rPr>
            </w:pPr>
            <w:r>
              <w:rPr>
                <w:rFonts w:hint="default"/>
                <w:color w:val="000000"/>
              </w:rPr>
              <w:drawing>
                <wp:inline distT="0" distB="0" distL="114300" distR="114300">
                  <wp:extent cx="3088005" cy="1235710"/>
                  <wp:effectExtent l="0" t="0" r="17145" b="2540"/>
                  <wp:docPr id="70"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4"/>
                          <pic:cNvPicPr>
                            <a:picLocks noChangeAspect="1"/>
                          </pic:cNvPicPr>
                        </pic:nvPicPr>
                        <pic:blipFill>
                          <a:blip r:embed="rId58">
                            <a:clrChange>
                              <a:clrFrom>
                                <a:srgbClr val="FFFFFF"/>
                              </a:clrFrom>
                              <a:clrTo>
                                <a:srgbClr val="FFFFFF">
                                  <a:alpha val="0"/>
                                </a:srgbClr>
                              </a:clrTo>
                            </a:clrChange>
                          </a:blip>
                          <a:stretch>
                            <a:fillRect/>
                          </a:stretch>
                        </pic:blipFill>
                        <pic:spPr>
                          <a:xfrm>
                            <a:off x="0" y="0"/>
                            <a:ext cx="3088005" cy="1235710"/>
                          </a:xfrm>
                          <a:prstGeom prst="rect">
                            <a:avLst/>
                          </a:prstGeom>
                          <a:noFill/>
                          <a:ln>
                            <a:noFill/>
                          </a:ln>
                        </pic:spPr>
                      </pic:pic>
                    </a:graphicData>
                  </a:graphic>
                </wp:inline>
              </w:drawing>
            </w:r>
          </w:p>
          <w:p w14:paraId="3F613210">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师：他画了几条线段?分别表示什么?哪一部分是降的20%?哪一部分是涨的20%?两个20%对应的长度相同吗？</w:t>
            </w:r>
          </w:p>
          <w:p w14:paraId="02032B2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小组交流讨论后进行汇报。</w:t>
            </w:r>
          </w:p>
          <w:p w14:paraId="387B7F64">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3.寻找解决问题的思路。</w:t>
            </w:r>
          </w:p>
          <w:p w14:paraId="46CBF45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师：要求的问题是什么？</w:t>
            </w:r>
          </w:p>
          <w:p w14:paraId="316AD783">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要求的问题是5月的价格和3月比是涨了还是降了，变化的幅度是多少。</w:t>
            </w:r>
          </w:p>
          <w:p w14:paraId="51D50EE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师：变化的幅度是什么意思？</w:t>
            </w:r>
          </w:p>
          <w:p w14:paraId="7512143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师：看来这两个问题的关键还是要先求出5月的价格和3月比，涨了还是降了，这个问题怎么求？</w:t>
            </w:r>
          </w:p>
          <w:p w14:paraId="09197803">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师：5月的价格比4月涨了20%，想想如何求出5月的价格。4月的价格知道吗?怎么求4月的价格?</w:t>
            </w:r>
          </w:p>
          <w:p w14:paraId="18D8A80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这是“求比一个数多（或少）百分之几的数是多少”的问题，学生能够想到：5月的价格＝4月的价格+涨的20%;4月的价格＝3月的价格-降的20%。</w:t>
            </w:r>
          </w:p>
          <w:p w14:paraId="0B36BB2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师：3月的价格知道吗？（不知道）那么3月和5月的价格能求出来吗？（不能）</w:t>
            </w:r>
          </w:p>
          <w:p w14:paraId="7771E0F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师：本题要求的是什么?是5月的价格吗?（不是，是想知道最后的价格究竟是涨了还是降了。）遇到这样的情况，怎么办?</w:t>
            </w:r>
          </w:p>
          <w:p w14:paraId="7C5E469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color w:val="000000"/>
                <w:sz w:val="21"/>
                <w:szCs w:val="21"/>
              </w:rPr>
            </w:pPr>
            <w:r>
              <w:rPr>
                <w:rFonts w:hint="eastAsia" w:ascii="宋体" w:hAnsi="宋体" w:eastAsia="宋体" w:cs="宋体"/>
                <w:color w:val="000000"/>
                <w:sz w:val="21"/>
                <w:szCs w:val="21"/>
              </w:rPr>
              <w:t>会有学生想到可以假设3月的价格是“1”(或100，或其他数)，然后算一算，试一试。也许学生想不到，这时教师可以提醒学生，不妨假设一个数试一试，如假设3月的价格是100元。</w:t>
            </w:r>
          </w:p>
          <w:p w14:paraId="5D865D8C">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4.尝试解决。</w:t>
            </w:r>
          </w:p>
          <w:p w14:paraId="54A7B16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师：知道了解决的思路，那就开始吧!</w:t>
            </w:r>
          </w:p>
          <w:p w14:paraId="1B8CF57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学生尝试解答。不能独立解答的学生可以跟同桌讨论。</w:t>
            </w:r>
          </w:p>
          <w:p w14:paraId="40ED4450">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5.展示交流，思维外显。</w:t>
            </w:r>
          </w:p>
          <w:p w14:paraId="07381017">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展示不同的解答方法，交流思考过程，并适当板书。</w:t>
            </w:r>
          </w:p>
          <w:p w14:paraId="53ED4575">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预设1：把3月的价格假设为100元。</w:t>
            </w:r>
          </w:p>
          <w:p w14:paraId="4DB49032">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100×(1-20%)＝100×0.8＝80(元)     80×(1+20%)＝80×1.2＝96(元)</w:t>
            </w:r>
          </w:p>
          <w:p w14:paraId="41B37B63">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（100-96）÷100=4%，所以5月的价格比3月降了4%。</w:t>
            </w:r>
          </w:p>
          <w:p w14:paraId="392D3215">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预设2：把3月的价格假设为1。</w:t>
            </w:r>
          </w:p>
          <w:p w14:paraId="72537377">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1×(1-20%)×(1+20%)=0.96      (1-0.96)÷1＝0.04＝4%</w:t>
            </w:r>
          </w:p>
          <w:p w14:paraId="3999EF27">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所以5月的价格比3月的价格降了4%。</w:t>
            </w:r>
          </w:p>
          <w:p w14:paraId="2FC6CE0B">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预设3：把3月的价格假设为</w:t>
            </w:r>
            <w:r>
              <w:rPr>
                <w:rFonts w:hint="default" w:ascii="Times New Roman" w:hAnsi="Times New Roman" w:eastAsia="宋体" w:cs="Times New Roman"/>
                <w:i/>
                <w:iCs/>
                <w:color w:val="000000"/>
                <w:sz w:val="21"/>
                <w:szCs w:val="21"/>
              </w:rPr>
              <w:t>a</w:t>
            </w:r>
            <w:r>
              <w:rPr>
                <w:rFonts w:hint="default" w:ascii="Times New Roman" w:hAnsi="Times New Roman" w:eastAsia="宋体" w:cs="Times New Roman"/>
                <w:color w:val="000000"/>
                <w:sz w:val="21"/>
                <w:szCs w:val="21"/>
              </w:rPr>
              <w:t>元。</w:t>
            </w:r>
          </w:p>
          <w:p w14:paraId="1B1CE482">
            <w:pPr>
              <w:pStyle w:val="4"/>
              <w:keepNext w:val="0"/>
              <w:keepLines w:val="0"/>
              <w:suppressLineNumbers w:val="0"/>
              <w:snapToGrid w:val="0"/>
              <w:spacing w:before="0" w:beforeAutospacing="0" w:after="0" w:afterAutospacing="0" w:line="312" w:lineRule="auto"/>
              <w:ind w:left="0" w:right="0"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a×(1-20%)×(1+20%)=0.96</w:t>
            </w:r>
            <w:r>
              <w:rPr>
                <w:rFonts w:hint="default" w:ascii="Times New Roman" w:hAnsi="Times New Roman" w:eastAsia="宋体" w:cs="Times New Roman"/>
                <w:i/>
                <w:iCs/>
                <w:color w:val="000000"/>
                <w:sz w:val="21"/>
                <w:szCs w:val="21"/>
              </w:rPr>
              <w:t>a</w:t>
            </w:r>
            <w:r>
              <w:rPr>
                <w:rFonts w:hint="default" w:ascii="Times New Roman" w:hAnsi="Times New Roman" w:eastAsia="宋体" w:cs="Times New Roman"/>
                <w:color w:val="000000"/>
                <w:sz w:val="21"/>
                <w:szCs w:val="21"/>
              </w:rPr>
              <w:t xml:space="preserve">     (a-0.96</w:t>
            </w:r>
            <w:r>
              <w:rPr>
                <w:rFonts w:hint="default" w:ascii="Times New Roman" w:hAnsi="Times New Roman" w:eastAsia="宋体" w:cs="Times New Roman"/>
                <w:i/>
                <w:iCs/>
                <w:color w:val="000000"/>
                <w:sz w:val="21"/>
                <w:szCs w:val="21"/>
              </w:rPr>
              <w:t>a</w:t>
            </w:r>
            <w:r>
              <w:rPr>
                <w:rFonts w:hint="default" w:ascii="Times New Roman" w:hAnsi="Times New Roman" w:eastAsia="宋体" w:cs="Times New Roman"/>
                <w:color w:val="000000"/>
                <w:sz w:val="21"/>
                <w:szCs w:val="21"/>
              </w:rPr>
              <w:t>)÷</w:t>
            </w:r>
            <w:r>
              <w:rPr>
                <w:rFonts w:hint="default" w:ascii="Times New Roman" w:hAnsi="Times New Roman" w:eastAsia="宋体" w:cs="Times New Roman"/>
                <w:i/>
                <w:iCs/>
                <w:color w:val="000000"/>
                <w:sz w:val="21"/>
                <w:szCs w:val="21"/>
              </w:rPr>
              <w:t>a</w:t>
            </w:r>
            <w:r>
              <w:rPr>
                <w:rFonts w:hint="default" w:ascii="Times New Roman" w:hAnsi="Times New Roman" w:eastAsia="宋体" w:cs="Times New Roman"/>
                <w:color w:val="000000"/>
                <w:sz w:val="21"/>
                <w:szCs w:val="21"/>
              </w:rPr>
              <w:t>＝0.04＝4%</w:t>
            </w:r>
          </w:p>
          <w:p w14:paraId="3F0A6B2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所以5月的价格比3月的价格降了4%。</w:t>
            </w:r>
          </w:p>
          <w:p w14:paraId="424C376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请学生结合线段图，讲解解答方法，说出每一步计算的是什么。</w:t>
            </w:r>
          </w:p>
          <w:p w14:paraId="04005673">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6.回顾反思，关注本质。</w:t>
            </w:r>
          </w:p>
          <w:p w14:paraId="7D186ABB">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（1）师：同学们真会思考问题，假设不同的数解决了问题。仔细观察，把3月的价格假设成不同的数，得到的结果相同吗？（相同）</w:t>
            </w:r>
          </w:p>
          <w:p w14:paraId="46F67F0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师：如果3月的价格是500元或1000元，最后的结果会变吗？（不会）</w:t>
            </w:r>
          </w:p>
          <w:p w14:paraId="6082473B">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（2）师：先降了20%，后又涨了20%，应该刚好拉平了，为什么5月的价格比3月降了呢？</w:t>
            </w:r>
          </w:p>
          <w:p w14:paraId="118D69AC">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引导学生发现，两次20%对应的单位“1”不同。</w:t>
            </w:r>
          </w:p>
          <w:p w14:paraId="3B82142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（3）师：在解决刚才这个问题的时候，你认为有哪些地方需要注意?</w:t>
            </w:r>
          </w:p>
          <w:p w14:paraId="760547FF">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p>
        </w:tc>
      </w:tr>
      <w:tr w14:paraId="44C6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2878" w:type="dxa"/>
            <w:gridSpan w:val="2"/>
          </w:tcPr>
          <w:p w14:paraId="3E7468C9">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教师活动：</w:t>
            </w:r>
          </w:p>
          <w:p w14:paraId="0E55CA8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1 .课件出示教材第 90 页 例 5 。</w:t>
            </w:r>
          </w:p>
          <w:p w14:paraId="3F82DC4F">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(1)指导学生画图分析数量关系。</w:t>
            </w:r>
          </w:p>
          <w:p w14:paraId="7C64068C">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(2) 组织学生比较例 5与上题的区别。</w:t>
            </w:r>
          </w:p>
          <w:p w14:paraId="0241D3A5">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(3)组织讨论解决问题的办法。</w:t>
            </w:r>
          </w:p>
          <w:p w14:paraId="5ABFF029">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(4)指导学生解答。</w:t>
            </w:r>
          </w:p>
          <w:p w14:paraId="0023B30E">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lang w:val="en-US" w:eastAsia="zh-CN"/>
              </w:rPr>
              <w:t>2</w:t>
            </w:r>
            <w:r>
              <w:rPr>
                <w:rFonts w:hint="eastAsia" w:ascii="宋体" w:hAnsi="宋体" w:eastAsia="宋体"/>
                <w:color w:val="000000"/>
                <w:sz w:val="24"/>
              </w:rPr>
              <w:t xml:space="preserve"> .回顾与反思。</w:t>
            </w:r>
          </w:p>
          <w:p w14:paraId="5F4E2AF2">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( 1 ) 引 导 学 生 回 顾 解 题 思路。</w:t>
            </w:r>
          </w:p>
          <w:p w14:paraId="417C243C">
            <w:pPr>
              <w:pStyle w:val="2"/>
              <w:suppressLineNumbers w:val="0"/>
              <w:snapToGrid w:val="0"/>
              <w:spacing w:before="0" w:beforeAutospacing="0" w:after="0" w:afterAutospacing="0"/>
              <w:ind w:left="0" w:right="0" w:firstLine="480"/>
              <w:outlineLvl w:val="2"/>
              <w:rPr>
                <w:rFonts w:hint="default" w:ascii="宋体" w:hAnsi="宋体"/>
                <w:color w:val="000000"/>
                <w:sz w:val="24"/>
              </w:rPr>
            </w:pPr>
            <w:r>
              <w:rPr>
                <w:rFonts w:hint="eastAsia" w:ascii="宋体" w:hAnsi="宋体" w:eastAsia="宋体"/>
                <w:color w:val="000000"/>
                <w:sz w:val="24"/>
              </w:rPr>
              <w:t>(2)拓展:如果此商品 3 月 的价格是 a 元 ,那么结论是否一致?                            4 .师生共同总结这类题的特点和解题关键。</w:t>
            </w:r>
          </w:p>
        </w:tc>
        <w:tc>
          <w:tcPr>
            <w:tcW w:w="2878" w:type="dxa"/>
            <w:gridSpan w:val="2"/>
          </w:tcPr>
          <w:p w14:paraId="67DAC2A4">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color w:val="000000"/>
                <w:sz w:val="24"/>
              </w:rPr>
              <w:t>学生活动：</w:t>
            </w:r>
          </w:p>
          <w:p w14:paraId="40D94148">
            <w:pPr>
              <w:pStyle w:val="2"/>
              <w:suppressLineNumbers w:val="0"/>
              <w:snapToGrid w:val="0"/>
              <w:spacing w:before="0" w:beforeAutospacing="0" w:after="0" w:afterAutospacing="0"/>
              <w:ind w:left="0" w:leftChars="0" w:right="0" w:firstLine="0" w:firstLineChars="0"/>
              <w:outlineLvl w:val="2"/>
              <w:rPr>
                <w:rFonts w:hint="eastAsia" w:ascii="宋体" w:hAnsi="宋体" w:cs="宋体"/>
                <w:b w:val="0"/>
                <w:color w:val="000000"/>
                <w:sz w:val="24"/>
              </w:rPr>
            </w:pPr>
            <w:r>
              <w:rPr>
                <w:rFonts w:hint="eastAsia" w:ascii="宋体" w:hAnsi="宋体" w:cs="宋体"/>
                <w:b w:val="0"/>
                <w:color w:val="000000"/>
                <w:sz w:val="24"/>
              </w:rPr>
              <w:t>1 .读题 , 理解题意 。找出关键句 ,确定单位"1",找 出数量关系 ,并列式。</w:t>
            </w:r>
          </w:p>
          <w:p w14:paraId="658F17F8">
            <w:pPr>
              <w:pStyle w:val="2"/>
              <w:suppressLineNumbers w:val="0"/>
              <w:snapToGrid w:val="0"/>
              <w:spacing w:before="0" w:beforeAutospacing="0" w:after="0" w:afterAutospacing="0"/>
              <w:ind w:left="0" w:leftChars="0" w:right="0" w:firstLine="0" w:firstLineChars="0"/>
              <w:outlineLvl w:val="2"/>
              <w:rPr>
                <w:rFonts w:hint="eastAsia" w:ascii="宋体" w:hAnsi="宋体" w:cs="宋体"/>
                <w:b w:val="0"/>
                <w:color w:val="000000"/>
                <w:sz w:val="24"/>
              </w:rPr>
            </w:pPr>
            <w:r>
              <w:rPr>
                <w:rFonts w:hint="eastAsia" w:ascii="宋体" w:hAnsi="宋体" w:cs="宋体"/>
                <w:b w:val="0"/>
                <w:color w:val="000000"/>
                <w:sz w:val="24"/>
              </w:rPr>
              <w:t>(1) 找到关键句 , 明确单 位"1"。</w:t>
            </w:r>
          </w:p>
          <w:p w14:paraId="2DF11920">
            <w:pPr>
              <w:pStyle w:val="2"/>
              <w:suppressLineNumbers w:val="0"/>
              <w:snapToGrid w:val="0"/>
              <w:spacing w:before="0" w:beforeAutospacing="0" w:after="0" w:afterAutospacing="0"/>
              <w:ind w:left="0" w:right="0" w:firstLine="480"/>
              <w:outlineLvl w:val="2"/>
              <w:rPr>
                <w:rFonts w:hint="eastAsia" w:ascii="宋体" w:hAnsi="宋体" w:cs="宋体"/>
                <w:b w:val="0"/>
                <w:color w:val="000000"/>
                <w:sz w:val="24"/>
              </w:rPr>
            </w:pPr>
            <w:r>
              <w:rPr>
                <w:rFonts w:hint="eastAsia" w:ascii="宋体" w:hAnsi="宋体" w:cs="宋体"/>
                <w:b w:val="0"/>
                <w:color w:val="000000"/>
                <w:sz w:val="24"/>
              </w:rPr>
              <w:t>①先降价10% ,把原价 作单位"1"。</w:t>
            </w:r>
          </w:p>
          <w:p w14:paraId="29A8F38D">
            <w:pPr>
              <w:pStyle w:val="2"/>
              <w:suppressLineNumbers w:val="0"/>
              <w:snapToGrid w:val="0"/>
              <w:spacing w:before="0" w:beforeAutospacing="0" w:after="0" w:afterAutospacing="0"/>
              <w:ind w:left="0" w:right="0" w:firstLine="480"/>
              <w:outlineLvl w:val="2"/>
              <w:rPr>
                <w:rFonts w:hint="eastAsia" w:ascii="宋体" w:hAnsi="宋体" w:cs="宋体"/>
                <w:b w:val="0"/>
                <w:color w:val="000000"/>
                <w:sz w:val="24"/>
              </w:rPr>
            </w:pPr>
            <w:r>
              <w:rPr>
                <w:rFonts w:hint="eastAsia" w:ascii="宋体" w:hAnsi="宋体" w:cs="宋体"/>
                <w:b w:val="0"/>
                <w:color w:val="000000"/>
                <w:sz w:val="24"/>
              </w:rPr>
              <w:t>②后涨价 10% , 把" 降 后的价格"看作单位"1"。</w:t>
            </w:r>
          </w:p>
          <w:p w14:paraId="6ED4F87A">
            <w:pPr>
              <w:pStyle w:val="2"/>
              <w:suppressLineNumbers w:val="0"/>
              <w:snapToGrid w:val="0"/>
              <w:spacing w:before="0" w:beforeAutospacing="0" w:after="0" w:afterAutospacing="0"/>
              <w:ind w:left="0" w:leftChars="0" w:right="0" w:firstLine="480" w:firstLineChars="200"/>
              <w:outlineLvl w:val="2"/>
              <w:rPr>
                <w:rFonts w:hint="eastAsia" w:ascii="宋体" w:hAnsi="宋体" w:cs="宋体"/>
                <w:b w:val="0"/>
                <w:color w:val="000000"/>
                <w:sz w:val="24"/>
              </w:rPr>
            </w:pPr>
            <w:r>
              <w:rPr>
                <w:rFonts w:hint="eastAsia" w:ascii="宋体" w:hAnsi="宋体" w:cs="宋体"/>
                <w:b w:val="0"/>
                <w:color w:val="000000"/>
                <w:sz w:val="24"/>
              </w:rPr>
              <w:t>(2)找出题中的数量关系。</w:t>
            </w:r>
          </w:p>
          <w:p w14:paraId="12D3CE59">
            <w:pPr>
              <w:pStyle w:val="2"/>
              <w:suppressLineNumbers w:val="0"/>
              <w:snapToGrid w:val="0"/>
              <w:spacing w:before="0" w:beforeAutospacing="0" w:after="0" w:afterAutospacing="0"/>
              <w:ind w:left="0" w:right="0" w:firstLine="480"/>
              <w:outlineLvl w:val="2"/>
              <w:rPr>
                <w:rFonts w:hint="eastAsia" w:ascii="宋体" w:hAnsi="宋体" w:cs="宋体"/>
                <w:b w:val="0"/>
                <w:color w:val="000000"/>
                <w:sz w:val="24"/>
              </w:rPr>
            </w:pPr>
            <w:r>
              <w:rPr>
                <w:rFonts w:hint="eastAsia" w:ascii="宋体" w:hAnsi="宋体" w:cs="宋体"/>
                <w:b w:val="0"/>
                <w:color w:val="000000"/>
                <w:sz w:val="24"/>
              </w:rPr>
              <w:t>①商品原价 -降的价格 = 降价后的价格。</w:t>
            </w:r>
          </w:p>
          <w:p w14:paraId="15FFFDEB">
            <w:pPr>
              <w:pStyle w:val="2"/>
              <w:suppressLineNumbers w:val="0"/>
              <w:snapToGrid w:val="0"/>
              <w:spacing w:before="0" w:beforeAutospacing="0" w:after="0" w:afterAutospacing="0"/>
              <w:ind w:left="0" w:leftChars="0" w:right="0" w:firstLine="0" w:firstLineChars="0"/>
              <w:outlineLvl w:val="2"/>
              <w:rPr>
                <w:rFonts w:hint="eastAsia" w:ascii="宋体" w:hAnsi="宋体" w:cs="宋体"/>
                <w:b w:val="0"/>
                <w:color w:val="000000"/>
                <w:sz w:val="24"/>
              </w:rPr>
            </w:pPr>
            <w:r>
              <w:rPr>
                <w:rFonts w:hint="eastAsia" w:ascii="宋体" w:hAnsi="宋体" w:cs="宋体"/>
                <w:b w:val="0"/>
                <w:color w:val="000000"/>
                <w:sz w:val="24"/>
              </w:rPr>
              <w:t>②降价后的价格+涨的价 格 =现在的价格。</w:t>
            </w:r>
          </w:p>
          <w:p w14:paraId="159F28B3">
            <w:pPr>
              <w:pStyle w:val="4"/>
              <w:keepNext w:val="0"/>
              <w:keepLines w:val="0"/>
              <w:numPr>
                <w:ilvl w:val="0"/>
                <w:numId w:val="6"/>
              </w:numPr>
              <w:suppressLineNumbers w:val="0"/>
              <w:snapToGrid w:val="0"/>
              <w:spacing w:before="0" w:beforeAutospacing="0" w:after="0" w:afterAutospacing="0" w:line="312" w:lineRule="auto"/>
              <w:ind w:left="0" w:leftChars="0" w:right="0" w:firstLine="0" w:firstLineChars="0"/>
              <w:rPr>
                <w:rFonts w:hint="eastAsia" w:ascii="宋体" w:hAnsi="宋体" w:cs="宋体"/>
                <w:b w:val="0"/>
                <w:color w:val="000000"/>
                <w:sz w:val="24"/>
              </w:rPr>
            </w:pPr>
            <w:r>
              <w:rPr>
                <w:rFonts w:hint="eastAsia" w:ascii="宋体" w:hAnsi="宋体" w:cs="宋体"/>
                <w:b w:val="0"/>
                <w:color w:val="000000"/>
                <w:sz w:val="24"/>
              </w:rPr>
              <w:t>列出算式 ,并解答。</w:t>
            </w:r>
          </w:p>
          <w:p w14:paraId="2CAE67BE">
            <w:pPr>
              <w:pStyle w:val="4"/>
              <w:keepNext w:val="0"/>
              <w:keepLines w:val="0"/>
              <w:numPr>
                <w:ilvl w:val="0"/>
                <w:numId w:val="0"/>
              </w:numPr>
              <w:suppressLineNumbers w:val="0"/>
              <w:snapToGrid w:val="0"/>
              <w:spacing w:before="0" w:beforeAutospacing="0" w:after="0" w:afterAutospacing="0" w:line="312" w:lineRule="auto"/>
              <w:ind w:left="0" w:leftChars="0" w:right="0"/>
              <w:rPr>
                <w:rFonts w:hint="default" w:ascii="Times New Roman" w:hAnsi="Times New Roman" w:eastAsia="宋体" w:cs="Times New Roman"/>
                <w:color w:val="000000"/>
                <w:sz w:val="21"/>
                <w:szCs w:val="21"/>
              </w:rPr>
            </w:pPr>
            <w:r>
              <w:rPr>
                <w:rFonts w:hint="eastAsia" w:ascii="宋体" w:hAnsi="宋体" w:cs="宋体"/>
                <w:b w:val="0"/>
                <w:color w:val="000000"/>
                <w:sz w:val="24"/>
              </w:rPr>
              <w:t xml:space="preserve"> </w:t>
            </w:r>
            <w:r>
              <w:rPr>
                <w:rFonts w:hint="default" w:ascii="Times New Roman" w:hAnsi="Times New Roman" w:eastAsia="宋体" w:cs="Times New Roman"/>
                <w:color w:val="000000"/>
                <w:sz w:val="21"/>
                <w:szCs w:val="21"/>
              </w:rPr>
              <w:t>100×(1-20%)＝100×0.8＝80(元)     80×(1+20%)＝80×1.2＝96(元)</w:t>
            </w:r>
          </w:p>
          <w:p w14:paraId="2E98D581">
            <w:pPr>
              <w:pStyle w:val="4"/>
              <w:keepNext w:val="0"/>
              <w:keepLines w:val="0"/>
              <w:suppressLineNumbers w:val="0"/>
              <w:snapToGrid w:val="0"/>
              <w:spacing w:before="0" w:beforeAutospacing="0" w:after="0" w:afterAutospacing="0" w:line="312"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（100-96）÷100=4%，所以5月的价格比3月降了4%。</w:t>
            </w:r>
          </w:p>
          <w:p w14:paraId="08799D26">
            <w:pPr>
              <w:pStyle w:val="2"/>
              <w:suppressLineNumbers w:val="0"/>
              <w:snapToGrid w:val="0"/>
              <w:spacing w:before="0" w:beforeAutospacing="0" w:after="0" w:afterAutospacing="0"/>
              <w:ind w:left="0" w:leftChars="0" w:right="0" w:firstLine="0" w:firstLineChars="0"/>
              <w:outlineLvl w:val="2"/>
              <w:rPr>
                <w:rFonts w:hint="eastAsia" w:ascii="宋体" w:hAnsi="宋体" w:cs="宋体"/>
                <w:b w:val="0"/>
                <w:color w:val="000000"/>
                <w:sz w:val="24"/>
              </w:rPr>
            </w:pPr>
            <w:r>
              <w:rPr>
                <w:rFonts w:hint="eastAsia" w:ascii="宋体" w:hAnsi="宋体" w:cs="宋体"/>
                <w:b w:val="0"/>
                <w:color w:val="000000"/>
                <w:sz w:val="24"/>
              </w:rPr>
              <w:t>2 .( 1)画线段图表示题中 的数量关系。</w:t>
            </w:r>
          </w:p>
          <w:p w14:paraId="22CED824">
            <w:pPr>
              <w:pStyle w:val="2"/>
              <w:numPr>
                <w:ilvl w:val="0"/>
                <w:numId w:val="10"/>
              </w:numPr>
              <w:suppressLineNumbers w:val="0"/>
              <w:snapToGrid w:val="0"/>
              <w:spacing w:before="0" w:beforeAutospacing="0" w:after="0" w:afterAutospacing="0"/>
              <w:ind w:left="0" w:right="0"/>
              <w:outlineLvl w:val="2"/>
              <w:rPr>
                <w:rFonts w:hint="eastAsia" w:ascii="宋体" w:hAnsi="宋体" w:cs="宋体"/>
                <w:b w:val="0"/>
                <w:color w:val="000000"/>
                <w:sz w:val="24"/>
              </w:rPr>
            </w:pPr>
            <w:r>
              <w:rPr>
                <w:rFonts w:hint="eastAsia" w:ascii="宋体" w:hAnsi="宋体" w:cs="宋体"/>
                <w:b w:val="0"/>
                <w:color w:val="000000"/>
                <w:sz w:val="24"/>
              </w:rPr>
              <w:t xml:space="preserve">小组交流后 , 指出:例 5 没有给出具体的数量 </w:t>
            </w:r>
          </w:p>
          <w:p w14:paraId="5D8A0605">
            <w:pPr>
              <w:pStyle w:val="2"/>
              <w:numPr>
                <w:ilvl w:val="0"/>
                <w:numId w:val="10"/>
              </w:numPr>
              <w:suppressLineNumbers w:val="0"/>
              <w:snapToGrid w:val="0"/>
              <w:spacing w:before="0" w:beforeAutospacing="0" w:after="0" w:afterAutospacing="0"/>
              <w:ind w:left="0" w:right="0"/>
              <w:outlineLvl w:val="2"/>
              <w:rPr>
                <w:rFonts w:hint="eastAsia" w:ascii="宋体" w:hAnsi="宋体" w:cs="宋体"/>
                <w:b w:val="0"/>
                <w:color w:val="000000"/>
                <w:sz w:val="24"/>
              </w:rPr>
            </w:pPr>
            <w:r>
              <w:rPr>
                <w:rFonts w:hint="eastAsia" w:ascii="宋体" w:hAnsi="宋体" w:cs="宋体"/>
                <w:b w:val="0"/>
                <w:color w:val="000000"/>
                <w:sz w:val="24"/>
              </w:rPr>
              <w:t xml:space="preserve"> 分小组讨论、交流 , 提 出可以用设数法来解决 问题 。                               </w:t>
            </w:r>
            <w:r>
              <w:rPr>
                <w:rFonts w:hint="eastAsia" w:ascii="宋体" w:hAnsi="宋体" w:cs="宋体"/>
                <w:b w:val="0"/>
                <w:color w:val="000000"/>
                <w:sz w:val="24"/>
              </w:rPr>
              <w:tab/>
            </w:r>
            <w:r>
              <w:rPr>
                <w:rFonts w:hint="eastAsia" w:ascii="宋体" w:hAnsi="宋体" w:cs="宋体"/>
                <w:b w:val="0"/>
                <w:color w:val="000000"/>
                <w:sz w:val="24"/>
              </w:rPr>
              <w:t xml:space="preserve">(4)尝试解决后汇报 。       3 .( 1)回顾解题思路 。       </w:t>
            </w:r>
          </w:p>
          <w:p w14:paraId="29993813">
            <w:pPr>
              <w:pStyle w:val="2"/>
              <w:numPr>
                <w:ilvl w:val="0"/>
                <w:numId w:val="0"/>
              </w:numPr>
              <w:suppressLineNumbers w:val="0"/>
              <w:snapToGrid w:val="0"/>
              <w:spacing w:before="0" w:beforeAutospacing="0" w:after="0" w:afterAutospacing="0"/>
              <w:ind w:left="0" w:right="0" w:firstLine="480" w:firstLineChars="200"/>
              <w:outlineLvl w:val="2"/>
              <w:rPr>
                <w:rFonts w:hint="eastAsia" w:ascii="宋体" w:hAnsi="宋体" w:cs="宋体"/>
                <w:b w:val="0"/>
                <w:color w:val="000000"/>
                <w:sz w:val="24"/>
              </w:rPr>
            </w:pPr>
            <w:r>
              <w:rPr>
                <w:rFonts w:hint="eastAsia" w:ascii="宋体" w:hAnsi="宋体" w:cs="宋体"/>
                <w:b w:val="0"/>
                <w:color w:val="000000"/>
                <w:sz w:val="24"/>
              </w:rPr>
              <w:t>(2)小组讨论、探究、汇报。 明确:不同的假设 ,可以得 到相同的结果 。                4 .与教师共同总结。</w:t>
            </w:r>
          </w:p>
          <w:p w14:paraId="106209DF">
            <w:pPr>
              <w:pStyle w:val="2"/>
              <w:suppressLineNumbers w:val="0"/>
              <w:snapToGrid w:val="0"/>
              <w:spacing w:before="0" w:beforeAutospacing="0" w:after="0" w:afterAutospacing="0"/>
              <w:ind w:left="0" w:right="0" w:firstLine="480"/>
              <w:outlineLvl w:val="2"/>
              <w:rPr>
                <w:rFonts w:hint="eastAsia" w:ascii="宋体" w:hAnsi="宋体" w:cs="宋体"/>
                <w:b w:val="0"/>
                <w:color w:val="000000"/>
                <w:sz w:val="24"/>
              </w:rPr>
            </w:pPr>
            <w:r>
              <w:rPr>
                <w:rFonts w:hint="eastAsia" w:ascii="宋体" w:hAnsi="宋体" w:cs="宋体"/>
                <w:b w:val="0"/>
                <w:color w:val="000000"/>
                <w:sz w:val="24"/>
              </w:rPr>
              <w:t>特点:没有给出具体数量 , 连续两次变化。</w:t>
            </w:r>
          </w:p>
          <w:p w14:paraId="7685484E">
            <w:pPr>
              <w:pStyle w:val="2"/>
              <w:suppressLineNumbers w:val="0"/>
              <w:snapToGrid w:val="0"/>
              <w:spacing w:before="0" w:beforeAutospacing="0" w:after="0" w:afterAutospacing="0"/>
              <w:ind w:left="0" w:right="0" w:firstLine="480"/>
              <w:outlineLvl w:val="2"/>
              <w:rPr>
                <w:rFonts w:hint="default" w:ascii="宋体" w:hAnsi="宋体" w:cs="宋体"/>
                <w:b w:val="0"/>
                <w:color w:val="000000"/>
                <w:sz w:val="24"/>
              </w:rPr>
            </w:pPr>
            <w:r>
              <w:rPr>
                <w:rFonts w:hint="eastAsia" w:ascii="宋体" w:hAnsi="宋体" w:cs="宋体"/>
                <w:b w:val="0"/>
                <w:color w:val="000000"/>
                <w:sz w:val="24"/>
              </w:rPr>
              <w:t>关键:找准单位"1",明确 数量关系 , 通过设数法解 决问题。</w:t>
            </w:r>
          </w:p>
        </w:tc>
        <w:tc>
          <w:tcPr>
            <w:tcW w:w="2879" w:type="dxa"/>
          </w:tcPr>
          <w:p w14:paraId="1C8729FF">
            <w:pPr>
              <w:pStyle w:val="2"/>
              <w:suppressLineNumbers w:val="0"/>
              <w:snapToGrid w:val="0"/>
              <w:spacing w:before="0" w:beforeAutospacing="0" w:after="0" w:afterAutospacing="0"/>
              <w:ind w:left="0" w:leftChars="0" w:right="0" w:firstLine="0" w:firstLineChars="0"/>
              <w:outlineLvl w:val="2"/>
              <w:rPr>
                <w:rFonts w:hint="eastAsia" w:ascii="宋体" w:hAnsi="宋体" w:cs="宋体"/>
                <w:b w:val="0"/>
                <w:color w:val="000000"/>
                <w:sz w:val="24"/>
              </w:rPr>
            </w:pPr>
            <w:r>
              <w:rPr>
                <w:rFonts w:hint="eastAsia" w:ascii="宋体" w:hAnsi="宋体" w:cs="宋体"/>
                <w:b w:val="0"/>
                <w:color w:val="000000"/>
                <w:sz w:val="24"/>
                <w:lang w:val="en-US" w:eastAsia="zh-CN"/>
              </w:rPr>
              <w:t>评价要点：</w:t>
            </w:r>
            <w:r>
              <w:rPr>
                <w:rFonts w:hint="eastAsia" w:ascii="宋体" w:hAnsi="宋体" w:cs="宋体"/>
                <w:b w:val="0"/>
                <w:color w:val="000000"/>
                <w:sz w:val="24"/>
              </w:rPr>
              <w:t>1. 准确理解变化幅度的含义，即变化的量占原来量的百分比。</w:t>
            </w:r>
            <w:r>
              <w:rPr>
                <w:rFonts w:hint="eastAsia" w:ascii="宋体" w:hAnsi="宋体" w:cs="宋体"/>
                <w:b w:val="0"/>
                <w:color w:val="000000"/>
                <w:sz w:val="24"/>
              </w:rPr>
              <w:br w:type="textWrapping"/>
            </w:r>
            <w:r>
              <w:rPr>
                <w:rFonts w:hint="eastAsia" w:ascii="宋体" w:hAnsi="宋体" w:cs="宋体"/>
                <w:b w:val="0"/>
                <w:color w:val="000000"/>
                <w:sz w:val="24"/>
              </w:rPr>
              <w:t>2. 明确在计算变化幅度时，需要先求出变化的量，再除以原来的量乘以 100%。</w:t>
            </w:r>
          </w:p>
        </w:tc>
      </w:tr>
    </w:tbl>
    <w:tbl>
      <w:tblPr>
        <w:tblStyle w:val="9"/>
        <w:tblpPr w:leftFromText="180" w:rightFromText="180" w:vertAnchor="text" w:horzAnchor="margin"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5"/>
      </w:tblGrid>
      <w:tr w14:paraId="38D9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8635" w:type="dxa"/>
          </w:tcPr>
          <w:p w14:paraId="5EB25C76">
            <w:pPr>
              <w:keepNext w:val="0"/>
              <w:keepLines w:val="0"/>
              <w:suppressLineNumbers w:val="0"/>
              <w:snapToGrid w:val="0"/>
              <w:spacing w:before="0" w:beforeAutospacing="0" w:after="0" w:afterAutospacing="0"/>
              <w:ind w:left="0" w:right="0"/>
              <w:rPr>
                <w:rFonts w:hint="default" w:ascii="宋体" w:hAnsi="宋体" w:eastAsia="宋体"/>
                <w:color w:val="000000"/>
                <w:sz w:val="24"/>
              </w:rPr>
            </w:pPr>
            <w:r>
              <w:rPr>
                <w:rFonts w:hint="eastAsia" w:ascii="宋体" w:hAnsi="宋体" w:eastAsia="宋体"/>
                <w:color w:val="000000"/>
                <w:sz w:val="24"/>
              </w:rPr>
              <w:t>活动意图：</w:t>
            </w:r>
            <w:r>
              <w:rPr>
                <w:rFonts w:hint="eastAsia" w:ascii="宋体" w:hAnsi="宋体" w:eastAsia="宋体" w:cs="宋体"/>
                <w:b w:val="0"/>
                <w:color w:val="000000"/>
                <w:kern w:val="2"/>
                <w:sz w:val="24"/>
                <w:szCs w:val="24"/>
                <w:lang w:val="en-US" w:eastAsia="zh-CN" w:bidi="ar-SA"/>
              </w:rPr>
              <w:t>本题有3个数量在进行比较，理解题意是有一定难度的。通过画图能够帮助学生厘清思路，即每一次变化是在谁的基础上变的，“求比一个数多(或少)百分之几的数是多少”并不难，难的是3月价格并不知道，没有了3月的数量，便没有计算的基础，在这个关键处，需要教师来“点化”。通过教师的追问，激发学生的已有经验，顺利引入“假设法”。假设的3月的价格虽然不同，但是最后的结果却是相同的。让学生感悟“假设法”的巧妙之处。</w:t>
            </w:r>
          </w:p>
        </w:tc>
      </w:tr>
      <w:tr w14:paraId="399C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8635" w:type="dxa"/>
          </w:tcPr>
          <w:p w14:paraId="15A3ECD3">
            <w:pPr>
              <w:keepNext w:val="0"/>
              <w:keepLines w:val="0"/>
              <w:suppressLineNumbers w:val="0"/>
              <w:snapToGrid w:val="0"/>
              <w:spacing w:before="0" w:beforeAutospacing="0" w:after="0" w:afterAutospacing="0" w:line="320" w:lineRule="atLeast"/>
              <w:ind w:left="0" w:right="0"/>
              <w:rPr>
                <w:rFonts w:hint="default" w:ascii="宋体" w:hAnsi="宋体" w:eastAsia="宋体"/>
                <w:b/>
                <w:bCs/>
                <w:color w:val="000000"/>
                <w:sz w:val="24"/>
              </w:rPr>
            </w:pPr>
            <w:r>
              <w:rPr>
                <w:rFonts w:hint="eastAsia" w:ascii="宋体" w:hAnsi="宋体" w:eastAsia="宋体"/>
                <w:b/>
                <w:bCs/>
                <w:color w:val="000000"/>
                <w:sz w:val="24"/>
              </w:rPr>
              <w:t>环节三</w:t>
            </w:r>
          </w:p>
          <w:p w14:paraId="325124C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三、巩固练习，灵活应用</w:t>
            </w:r>
          </w:p>
          <w:p w14:paraId="7AE3F7DB">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bCs/>
                <w:color w:val="000000"/>
                <w:sz w:val="21"/>
                <w:szCs w:val="21"/>
              </w:rPr>
              <w:t>1</w:t>
            </w:r>
            <w:r>
              <w:rPr>
                <w:rFonts w:hint="eastAsia" w:ascii="宋体" w:hAnsi="宋体" w:eastAsia="宋体" w:cs="宋体"/>
                <w:b w:val="0"/>
                <w:color w:val="000000"/>
                <w:kern w:val="2"/>
                <w:sz w:val="24"/>
                <w:szCs w:val="24"/>
                <w:lang w:val="en-US" w:eastAsia="zh-CN" w:bidi="ar-SA"/>
              </w:rPr>
              <w:t>.课件出示习题。1.选择正确答案的序号填在括号里。</w:t>
            </w:r>
          </w:p>
          <w:p w14:paraId="6E4ACF2E">
            <w:pPr>
              <w:pStyle w:val="4"/>
              <w:keepNext w:val="0"/>
              <w:keepLines w:val="0"/>
              <w:suppressLineNumbers w:val="0"/>
              <w:snapToGrid w:val="0"/>
              <w:spacing w:before="0" w:beforeAutospacing="0" w:after="0" w:afterAutospacing="0" w:line="312" w:lineRule="auto"/>
              <w:ind w:left="0" w:right="0" w:firstLine="48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drawing>
                <wp:inline distT="0" distB="0" distL="114300" distR="114300">
                  <wp:extent cx="4619625" cy="1734185"/>
                  <wp:effectExtent l="0" t="0" r="9525" b="18415"/>
                  <wp:docPr id="71"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5"/>
                          <pic:cNvPicPr>
                            <a:picLocks noChangeAspect="1"/>
                          </pic:cNvPicPr>
                        </pic:nvPicPr>
                        <pic:blipFill>
                          <a:blip r:embed="rId59">
                            <a:clrChange>
                              <a:clrFrom>
                                <a:srgbClr val="FFFFFF"/>
                              </a:clrFrom>
                              <a:clrTo>
                                <a:srgbClr val="FFFFFF">
                                  <a:alpha val="0"/>
                                </a:srgbClr>
                              </a:clrTo>
                            </a:clrChange>
                          </a:blip>
                          <a:srcRect t="9450"/>
                          <a:stretch>
                            <a:fillRect/>
                          </a:stretch>
                        </pic:blipFill>
                        <pic:spPr>
                          <a:xfrm>
                            <a:off x="0" y="0"/>
                            <a:ext cx="4619625" cy="1734185"/>
                          </a:xfrm>
                          <a:prstGeom prst="rect">
                            <a:avLst/>
                          </a:prstGeom>
                          <a:noFill/>
                          <a:ln>
                            <a:noFill/>
                          </a:ln>
                        </pic:spPr>
                      </pic:pic>
                    </a:graphicData>
                  </a:graphic>
                </wp:inline>
              </w:drawing>
            </w:r>
          </w:p>
          <w:p w14:paraId="2615DAE9">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2.课件展示教科书P91“做一做”第2、3题。</w:t>
            </w:r>
          </w:p>
          <w:p w14:paraId="72F4207E">
            <w:pPr>
              <w:pStyle w:val="4"/>
              <w:keepNext w:val="0"/>
              <w:keepLines w:val="0"/>
              <w:suppressLineNumbers w:val="0"/>
              <w:snapToGrid w:val="0"/>
              <w:spacing w:before="0" w:beforeAutospacing="0" w:after="0" w:afterAutospacing="0" w:line="312" w:lineRule="auto"/>
              <w:ind w:left="0" w:right="0" w:firstLine="480"/>
              <w:rPr>
                <w:rFonts w:hint="default" w:ascii="宋体" w:hAnsi="宋体" w:cs="宋体"/>
                <w:color w:val="000000"/>
                <w:sz w:val="24"/>
              </w:rPr>
            </w:pPr>
            <w:r>
              <w:rPr>
                <w:rFonts w:hint="eastAsia" w:ascii="宋体" w:hAnsi="宋体" w:eastAsia="宋体" w:cs="宋体"/>
                <w:b w:val="0"/>
                <w:color w:val="000000"/>
                <w:kern w:val="2"/>
                <w:sz w:val="24"/>
                <w:szCs w:val="24"/>
                <w:lang w:val="en-US" w:eastAsia="zh-CN" w:bidi="ar-SA"/>
              </w:rPr>
              <w:t>（1）学生独立完成。     （2）集中评价。</w:t>
            </w:r>
          </w:p>
        </w:tc>
      </w:tr>
      <w:tr w14:paraId="492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8635" w:type="dxa"/>
          </w:tcPr>
          <w:p w14:paraId="0CDB7EF3">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bCs/>
                <w:color w:val="000000"/>
                <w:sz w:val="24"/>
              </w:rPr>
            </w:pPr>
            <w:r>
              <w:rPr>
                <w:rFonts w:hint="eastAsia" w:ascii="宋体" w:hAnsi="宋体" w:eastAsia="宋体"/>
                <w:b/>
                <w:bCs/>
                <w:color w:val="000000"/>
                <w:sz w:val="24"/>
              </w:rPr>
              <w:t>5.作业设计</w:t>
            </w:r>
          </w:p>
          <w:p w14:paraId="3C8CEB2E">
            <w:pPr>
              <w:pStyle w:val="2"/>
              <w:suppressLineNumbers w:val="0"/>
              <w:snapToGrid w:val="0"/>
              <w:spacing w:before="0" w:beforeAutospacing="0" w:after="0" w:afterAutospacing="0"/>
              <w:ind w:left="0" w:right="0" w:firstLine="0" w:firstLineChars="0"/>
              <w:outlineLvl w:val="2"/>
              <w:rPr>
                <w:rFonts w:hint="default" w:ascii="宋体" w:hAnsi="宋体" w:eastAsia="宋体" w:cs="宋体"/>
                <w:b w:val="0"/>
                <w:color w:val="000000"/>
                <w:sz w:val="24"/>
                <w:lang w:val="en-US" w:eastAsia="zh-CN"/>
              </w:rPr>
            </w:pPr>
            <w:r>
              <w:rPr>
                <w:rFonts w:hint="eastAsia" w:ascii="宋体" w:hAnsi="宋体" w:cs="宋体"/>
                <w:b w:val="0"/>
                <w:color w:val="000000"/>
                <w:sz w:val="24"/>
              </w:rPr>
              <w:t>基础作业：完成数学书练习</w:t>
            </w:r>
            <w:r>
              <w:rPr>
                <w:rFonts w:hint="eastAsia" w:ascii="宋体" w:hAnsi="宋体" w:cs="宋体"/>
                <w:b w:val="0"/>
                <w:color w:val="000000"/>
                <w:sz w:val="24"/>
                <w:lang w:val="en-US" w:eastAsia="zh-CN"/>
              </w:rPr>
              <w:t>十九11、12、13</w:t>
            </w:r>
          </w:p>
          <w:p w14:paraId="0EC5B46C">
            <w:pPr>
              <w:keepNext w:val="0"/>
              <w:keepLines w:val="0"/>
              <w:suppressLineNumbers w:val="0"/>
              <w:snapToGrid w:val="0"/>
              <w:spacing w:before="0" w:beforeAutospacing="0" w:after="0" w:afterAutospacing="0"/>
              <w:ind w:left="0" w:right="0"/>
              <w:rPr>
                <w:rFonts w:hint="eastAsia" w:ascii="宋体" w:hAnsi="宋体" w:eastAsia="宋体"/>
                <w:color w:val="000000"/>
                <w:sz w:val="24"/>
              </w:rPr>
            </w:pPr>
            <w:r>
              <w:rPr>
                <w:rFonts w:hint="eastAsia" w:ascii="宋体" w:hAnsi="宋体" w:eastAsia="宋体"/>
                <w:color w:val="000000"/>
                <w:sz w:val="24"/>
                <w:lang w:eastAsia="zh-CN"/>
              </w:rPr>
              <w:t>巩固</w:t>
            </w:r>
            <w:r>
              <w:rPr>
                <w:rFonts w:hint="eastAsia" w:ascii="宋体" w:hAnsi="宋体" w:eastAsia="宋体"/>
                <w:color w:val="000000"/>
                <w:sz w:val="24"/>
              </w:rPr>
              <w:t>作业：</w:t>
            </w:r>
            <w:r>
              <w:rPr>
                <w:rFonts w:hint="eastAsia" w:ascii="宋体" w:hAnsi="宋体" w:eastAsia="宋体"/>
                <w:color w:val="000000"/>
                <w:sz w:val="24"/>
                <w:lang w:eastAsia="zh-CN"/>
              </w:rPr>
              <w:t>小练习册</w:t>
            </w:r>
          </w:p>
          <w:p w14:paraId="385DA147">
            <w:pPr>
              <w:keepNext w:val="0"/>
              <w:keepLines w:val="0"/>
              <w:suppressLineNumbers w:val="0"/>
              <w:snapToGrid w:val="0"/>
              <w:spacing w:before="0" w:beforeAutospacing="0" w:after="0" w:afterAutospacing="0"/>
              <w:ind w:left="0" w:right="0"/>
              <w:rPr>
                <w:rFonts w:hint="eastAsia" w:ascii="宋体" w:hAnsi="宋体" w:eastAsia="宋体"/>
                <w:color w:val="000000"/>
                <w:sz w:val="24"/>
              </w:rPr>
            </w:pPr>
            <w:r>
              <w:rPr>
                <w:rFonts w:hint="eastAsia" w:ascii="宋体" w:hAnsi="宋体" w:eastAsia="宋体" w:cs="宋体"/>
                <w:b w:val="0"/>
                <w:color w:val="000000"/>
                <w:kern w:val="2"/>
                <w:sz w:val="24"/>
                <w:szCs w:val="24"/>
                <w:lang w:val="en-US" w:eastAsia="zh-CN" w:bidi="ar-SA"/>
              </w:rPr>
              <w:t>提升作业</w:t>
            </w:r>
            <w:r>
              <w:rPr>
                <w:rFonts w:hint="eastAsia" w:ascii="宋体" w:hAnsi="宋体" w:eastAsia="宋体"/>
                <w:color w:val="000000"/>
                <w:sz w:val="24"/>
                <w:lang w:eastAsia="zh-CN"/>
              </w:rPr>
              <w:t>：</w:t>
            </w:r>
            <w:r>
              <w:rPr>
                <w:rFonts w:hint="eastAsia" w:ascii="宋体" w:hAnsi="宋体" w:eastAsia="宋体"/>
                <w:color w:val="000000"/>
                <w:sz w:val="24"/>
              </w:rPr>
              <w:t>商场将某种商品先按进价的50%加价后定价 ,然后按定价的 80%出售 ,结果每件商品仍获利 20 元 。这种商品的进价是多少元?</w:t>
            </w:r>
          </w:p>
          <w:p w14:paraId="38C5BAEE">
            <w:pPr>
              <w:keepNext w:val="0"/>
              <w:keepLines w:val="0"/>
              <w:suppressLineNumbers w:val="0"/>
              <w:snapToGrid w:val="0"/>
              <w:spacing w:before="0" w:beforeAutospacing="0" w:after="0" w:afterAutospacing="0"/>
              <w:ind w:left="0" w:right="0"/>
              <w:rPr>
                <w:rFonts w:hint="default" w:ascii="宋体" w:hAnsi="宋体" w:eastAsia="宋体"/>
                <w:color w:val="000000"/>
                <w:sz w:val="24"/>
              </w:rPr>
            </w:pPr>
          </w:p>
        </w:tc>
      </w:tr>
      <w:tr w14:paraId="2811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635" w:type="dxa"/>
          </w:tcPr>
          <w:p w14:paraId="0F2CD51D">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b/>
                <w:bCs/>
                <w:color w:val="000000"/>
                <w:sz w:val="24"/>
              </w:rPr>
              <w:t>6.板书设计</w:t>
            </w:r>
            <w:r>
              <w:rPr>
                <w:rFonts w:hint="eastAsia" w:ascii="宋体" w:hAnsi="宋体" w:eastAsia="宋体"/>
                <w:color w:val="000000"/>
                <w:sz w:val="24"/>
              </w:rPr>
              <w:t xml:space="preserve">              变化幅度问题</w:t>
            </w:r>
          </w:p>
          <w:p w14:paraId="51591873">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方法一:假设此商品 3 月的价格是 100 元。</w:t>
            </w:r>
          </w:p>
          <w:p w14:paraId="4AF4BCC1">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100x(1 -20%)=100x0 .8 =80(元)</w:t>
            </w:r>
          </w:p>
          <w:p w14:paraId="2817DE33">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80x(1+20%)=80x1 .2 =96(元)</w:t>
            </w:r>
          </w:p>
          <w:p w14:paraId="7239E259">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(100 -96)÷100 =4%</w:t>
            </w:r>
          </w:p>
          <w:p w14:paraId="1327BC4E">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方法二:假设此商品 3 月的价格是 1 。</w:t>
            </w:r>
          </w:p>
          <w:p w14:paraId="5606B3BD">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1x(1 -20%)x(1+20%)=0 .96</w:t>
            </w:r>
          </w:p>
          <w:p w14:paraId="69CFFC63">
            <w:pPr>
              <w:keepNext w:val="0"/>
              <w:keepLines w:val="0"/>
              <w:suppressLineNumbers w:val="0"/>
              <w:snapToGrid w:val="0"/>
              <w:spacing w:before="0" w:beforeAutospacing="0" w:after="0" w:afterAutospacing="0" w:line="380" w:lineRule="exact"/>
              <w:ind w:left="0" w:right="0"/>
              <w:jc w:val="center"/>
              <w:textAlignment w:val="baseline"/>
              <w:rPr>
                <w:rFonts w:hint="eastAsia" w:ascii="宋体" w:hAnsi="宋体" w:eastAsia="宋体"/>
                <w:color w:val="000000"/>
                <w:sz w:val="24"/>
              </w:rPr>
            </w:pPr>
            <w:r>
              <w:rPr>
                <w:rFonts w:hint="eastAsia" w:ascii="宋体" w:hAnsi="宋体" w:eastAsia="宋体"/>
                <w:color w:val="000000"/>
                <w:sz w:val="24"/>
              </w:rPr>
              <w:t>(1 -0 .96)÷1 =0 .04 =4%</w:t>
            </w:r>
          </w:p>
          <w:p w14:paraId="05C2D51E">
            <w:pPr>
              <w:keepNext w:val="0"/>
              <w:keepLines w:val="0"/>
              <w:suppressLineNumbers w:val="0"/>
              <w:snapToGrid w:val="0"/>
              <w:spacing w:before="0" w:beforeAutospacing="0" w:after="0" w:afterAutospacing="0" w:line="380" w:lineRule="exact"/>
              <w:ind w:left="0" w:right="0"/>
              <w:jc w:val="center"/>
              <w:textAlignment w:val="baseline"/>
              <w:rPr>
                <w:rFonts w:hint="default" w:ascii="宋体" w:hAnsi="宋体" w:cs="宋体"/>
                <w:color w:val="000000"/>
                <w:sz w:val="24"/>
              </w:rPr>
            </w:pPr>
            <w:r>
              <w:rPr>
                <w:rFonts w:hint="eastAsia" w:ascii="宋体" w:hAnsi="宋体" w:eastAsia="宋体"/>
                <w:color w:val="000000"/>
                <w:sz w:val="24"/>
              </w:rPr>
              <w:t>答:5 月的价格比 3 月降了 4%。</w:t>
            </w:r>
          </w:p>
        </w:tc>
      </w:tr>
      <w:tr w14:paraId="1301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635" w:type="dxa"/>
          </w:tcPr>
          <w:p w14:paraId="3759312C">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1A957F84">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106BC9C0">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03F457FE">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不足之处：</w:t>
            </w:r>
          </w:p>
          <w:p w14:paraId="732FB2CF">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2783AB63">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改进措施：</w:t>
            </w:r>
          </w:p>
          <w:p w14:paraId="3A8BD473">
            <w:pPr>
              <w:pStyle w:val="2"/>
              <w:suppressLineNumbers w:val="0"/>
              <w:snapToGrid w:val="0"/>
              <w:spacing w:before="0" w:beforeAutospacing="0" w:after="0" w:afterAutospacing="0"/>
              <w:ind w:left="0" w:right="0"/>
              <w:rPr>
                <w:rFonts w:hint="default"/>
                <w:color w:val="000000"/>
              </w:rPr>
            </w:pPr>
            <w:r>
              <w:rPr>
                <w:rFonts w:hint="eastAsia" w:ascii="宋体" w:hAnsi="宋体" w:eastAsia="宋体" w:cs="宋体"/>
                <w:b w:val="0"/>
                <w:color w:val="000000"/>
                <w:kern w:val="2"/>
                <w:sz w:val="24"/>
                <w:szCs w:val="24"/>
                <w:lang w:val="en-US" w:eastAsia="zh-CN" w:bidi="ar-SA"/>
              </w:rPr>
              <mc:AlternateContent>
                <mc:Choice Requires="wps">
                  <w:drawing>
                    <wp:anchor distT="0" distB="0" distL="114300" distR="114300" simplePos="0" relativeHeight="251665408" behindDoc="0" locked="0" layoutInCell="1" allowOverlap="1">
                      <wp:simplePos x="0" y="0"/>
                      <wp:positionH relativeFrom="page">
                        <wp:posOffset>6958965</wp:posOffset>
                      </wp:positionH>
                      <wp:positionV relativeFrom="page">
                        <wp:posOffset>2661285</wp:posOffset>
                      </wp:positionV>
                      <wp:extent cx="1259840" cy="137922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1259840" cy="1385570"/>
                              </a:xfrm>
                              <a:prstGeom prst="rect">
                                <a:avLst/>
                              </a:prstGeom>
                              <a:noFill/>
                              <a:ln w="6350">
                                <a:noFill/>
                              </a:ln>
                              <a:effectLst/>
                            </wps:spPr>
                            <wps:txbx>
                              <w:txbxContent>
                                <w:p w14:paraId="757B4AC2">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56E5E81F">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本节课的内容相对较难，方法也比较灵活，小结时，多让学生交流。</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47.95pt;margin-top:209.55pt;height:108.6pt;width:99.2pt;mso-position-horizontal-relative:page;mso-position-vertical-relative:page;z-index:251665408;mso-width-relative:page;mso-height-relative:page;" filled="f" stroked="f" coordsize="21600,21600" o:gfxdata="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WaJytgAAAAOAQAADwAAAAAAAAABACAA&#10;AAAiAAAAZHJzL2Rvd25yZXYueG1sUEsBAhQAFAAAAAgAh07iQEfdGv1GAgAAeQQAAA4AAAAAAAAA&#10;AQAgAAAAJwEAAGRycy9lMm9Eb2MueG1sUEsFBgAAAAAGAAYAWQEAAN8FAAAAAA==&#10;">
                      <v:fill on="f" focussize="0,0"/>
                      <v:stroke on="f" weight="0.5pt"/>
                      <v:imagedata o:title=""/>
                      <o:lock v:ext="edit" aspectratio="f"/>
                      <v:textbox style="mso-fit-shape-to-text:t;">
                        <w:txbxContent>
                          <w:p w14:paraId="757B4AC2">
                            <w:pPr>
                              <w:spacing w:line="312" w:lineRule="auto"/>
                              <w:ind w:firstLine="0" w:firstLineChars="0"/>
                              <w:rPr>
                                <w:rFonts w:eastAsia="宋体"/>
                                <w:color w:val="00B0F0"/>
                                <w:sz w:val="18"/>
                                <w:szCs w:val="18"/>
                              </w:rPr>
                            </w:pPr>
                            <w:r>
                              <w:rPr>
                                <w:rFonts w:hint="eastAsia" w:eastAsia="宋体"/>
                                <w:color w:val="00B0F0"/>
                                <w:sz w:val="18"/>
                                <w:szCs w:val="18"/>
                              </w:rPr>
                              <w:t>【教学提示】</w:t>
                            </w:r>
                          </w:p>
                          <w:p w14:paraId="56E5E81F">
                            <w:pPr>
                              <w:spacing w:line="312" w:lineRule="auto"/>
                              <w:ind w:firstLine="360"/>
                              <w:rPr>
                                <w:rFonts w:ascii="楷体" w:hAnsi="楷体" w:eastAsia="楷体"/>
                                <w:color w:val="00B0F0"/>
                                <w:sz w:val="18"/>
                                <w:szCs w:val="18"/>
                              </w:rPr>
                            </w:pPr>
                            <w:r>
                              <w:rPr>
                                <w:rFonts w:hint="eastAsia" w:ascii="楷体" w:hAnsi="楷体" w:eastAsia="楷体"/>
                                <w:color w:val="00B0F0"/>
                                <w:sz w:val="18"/>
                                <w:szCs w:val="18"/>
                              </w:rPr>
                              <w:t>本节课的内容相对较难，方法也比较灵活，小结时，多让学生交流。</w:t>
                            </w:r>
                          </w:p>
                        </w:txbxContent>
                      </v:textbox>
                    </v:shape>
                  </w:pict>
                </mc:Fallback>
              </mc:AlternateContent>
            </w:r>
          </w:p>
        </w:tc>
      </w:tr>
    </w:tbl>
    <w:p w14:paraId="65D3482A">
      <w:pPr>
        <w:pStyle w:val="2"/>
        <w:ind w:left="0" w:leftChars="0" w:firstLine="0" w:firstLineChars="0"/>
      </w:pPr>
    </w:p>
    <w:p w14:paraId="79C18D46"/>
    <w:tbl>
      <w:tblPr>
        <w:tblStyle w:val="9"/>
        <w:tblpPr w:leftFromText="180" w:rightFromText="180" w:vertAnchor="text" w:horzAnchor="margin" w:tblpY="-25"/>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1"/>
        <w:gridCol w:w="979"/>
        <w:gridCol w:w="1899"/>
        <w:gridCol w:w="2879"/>
      </w:tblGrid>
      <w:tr w14:paraId="0645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5"/>
            <w:vAlign w:val="top"/>
          </w:tcPr>
          <w:p w14:paraId="420F006F">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rPr>
              <w:t>课时教学设计</w:t>
            </w:r>
          </w:p>
        </w:tc>
      </w:tr>
      <w:tr w14:paraId="77C3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67" w:type="dxa"/>
            <w:vAlign w:val="top"/>
          </w:tcPr>
          <w:p w14:paraId="78115626">
            <w:pPr>
              <w:keepNext w:val="0"/>
              <w:keepLines w:val="0"/>
              <w:suppressLineNumbers w:val="0"/>
              <w:snapToGrid w:val="0"/>
              <w:spacing w:before="0" w:beforeAutospacing="0" w:after="0" w:afterAutospacing="0"/>
              <w:ind w:left="0" w:leftChars="0" w:right="0" w:rightChars="0"/>
              <w:jc w:val="center"/>
              <w:textAlignment w:val="baseline"/>
              <w:rPr>
                <w:rFonts w:hint="default" w:ascii="宋体" w:hAnsi="宋体" w:eastAsia="宋体"/>
                <w:color w:val="000000"/>
                <w:sz w:val="24"/>
              </w:rPr>
            </w:pPr>
            <w:r>
              <w:rPr>
                <w:rFonts w:hint="eastAsia" w:ascii="宋体" w:hAnsi="宋体" w:eastAsia="宋体"/>
                <w:color w:val="000000"/>
                <w:sz w:val="24"/>
                <w:lang w:eastAsia="zh-CN"/>
              </w:rPr>
              <w:t>课题</w:t>
            </w:r>
          </w:p>
        </w:tc>
        <w:tc>
          <w:tcPr>
            <w:tcW w:w="2490" w:type="dxa"/>
            <w:gridSpan w:val="2"/>
            <w:vAlign w:val="top"/>
          </w:tcPr>
          <w:p w14:paraId="15C4C2C2">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b/>
                <w:color w:val="000000"/>
                <w:sz w:val="24"/>
                <w:lang w:val="en-US" w:eastAsia="zh-CN"/>
              </w:rPr>
            </w:pPr>
            <w:r>
              <w:rPr>
                <w:rFonts w:hint="eastAsia" w:ascii="宋体" w:hAnsi="宋体" w:eastAsia="宋体"/>
                <w:b/>
                <w:color w:val="000000"/>
                <w:sz w:val="24"/>
                <w:lang w:val="en-US" w:eastAsia="zh-CN"/>
              </w:rPr>
              <w:t xml:space="preserve">整理与复习 </w:t>
            </w:r>
          </w:p>
        </w:tc>
        <w:tc>
          <w:tcPr>
            <w:tcW w:w="1899" w:type="dxa"/>
            <w:vAlign w:val="top"/>
          </w:tcPr>
          <w:p w14:paraId="1D837824">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lang w:eastAsia="zh-CN"/>
              </w:rPr>
              <w:t>课型：新授课</w:t>
            </w:r>
          </w:p>
        </w:tc>
        <w:tc>
          <w:tcPr>
            <w:tcW w:w="2879" w:type="dxa"/>
            <w:vAlign w:val="top"/>
          </w:tcPr>
          <w:p w14:paraId="4A065D00">
            <w:pPr>
              <w:keepNext w:val="0"/>
              <w:keepLines w:val="0"/>
              <w:suppressLineNumbers w:val="0"/>
              <w:snapToGrid w:val="0"/>
              <w:spacing w:before="0" w:beforeAutospacing="0" w:after="0" w:afterAutospacing="0"/>
              <w:ind w:left="0" w:leftChars="0" w:right="0" w:rightChars="0"/>
              <w:jc w:val="left"/>
              <w:textAlignment w:val="baseline"/>
              <w:rPr>
                <w:rFonts w:hint="default"/>
                <w:color w:val="000000"/>
              </w:rPr>
            </w:pPr>
            <w:r>
              <w:rPr>
                <w:rFonts w:hint="eastAsia" w:ascii="宋体" w:hAnsi="宋体" w:eastAsia="宋体"/>
                <w:color w:val="000000"/>
                <w:sz w:val="24"/>
              </w:rPr>
              <w:t>课时：1课时</w:t>
            </w:r>
          </w:p>
        </w:tc>
      </w:tr>
      <w:tr w14:paraId="6CC9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67" w:type="dxa"/>
            <w:vAlign w:val="top"/>
          </w:tcPr>
          <w:p w14:paraId="7134E008">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rPr>
              <w:t>授课时间：</w:t>
            </w:r>
          </w:p>
        </w:tc>
        <w:tc>
          <w:tcPr>
            <w:tcW w:w="7268" w:type="dxa"/>
            <w:gridSpan w:val="4"/>
            <w:vAlign w:val="top"/>
          </w:tcPr>
          <w:p w14:paraId="4BEC62F2">
            <w:pPr>
              <w:keepNext w:val="0"/>
              <w:keepLines w:val="0"/>
              <w:suppressLineNumbers w:val="0"/>
              <w:snapToGrid w:val="0"/>
              <w:spacing w:before="0" w:beforeAutospacing="0" w:after="0" w:afterAutospacing="0"/>
              <w:ind w:left="0" w:leftChars="0" w:right="0" w:rightChars="0"/>
              <w:jc w:val="left"/>
              <w:textAlignment w:val="baseline"/>
              <w:rPr>
                <w:rFonts w:hint="default" w:ascii="宋体" w:hAnsi="宋体" w:eastAsia="宋体"/>
                <w:color w:val="000000"/>
                <w:sz w:val="24"/>
              </w:rPr>
            </w:pPr>
            <w:r>
              <w:rPr>
                <w:rFonts w:hint="eastAsia" w:ascii="宋体" w:hAnsi="宋体" w:eastAsia="宋体"/>
                <w:color w:val="000000"/>
                <w:sz w:val="24"/>
                <w:lang w:eastAsia="zh-CN"/>
              </w:rPr>
              <w:t>第</w:t>
            </w:r>
            <w:r>
              <w:rPr>
                <w:rFonts w:hint="eastAsia" w:ascii="宋体" w:hAnsi="宋体" w:eastAsia="宋体"/>
                <w:color w:val="000000"/>
                <w:sz w:val="24"/>
                <w:lang w:val="en-US" w:eastAsia="zh-CN"/>
              </w:rPr>
              <w:t xml:space="preserve">   周          年  月   日      第   节        周节数</w:t>
            </w:r>
          </w:p>
        </w:tc>
      </w:tr>
      <w:tr w14:paraId="1E27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10C5F2A1">
            <w:pPr>
              <w:pStyle w:val="2"/>
              <w:numPr>
                <w:ilvl w:val="0"/>
                <w:numId w:val="1"/>
              </w:numPr>
              <w:suppressLineNumbers w:val="0"/>
              <w:snapToGrid w:val="0"/>
              <w:spacing w:before="0" w:beforeAutospacing="0" w:after="0" w:afterAutospacing="0" w:line="380" w:lineRule="exact"/>
              <w:ind w:right="0" w:firstLineChars="0"/>
              <w:textAlignment w:val="baseline"/>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核心素养目标：</w:t>
            </w:r>
          </w:p>
          <w:p w14:paraId="46C0C289">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①情境与问题：从教材的情景图引入，提出要探究的数学问题，引出整理复习的内容。</w:t>
            </w:r>
          </w:p>
          <w:p w14:paraId="4C4ACF52">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②知识与技能：通过整理和复习，进一步理解百分数的意义，会读、写百分数，熟练掌握小数、分数、百分数之间互化的方法，能正确解决有关百分数的实际问题。</w:t>
            </w:r>
          </w:p>
          <w:p w14:paraId="0B9EA385">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③思维与表达</w:t>
            </w:r>
            <w:r>
              <w:rPr>
                <w:rFonts w:hint="eastAsia" w:ascii="宋体" w:hAnsi="宋体" w:cs="宋体"/>
                <w:b w:val="0"/>
                <w:color w:val="000000"/>
                <w:kern w:val="2"/>
                <w:sz w:val="24"/>
                <w:szCs w:val="24"/>
                <w:lang w:val="en-US" w:eastAsia="zh-CN" w:bidi="ar-SA"/>
              </w:rPr>
              <w:t>：</w:t>
            </w:r>
            <w:r>
              <w:rPr>
                <w:rFonts w:hint="eastAsia" w:ascii="宋体" w:hAnsi="宋体" w:eastAsia="宋体" w:cs="宋体"/>
                <w:b w:val="0"/>
                <w:color w:val="000000"/>
                <w:kern w:val="2"/>
                <w:sz w:val="24"/>
                <w:szCs w:val="24"/>
                <w:lang w:val="en-US" w:eastAsia="zh-CN" w:bidi="ar-SA"/>
              </w:rPr>
              <w:t>通知识之间的内在联系，提高建构知识网络和解决问题的能力。</w:t>
            </w:r>
          </w:p>
          <w:p w14:paraId="328E3D0C">
            <w:pPr>
              <w:pStyle w:val="2"/>
              <w:suppressLineNumbers w:val="0"/>
              <w:snapToGrid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④交流与反思：让学生在探究的过程中对本单元知识点进行交流，进一步明晰百分数问题的解题方法，反思学习的本质，积累活动经验。</w:t>
            </w:r>
          </w:p>
        </w:tc>
      </w:tr>
      <w:tr w14:paraId="3A2F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35" w:type="dxa"/>
            <w:gridSpan w:val="5"/>
            <w:vAlign w:val="top"/>
          </w:tcPr>
          <w:p w14:paraId="5DA32FD5">
            <w:pPr>
              <w:pStyle w:val="13"/>
              <w:keepNext w:val="0"/>
              <w:keepLines w:val="0"/>
              <w:suppressLineNumbers w:val="0"/>
              <w:snapToGrid w:val="0"/>
              <w:spacing w:before="0" w:beforeAutospacing="0" w:after="0" w:afterAutospacing="0"/>
              <w:ind w:left="0" w:leftChars="0" w:right="0" w:rightChars="0" w:firstLine="0" w:firstLineChars="0"/>
              <w:jc w:val="left"/>
              <w:textAlignment w:val="baseline"/>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思政元素：</w:t>
            </w:r>
            <w:r>
              <w:rPr>
                <w:rFonts w:hint="eastAsia" w:ascii="宋体" w:hAnsi="宋体" w:eastAsia="宋体" w:cs="宋体"/>
                <w:b w:val="0"/>
                <w:color w:val="000000"/>
                <w:kern w:val="2"/>
                <w:sz w:val="24"/>
                <w:szCs w:val="24"/>
                <w:lang w:val="en-US" w:eastAsia="zh-CN" w:bidi="ar-SA"/>
              </w:rPr>
              <w:t>通过归纳整理本单元知识，提高建构知识网络和解决问题的能力</w:t>
            </w:r>
            <w:r>
              <w:rPr>
                <w:rFonts w:hint="eastAsia" w:asciiTheme="minorEastAsia" w:hAnsiTheme="minorEastAsia" w:eastAsiaTheme="minorEastAsia" w:cstheme="minorEastAsia"/>
                <w:i w:val="0"/>
                <w:iCs w:val="0"/>
                <w:caps w:val="0"/>
                <w:color w:val="000000" w:themeColor="text1"/>
                <w:spacing w:val="0"/>
                <w:sz w:val="24"/>
                <w:szCs w:val="24"/>
                <w:shd w:val="clear" w:color="auto" w:fill="FFFFFF"/>
                <w14:textFill>
                  <w14:solidFill>
                    <w14:schemeClr w14:val="tx1"/>
                  </w14:solidFill>
                </w14:textFill>
              </w:rPr>
              <w:t>。</w:t>
            </w:r>
          </w:p>
        </w:tc>
      </w:tr>
      <w:tr w14:paraId="6840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gridSpan w:val="5"/>
          </w:tcPr>
          <w:p w14:paraId="754A59D9">
            <w:pPr>
              <w:pStyle w:val="13"/>
              <w:keepNext w:val="0"/>
              <w:keepLines w:val="0"/>
              <w:suppressLineNumbers w:val="0"/>
              <w:snapToGrid w:val="0"/>
              <w:spacing w:before="0" w:beforeAutospacing="0" w:after="0" w:afterAutospacing="0" w:line="320" w:lineRule="atLeast"/>
              <w:ind w:left="0" w:right="0" w:firstLine="0" w:firstLineChars="0"/>
              <w:rPr>
                <w:rFonts w:hint="eastAsia" w:ascii="宋体" w:hAnsi="宋体" w:eastAsia="宋体" w:cs="宋体"/>
                <w:b w:val="0"/>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教学重点</w:t>
            </w:r>
            <w:r>
              <w:rPr>
                <w:rFonts w:hint="eastAsia" w:ascii="宋体" w:hAnsi="宋体" w:eastAsia="宋体" w:cs="宋体"/>
                <w:b w:val="0"/>
                <w:color w:val="000000"/>
                <w:kern w:val="2"/>
                <w:sz w:val="24"/>
                <w:szCs w:val="24"/>
                <w:lang w:val="en-US" w:eastAsia="zh-CN" w:bidi="ar-SA"/>
              </w:rPr>
              <w:t>：自主建构知识网络。</w:t>
            </w:r>
          </w:p>
          <w:p w14:paraId="47BAFE49">
            <w:pPr>
              <w:keepNext w:val="0"/>
              <w:keepLines w:val="0"/>
              <w:suppressLineNumbers w:val="0"/>
              <w:snapToGrid w:val="0"/>
              <w:spacing w:before="0" w:beforeAutospacing="0" w:after="0" w:afterAutospacing="0" w:line="320" w:lineRule="atLeast"/>
              <w:ind w:left="0" w:right="0"/>
              <w:rPr>
                <w:rFonts w:hint="eastAsia" w:ascii="宋体" w:hAnsi="宋体" w:eastAsia="宋体" w:cs="宋体"/>
                <w:b w:val="0"/>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教学难点：</w:t>
            </w:r>
            <w:r>
              <w:rPr>
                <w:rFonts w:hint="eastAsia" w:ascii="宋体" w:hAnsi="宋体" w:eastAsia="宋体" w:cs="宋体"/>
                <w:b w:val="0"/>
                <w:color w:val="000000"/>
                <w:kern w:val="2"/>
                <w:sz w:val="24"/>
                <w:szCs w:val="24"/>
                <w:lang w:val="en-US" w:eastAsia="zh-CN" w:bidi="ar-SA"/>
              </w:rPr>
              <w:t>沟通知识之间的内在联系。</w:t>
            </w:r>
          </w:p>
        </w:tc>
      </w:tr>
      <w:tr w14:paraId="21CD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635" w:type="dxa"/>
            <w:gridSpan w:val="5"/>
          </w:tcPr>
          <w:p w14:paraId="3BECB371">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color w:val="000000"/>
                <w:sz w:val="24"/>
              </w:rPr>
              <w:t>3.教学准备：课件</w:t>
            </w:r>
          </w:p>
        </w:tc>
      </w:tr>
      <w:tr w14:paraId="014D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5"/>
          </w:tcPr>
          <w:p w14:paraId="4B1407E7">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4.学习活动设计：</w:t>
            </w:r>
          </w:p>
        </w:tc>
      </w:tr>
      <w:tr w14:paraId="33A8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635" w:type="dxa"/>
            <w:gridSpan w:val="5"/>
          </w:tcPr>
          <w:p w14:paraId="5CD01E05">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环节一：</w:t>
            </w:r>
          </w:p>
          <w:p w14:paraId="318C9FD9">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一、整理回顾，构建网络</w:t>
            </w:r>
          </w:p>
          <w:p w14:paraId="0C4DB3C5">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师：还记得这个单元我们都学了哪些有关百分数的知识吗?这节课我们一起对百分数的知识进行系统的整理和复习。</w:t>
            </w:r>
          </w:p>
          <w:p w14:paraId="226DA1CA">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1.回顾梳理。</w:t>
            </w:r>
          </w:p>
          <w:p w14:paraId="08B1094B">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师：首先，请同学们说说，我们学习了百分数的哪些知识?</w:t>
            </w:r>
          </w:p>
          <w:p w14:paraId="34613000">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先与同桌交流再汇报，学生能把本单元学到的知识列举出来：百分数的意义和读、写法，百分数与分数、小数的互化，用百分数知识解决问题。但学生在阐述的时候，可能不够准确，这时教师可以让其他学生进行评价和补充。</w:t>
            </w:r>
          </w:p>
          <w:p w14:paraId="18B1AFDF">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学生交流，教师指导完善。</w:t>
            </w:r>
          </w:p>
          <w:p w14:paraId="496A5349">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2.提炼核心知识点。</w:t>
            </w:r>
          </w:p>
          <w:p w14:paraId="6B5B7EB0">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师：围绕我们学过的有关百分数的这些知识，请大家进一步说说，各有哪些知识，或者说需要注意些什么。</w:t>
            </w:r>
          </w:p>
          <w:p w14:paraId="055E9C7F">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学生汇报，教师结合具体知识点，要求学生用举例的方式进行说明。</w:t>
            </w:r>
          </w:p>
          <w:p w14:paraId="7E7DAE6E">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b w:val="0"/>
                <w:color w:val="000000"/>
                <w:kern w:val="2"/>
                <w:sz w:val="24"/>
                <w:szCs w:val="24"/>
                <w:lang w:val="en-US" w:eastAsia="zh-CN" w:bidi="ar-SA"/>
              </w:rPr>
              <w:t>结合学生的交流，教师适当补充。（课件展示完整的结构图）</w:t>
            </w:r>
          </w:p>
          <w:p w14:paraId="080C5FC1">
            <w:pPr>
              <w:pStyle w:val="4"/>
              <w:keepNext w:val="0"/>
              <w:keepLines w:val="0"/>
              <w:suppressLineNumbers w:val="0"/>
              <w:snapToGrid w:val="0"/>
              <w:spacing w:before="0" w:beforeAutospacing="0" w:after="0" w:afterAutospacing="0" w:line="312" w:lineRule="auto"/>
              <w:ind w:left="0" w:right="0" w:firstLine="420"/>
              <w:rPr>
                <w:rFonts w:hint="default"/>
                <w:color w:val="000000"/>
              </w:rPr>
            </w:pPr>
            <w:r>
              <w:rPr>
                <w:rFonts w:hint="default"/>
                <w:color w:val="000000"/>
              </w:rPr>
              <w:drawing>
                <wp:inline distT="0" distB="0" distL="114300" distR="114300">
                  <wp:extent cx="4491990" cy="948055"/>
                  <wp:effectExtent l="0" t="0" r="3810" b="4445"/>
                  <wp:docPr id="7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0"/>
                          <pic:cNvPicPr>
                            <a:picLocks noChangeAspect="1"/>
                          </pic:cNvPicPr>
                        </pic:nvPicPr>
                        <pic:blipFill>
                          <a:blip r:embed="rId60">
                            <a:clrChange>
                              <a:clrFrom>
                                <a:srgbClr val="FFFFFF"/>
                              </a:clrFrom>
                              <a:clrTo>
                                <a:srgbClr val="FFFFFF">
                                  <a:alpha val="0"/>
                                </a:srgbClr>
                              </a:clrTo>
                            </a:clrChange>
                          </a:blip>
                          <a:srcRect t="20712"/>
                          <a:stretch>
                            <a:fillRect/>
                          </a:stretch>
                        </pic:blipFill>
                        <pic:spPr>
                          <a:xfrm>
                            <a:off x="0" y="0"/>
                            <a:ext cx="4491990" cy="948055"/>
                          </a:xfrm>
                          <a:prstGeom prst="rect">
                            <a:avLst/>
                          </a:prstGeom>
                          <a:noFill/>
                          <a:ln>
                            <a:noFill/>
                          </a:ln>
                        </pic:spPr>
                      </pic:pic>
                    </a:graphicData>
                  </a:graphic>
                </wp:inline>
              </w:drawing>
            </w:r>
          </w:p>
          <w:p w14:paraId="75B657BC">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师：同学们，通过整理，我们一起构建了百分数的知识网络。像这样整理是不是更便于我们记忆，也可使我们的知识掌握得更牢固、扎实呢?下面我们结合具体的问题进一步理解。</w:t>
            </w:r>
          </w:p>
          <w:p w14:paraId="43F17291">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p>
        </w:tc>
      </w:tr>
      <w:tr w14:paraId="3073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2878" w:type="dxa"/>
            <w:gridSpan w:val="2"/>
          </w:tcPr>
          <w:p w14:paraId="2FAB2297">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教师活动：</w:t>
            </w:r>
          </w:p>
          <w:p w14:paraId="2F37B010">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rPr>
              <w:t>1、</w:t>
            </w:r>
            <w:r>
              <w:rPr>
                <w:rFonts w:hint="eastAsia" w:ascii="宋体" w:hAnsi="宋体" w:eastAsia="宋体"/>
                <w:color w:val="000000"/>
                <w:sz w:val="24"/>
                <w:lang w:val="en-US" w:eastAsia="zh-CN"/>
              </w:rPr>
              <w:t>回顾百分数，对百分数的知识进行系统的整理和复习。</w:t>
            </w:r>
          </w:p>
          <w:p w14:paraId="7B9078AF">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rPr>
            </w:pPr>
            <w:r>
              <w:rPr>
                <w:rFonts w:hint="eastAsia" w:ascii="宋体" w:hAnsi="宋体" w:eastAsia="宋体"/>
                <w:color w:val="000000"/>
                <w:sz w:val="24"/>
              </w:rPr>
              <w:t>2、</w:t>
            </w:r>
            <w:r>
              <w:rPr>
                <w:rFonts w:hint="eastAsia" w:ascii="宋体" w:hAnsi="宋体" w:eastAsia="宋体"/>
                <w:color w:val="000000"/>
                <w:sz w:val="24"/>
                <w:lang w:val="en-US" w:eastAsia="zh-CN"/>
              </w:rPr>
              <w:t>教师结合具体知识点，要求学生用举例的方式进行说明</w:t>
            </w:r>
            <w:r>
              <w:rPr>
                <w:rFonts w:hint="eastAsia" w:ascii="宋体" w:hAnsi="宋体" w:eastAsia="宋体"/>
                <w:color w:val="000000"/>
                <w:sz w:val="24"/>
              </w:rPr>
              <w:t>。</w:t>
            </w:r>
          </w:p>
          <w:p w14:paraId="48D209D8">
            <w:pPr>
              <w:keepNext w:val="0"/>
              <w:keepLines w:val="0"/>
              <w:suppressLineNumbers w:val="0"/>
              <w:snapToGrid w:val="0"/>
              <w:spacing w:before="0" w:beforeAutospacing="0" w:after="0" w:afterAutospacing="0" w:line="380" w:lineRule="exact"/>
              <w:ind w:left="0" w:right="0"/>
              <w:jc w:val="left"/>
              <w:textAlignment w:val="baseline"/>
              <w:rPr>
                <w:rFonts w:hint="eastAsia" w:eastAsia="宋体"/>
                <w:color w:val="000000"/>
                <w:lang w:val="en-US" w:eastAsia="zh-CN"/>
              </w:rPr>
            </w:pPr>
            <w:r>
              <w:rPr>
                <w:rFonts w:hint="eastAsia" w:ascii="宋体" w:hAnsi="宋体" w:eastAsia="宋体"/>
                <w:color w:val="000000"/>
                <w:sz w:val="24"/>
                <w:lang w:val="en-US" w:eastAsia="zh-CN"/>
              </w:rPr>
              <w:t>3、展示完整的结构图</w:t>
            </w:r>
          </w:p>
        </w:tc>
        <w:tc>
          <w:tcPr>
            <w:tcW w:w="2878" w:type="dxa"/>
            <w:gridSpan w:val="2"/>
          </w:tcPr>
          <w:p w14:paraId="2891372F">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学生活动：</w:t>
            </w:r>
          </w:p>
          <w:p w14:paraId="31BFA77D">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1、学生与同桌交流再汇报，学生能把本单元学到的知识列举出来：百分数的意义和读、写法，百分数与分数、小数的互化，用百分数知识解决问题。</w:t>
            </w:r>
          </w:p>
          <w:p w14:paraId="6A4AA412">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olor w:val="000000"/>
                <w:sz w:val="24"/>
                <w:lang w:val="en-US" w:eastAsia="zh-CN"/>
              </w:rPr>
              <w:t>2、学生用举例的方式进行说明百分数的知识，或者说需要注意些什么。</w:t>
            </w:r>
          </w:p>
          <w:p w14:paraId="049911F2">
            <w:pPr>
              <w:keepNext w:val="0"/>
              <w:keepLines w:val="0"/>
              <w:suppressLineNumbers w:val="0"/>
              <w:snapToGrid w:val="0"/>
              <w:spacing w:before="0" w:beforeAutospacing="0" w:after="0" w:afterAutospacing="0" w:line="380" w:lineRule="exact"/>
              <w:ind w:left="0" w:right="0"/>
              <w:jc w:val="left"/>
              <w:textAlignment w:val="baseline"/>
              <w:rPr>
                <w:rFonts w:hint="default" w:eastAsia="宋体"/>
                <w:color w:val="000000"/>
                <w:lang w:val="en-US" w:eastAsia="zh-CN"/>
              </w:rPr>
            </w:pPr>
            <w:r>
              <w:rPr>
                <w:rFonts w:hint="eastAsia" w:ascii="宋体" w:hAnsi="宋体" w:eastAsia="宋体"/>
                <w:color w:val="000000"/>
                <w:sz w:val="24"/>
                <w:lang w:val="en-US" w:eastAsia="zh-CN"/>
              </w:rPr>
              <w:t>3、整理百分数知识结构图</w:t>
            </w:r>
          </w:p>
        </w:tc>
        <w:tc>
          <w:tcPr>
            <w:tcW w:w="2879" w:type="dxa"/>
          </w:tcPr>
          <w:p w14:paraId="070AAB36">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olor w:val="000000"/>
                <w:sz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能够仔细分析问题中的已知条件，确定哪些是原来的量，哪些是变化后的量。</w:t>
            </w:r>
            <w:r>
              <w:rPr>
                <w:rFonts w:ascii="宋体" w:hAnsi="宋体" w:eastAsia="宋体" w:cs="宋体"/>
                <w:sz w:val="24"/>
                <w:szCs w:val="24"/>
              </w:rPr>
              <w:br w:type="textWrapping"/>
            </w:r>
            <w:r>
              <w:rPr>
                <w:rFonts w:ascii="宋体" w:hAnsi="宋体" w:eastAsia="宋体" w:cs="宋体"/>
                <w:sz w:val="24"/>
                <w:szCs w:val="24"/>
              </w:rPr>
              <w:t>2. 对于复杂的问题情境，能准确找出关键信息，理清数量关系。</w:t>
            </w:r>
          </w:p>
        </w:tc>
      </w:tr>
      <w:tr w14:paraId="02E3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8635" w:type="dxa"/>
            <w:gridSpan w:val="5"/>
          </w:tcPr>
          <w:p w14:paraId="5448A8F0">
            <w:pPr>
              <w:keepNext w:val="0"/>
              <w:keepLines w:val="0"/>
              <w:suppressLineNumbers w:val="0"/>
              <w:snapToGrid w:val="0"/>
              <w:spacing w:before="0" w:beforeAutospacing="0" w:after="0" w:afterAutospacing="0" w:line="380" w:lineRule="exact"/>
              <w:ind w:left="0" w:right="0"/>
              <w:jc w:val="left"/>
              <w:textAlignment w:val="baseline"/>
              <w:rPr>
                <w:rFonts w:hint="default" w:ascii="宋体" w:hAnsi="宋体" w:eastAsia="宋体"/>
                <w:b/>
                <w:color w:val="000000"/>
                <w:sz w:val="24"/>
              </w:rPr>
            </w:pPr>
            <w:r>
              <w:rPr>
                <w:rFonts w:hint="eastAsia" w:ascii="宋体" w:hAnsi="宋体" w:eastAsia="宋体"/>
                <w:color w:val="000000"/>
                <w:sz w:val="24"/>
              </w:rPr>
              <w:t>活动意图：让学生通过回顾把自己掌握的有关百分数的知识呈现出来，既有利于教师了解学生掌握知识的情况，又为后面进一步构建知识网络打好基础。</w:t>
            </w:r>
          </w:p>
        </w:tc>
      </w:tr>
      <w:tr w14:paraId="5E5D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4" w:hRule="atLeast"/>
        </w:trPr>
        <w:tc>
          <w:tcPr>
            <w:tcW w:w="8635" w:type="dxa"/>
            <w:gridSpan w:val="5"/>
          </w:tcPr>
          <w:p w14:paraId="1C31ACC9">
            <w:pPr>
              <w:pStyle w:val="2"/>
              <w:suppressLineNumbers w:val="0"/>
              <w:snapToGrid w:val="0"/>
              <w:spacing w:before="0" w:beforeAutospacing="0" w:after="0" w:afterAutospacing="0"/>
              <w:ind w:left="0" w:right="0" w:firstLine="0" w:firstLineChars="0"/>
              <w:textAlignment w:val="baseline"/>
              <w:outlineLvl w:val="2"/>
              <w:rPr>
                <w:rFonts w:hint="default" w:ascii="宋体" w:hAnsi="宋体" w:cs="宋体"/>
                <w:bCs/>
                <w:color w:val="000000"/>
                <w:sz w:val="24"/>
              </w:rPr>
            </w:pPr>
            <w:r>
              <w:rPr>
                <w:rFonts w:hint="eastAsia" w:ascii="宋体" w:hAnsi="宋体" w:cs="宋体"/>
                <w:bCs/>
                <w:color w:val="000000"/>
                <w:sz w:val="24"/>
              </w:rPr>
              <w:t>环节二：</w:t>
            </w:r>
          </w:p>
          <w:p w14:paraId="30305367">
            <w:pPr>
              <w:pStyle w:val="4"/>
              <w:keepNext w:val="0"/>
              <w:keepLines w:val="0"/>
              <w:suppressLineNumbers w:val="0"/>
              <w:snapToGrid w:val="0"/>
              <w:spacing w:before="0" w:beforeAutospacing="0" w:after="0" w:afterAutospacing="0" w:line="312" w:lineRule="auto"/>
              <w:ind w:left="0" w:right="0" w:firstLine="422"/>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二、深化理解，沟通联系</w:t>
            </w:r>
          </w:p>
          <w:p w14:paraId="15EF681D">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1.巩固百分数的意义。</w:t>
            </w:r>
          </w:p>
          <w:p w14:paraId="0D3BC4D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师：大家一起来读一读老师收集的信息。(出示课件)</w:t>
            </w:r>
          </w:p>
          <w:p w14:paraId="706F6D43">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default"/>
                <w:color w:val="000000"/>
              </w:rPr>
              <w:drawing>
                <wp:inline distT="0" distB="0" distL="114300" distR="114300">
                  <wp:extent cx="4569460" cy="308610"/>
                  <wp:effectExtent l="0" t="0" r="2540" b="15240"/>
                  <wp:docPr id="7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1"/>
                          <pic:cNvPicPr>
                            <a:picLocks noChangeAspect="1"/>
                          </pic:cNvPicPr>
                        </pic:nvPicPr>
                        <pic:blipFill>
                          <a:blip r:embed="rId61">
                            <a:clrChange>
                              <a:clrFrom>
                                <a:srgbClr val="FFFFFF"/>
                              </a:clrFrom>
                              <a:clrTo>
                                <a:srgbClr val="FFFFFF">
                                  <a:alpha val="0"/>
                                </a:srgbClr>
                              </a:clrTo>
                            </a:clrChange>
                          </a:blip>
                          <a:srcRect t="43554"/>
                          <a:stretch>
                            <a:fillRect/>
                          </a:stretch>
                        </pic:blipFill>
                        <pic:spPr>
                          <a:xfrm>
                            <a:off x="0" y="0"/>
                            <a:ext cx="4569460" cy="308610"/>
                          </a:xfrm>
                          <a:prstGeom prst="rect">
                            <a:avLst/>
                          </a:prstGeom>
                          <a:noFill/>
                          <a:ln>
                            <a:noFill/>
                          </a:ln>
                        </pic:spPr>
                      </pic:pic>
                    </a:graphicData>
                  </a:graphic>
                </wp:inline>
              </w:drawing>
            </w:r>
          </w:p>
          <w:p w14:paraId="678FDC9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师：谁来说说信息里的百分数18.7%表示什么?表示谁和谁比?42%呢?</w:t>
            </w:r>
          </w:p>
          <w:p w14:paraId="6C659D0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师：谁来归纳一下什么是百分数?百分数又叫做什么?</w:t>
            </w:r>
          </w:p>
          <w:p w14:paraId="04960F0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师：看了这则信息，你有什么感受?</w:t>
            </w:r>
          </w:p>
          <w:p w14:paraId="18BA221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学生根据自己的生活经验表达对爱护环境的认识。</w:t>
            </w:r>
          </w:p>
          <w:p w14:paraId="06C7455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师：同学们说得不错，保护环境，人人有责。一则带有百分数的信息，同学们能看出这么多的问题来，真棒！</w:t>
            </w:r>
          </w:p>
          <w:p w14:paraId="36E5839F">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eastAsia" w:ascii="宋体" w:hAnsi="宋体" w:eastAsia="宋体" w:cs="宋体"/>
                <w:b/>
                <w:bCs/>
                <w:color w:val="000000"/>
                <w:sz w:val="21"/>
                <w:szCs w:val="21"/>
              </w:rPr>
              <w:t>2.进一步明确百分数与分数之间的联系与区别。</w:t>
            </w:r>
          </w:p>
          <w:p w14:paraId="54FD32C3">
            <w:pPr>
              <w:pStyle w:val="4"/>
              <w:keepNext w:val="0"/>
              <w:keepLines w:val="0"/>
              <w:suppressLineNumbers w:val="0"/>
              <w:snapToGrid w:val="0"/>
              <w:spacing w:before="0" w:beforeAutospacing="0" w:after="0" w:afterAutospacing="0" w:line="312" w:lineRule="auto"/>
              <w:ind w:left="0" w:right="0" w:firstLine="420"/>
              <w:rPr>
                <w:rFonts w:hint="eastAsia" w:ascii="宋体" w:hAnsi="宋体" w:eastAsia="宋体" w:cs="宋体"/>
                <w:color w:val="000000"/>
                <w:sz w:val="21"/>
                <w:szCs w:val="21"/>
              </w:rPr>
            </w:pPr>
            <w:r>
              <w:rPr>
                <w:rFonts w:hint="eastAsia" w:ascii="宋体" w:hAnsi="宋体" w:eastAsia="宋体" w:cs="宋体"/>
                <w:color w:val="000000"/>
                <w:sz w:val="21"/>
                <w:szCs w:val="21"/>
              </w:rPr>
              <w:t>师：百分数和我们前面所学的分数也是有联系和区别的。下面我们来看一组练习。（出示课件）</w:t>
            </w:r>
          </w:p>
          <w:p w14:paraId="1DC84A17">
            <w:pPr>
              <w:pStyle w:val="4"/>
              <w:keepNext w:val="0"/>
              <w:keepLines w:val="0"/>
              <w:suppressLineNumbers w:val="0"/>
              <w:snapToGrid w:val="0"/>
              <w:spacing w:before="0" w:beforeAutospacing="0" w:after="0" w:afterAutospacing="0" w:line="312" w:lineRule="auto"/>
              <w:ind w:left="0" w:right="0" w:firstLine="420"/>
              <w:rPr>
                <w:rFonts w:hint="default"/>
                <w:color w:val="000000"/>
              </w:rPr>
            </w:pPr>
            <w:r>
              <w:rPr>
                <w:rFonts w:hint="default"/>
                <w:color w:val="000000"/>
              </w:rPr>
              <w:drawing>
                <wp:inline distT="0" distB="0" distL="114300" distR="114300">
                  <wp:extent cx="4650740" cy="1045845"/>
                  <wp:effectExtent l="0" t="0" r="16510" b="1905"/>
                  <wp:docPr id="7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2"/>
                          <pic:cNvPicPr>
                            <a:picLocks noChangeAspect="1"/>
                          </pic:cNvPicPr>
                        </pic:nvPicPr>
                        <pic:blipFill>
                          <a:blip r:embed="rId62">
                            <a:clrChange>
                              <a:clrFrom>
                                <a:srgbClr val="FFFFFF"/>
                              </a:clrFrom>
                              <a:clrTo>
                                <a:srgbClr val="FFFFFF">
                                  <a:alpha val="0"/>
                                </a:srgbClr>
                              </a:clrTo>
                            </a:clrChange>
                          </a:blip>
                          <a:srcRect t="18546"/>
                          <a:stretch>
                            <a:fillRect/>
                          </a:stretch>
                        </pic:blipFill>
                        <pic:spPr>
                          <a:xfrm>
                            <a:off x="0" y="0"/>
                            <a:ext cx="4650740" cy="1045845"/>
                          </a:xfrm>
                          <a:prstGeom prst="rect">
                            <a:avLst/>
                          </a:prstGeom>
                          <a:noFill/>
                          <a:ln>
                            <a:noFill/>
                          </a:ln>
                        </pic:spPr>
                      </pic:pic>
                    </a:graphicData>
                  </a:graphic>
                </wp:inline>
              </w:drawing>
            </w:r>
          </w:p>
          <w:p w14:paraId="538B09C3">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师：看来，百分数与分数既有联系又有区别。下面，请同学们根据百分数与分数的意义进行判断。（出示课件）</w:t>
            </w:r>
          </w:p>
          <w:p w14:paraId="5ACCD7C4">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b/>
                <w:bCs/>
                <w:color w:val="000000"/>
                <w:sz w:val="21"/>
                <w:szCs w:val="21"/>
              </w:rPr>
            </w:pPr>
            <w:r>
              <w:rPr>
                <w:rFonts w:hint="default"/>
                <w:color w:val="000000"/>
              </w:rPr>
              <w:drawing>
                <wp:inline distT="0" distB="0" distL="114300" distR="114300">
                  <wp:extent cx="4769485" cy="1064260"/>
                  <wp:effectExtent l="0" t="0" r="12065" b="2540"/>
                  <wp:docPr id="8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3"/>
                          <pic:cNvPicPr>
                            <a:picLocks noChangeAspect="1"/>
                          </pic:cNvPicPr>
                        </pic:nvPicPr>
                        <pic:blipFill>
                          <a:blip r:embed="rId63">
                            <a:clrChange>
                              <a:clrFrom>
                                <a:srgbClr val="FFFFFF"/>
                              </a:clrFrom>
                              <a:clrTo>
                                <a:srgbClr val="FFFFFF">
                                  <a:alpha val="0"/>
                                </a:srgbClr>
                              </a:clrTo>
                            </a:clrChange>
                          </a:blip>
                          <a:srcRect t="21719"/>
                          <a:stretch>
                            <a:fillRect/>
                          </a:stretch>
                        </pic:blipFill>
                        <pic:spPr>
                          <a:xfrm>
                            <a:off x="0" y="0"/>
                            <a:ext cx="4769485" cy="1064260"/>
                          </a:xfrm>
                          <a:prstGeom prst="rect">
                            <a:avLst/>
                          </a:prstGeom>
                          <a:noFill/>
                          <a:ln>
                            <a:noFill/>
                          </a:ln>
                        </pic:spPr>
                      </pic:pic>
                    </a:graphicData>
                  </a:graphic>
                </wp:inline>
              </w:drawing>
            </w:r>
          </w:p>
          <w:p w14:paraId="69A5D355">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3.复习百分数与小数、分数的互化。</w:t>
            </w:r>
          </w:p>
          <w:p w14:paraId="7D3D7AAA">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师：下面，请同学们完成教科书P94“整理和复习”第1题。一边做一边回顾百分数与小数、分数之间互化的方法。（课件展示教科书P94第1题）</w:t>
            </w:r>
          </w:p>
          <w:p w14:paraId="33C8C9C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（1）学生自主解答。</w:t>
            </w:r>
          </w:p>
          <w:p w14:paraId="2209D46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（2）展示交流。</w:t>
            </w:r>
          </w:p>
          <w:p w14:paraId="1438C42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师：每个空里填多少？你是怎样转化的？</w:t>
            </w:r>
          </w:p>
          <w:p w14:paraId="03F772D4">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学生交流，集体订正。</w:t>
            </w:r>
          </w:p>
          <w:p w14:paraId="79AB649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（3）整理互化方法。</w:t>
            </w:r>
          </w:p>
          <w:p w14:paraId="1FB04F02">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师：百分数、分数和小数之间的互化在解决实际问题中有着非常重要的</w:t>
            </w:r>
            <w:r>
              <w:rPr>
                <w:rFonts w:hint="default" w:ascii="宋体" w:hAnsi="宋体" w:eastAsia="宋体" w:cs="宋体"/>
                <w:color w:val="000000"/>
                <w:sz w:val="21"/>
                <w:szCs w:val="21"/>
              </w:rPr>
              <w:t>作用</w:t>
            </w:r>
            <w:r>
              <w:rPr>
                <w:rFonts w:hint="eastAsia" w:ascii="宋体" w:hAnsi="宋体" w:eastAsia="宋体" w:cs="宋体"/>
                <w:color w:val="000000"/>
                <w:sz w:val="21"/>
                <w:szCs w:val="21"/>
              </w:rPr>
              <w:t>，请大家说说怎样互化。学生汇报、交流，课件有序呈现转化方法。</w:t>
            </w:r>
          </w:p>
          <w:p w14:paraId="7076EB1A">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4.用百分数的知识解决实际问题。</w:t>
            </w:r>
          </w:p>
          <w:p w14:paraId="04CFB77F">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(1)独立思考，完成练习。</w:t>
            </w:r>
          </w:p>
          <w:p w14:paraId="4EDF7A3F">
            <w:pPr>
              <w:pStyle w:val="4"/>
              <w:keepNext w:val="0"/>
              <w:keepLines w:val="0"/>
              <w:suppressLineNumbers w:val="0"/>
              <w:snapToGrid w:val="0"/>
              <w:spacing w:before="0" w:beforeAutospacing="0" w:after="0" w:afterAutospacing="0" w:line="312" w:lineRule="auto"/>
              <w:ind w:left="0" w:right="0" w:firstLine="480"/>
              <w:rPr>
                <w:rFonts w:hint="default" w:ascii="宋体" w:hAnsi="宋体" w:eastAsia="宋体" w:cs="宋体"/>
                <w:color w:val="000000"/>
                <w:sz w:val="21"/>
                <w:szCs w:val="21"/>
              </w:rPr>
            </w:pPr>
            <w:r>
              <w:rPr>
                <w:rFonts w:hint="eastAsia" w:ascii="宋体" w:hAnsi="宋体" w:eastAsia="宋体" w:cs="宋体"/>
                <w:color w:val="000000"/>
                <w:sz w:val="21"/>
                <w:szCs w:val="21"/>
              </w:rPr>
              <w:t>师：百分数在生活中的应用是非常广泛的。请大家完成下面有关百分数的实际问题。</w:t>
            </w:r>
          </w:p>
          <w:p w14:paraId="289CED43">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学生独立完成教科书P94“整理和复习”第2、3题，P95“练习二十”第2~4题。</w:t>
            </w:r>
          </w:p>
          <w:p w14:paraId="42569CB1">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(2)自主汇报，班级交流。</w:t>
            </w:r>
          </w:p>
          <w:p w14:paraId="5891AA35">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师：这几个实际问题你们是怎么解决的?</w:t>
            </w:r>
          </w:p>
          <w:p w14:paraId="0C82D088">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学生汇报，依次介绍解决问题的计算方法和结果，其他学生评价、补充。</w:t>
            </w:r>
          </w:p>
          <w:p w14:paraId="6F0ACE2E">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(3)小组讨论，辨析整理。</w:t>
            </w:r>
          </w:p>
          <w:p w14:paraId="6413F136">
            <w:pPr>
              <w:pStyle w:val="4"/>
              <w:keepNext w:val="0"/>
              <w:keepLines w:val="0"/>
              <w:suppressLineNumbers w:val="0"/>
              <w:snapToGrid w:val="0"/>
              <w:spacing w:before="0" w:beforeAutospacing="0" w:after="0" w:afterAutospacing="0" w:line="312" w:lineRule="auto"/>
              <w:ind w:left="0" w:right="0" w:firstLine="420"/>
              <w:rPr>
                <w:rFonts w:hint="default" w:ascii="宋体" w:hAnsi="宋体" w:eastAsia="宋体" w:cs="宋体"/>
                <w:color w:val="000000"/>
                <w:sz w:val="21"/>
                <w:szCs w:val="21"/>
              </w:rPr>
            </w:pPr>
            <w:r>
              <w:rPr>
                <w:rFonts w:hint="eastAsia" w:ascii="宋体" w:hAnsi="宋体" w:eastAsia="宋体" w:cs="宋体"/>
                <w:color w:val="000000"/>
                <w:sz w:val="21"/>
                <w:szCs w:val="21"/>
              </w:rPr>
              <w:t>师：请大家以小组为单位讨论，这几道题分别属于哪一种类型的实际问题?各种类型的问题可以怎样解决?</w:t>
            </w:r>
          </w:p>
          <w:p w14:paraId="785186F0">
            <w:pPr>
              <w:pStyle w:val="4"/>
              <w:keepNext w:val="0"/>
              <w:keepLines w:val="0"/>
              <w:suppressLineNumbers w:val="0"/>
              <w:snapToGrid w:val="0"/>
              <w:spacing w:before="0" w:beforeAutospacing="0" w:after="0" w:afterAutospacing="0" w:line="312" w:lineRule="auto"/>
              <w:ind w:left="0" w:right="0" w:firstLine="420"/>
              <w:rPr>
                <w:rFonts w:hint="eastAsia"/>
                <w:color w:val="000000"/>
              </w:rPr>
            </w:pPr>
            <w:r>
              <w:rPr>
                <w:rFonts w:hint="eastAsia" w:ascii="宋体" w:hAnsi="宋体" w:eastAsia="宋体" w:cs="宋体"/>
                <w:color w:val="000000"/>
                <w:sz w:val="21"/>
                <w:szCs w:val="21"/>
              </w:rPr>
              <w:t>学生讨论、分析、汇报</w:t>
            </w:r>
          </w:p>
          <w:p w14:paraId="41333567">
            <w:pPr>
              <w:keepNext w:val="0"/>
              <w:keepLines w:val="0"/>
              <w:suppressLineNumbers w:val="0"/>
              <w:snapToGrid w:val="0"/>
              <w:spacing w:before="0" w:beforeAutospacing="0" w:after="0" w:afterAutospacing="0" w:line="320" w:lineRule="atLeast"/>
              <w:ind w:left="0" w:right="0"/>
              <w:rPr>
                <w:rFonts w:hint="default" w:ascii="宋体" w:hAnsi="宋体" w:eastAsia="宋体"/>
                <w:color w:val="000000"/>
                <w:sz w:val="24"/>
              </w:rPr>
            </w:pPr>
          </w:p>
        </w:tc>
      </w:tr>
      <w:tr w14:paraId="579F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2878" w:type="dxa"/>
            <w:gridSpan w:val="2"/>
          </w:tcPr>
          <w:p w14:paraId="13A86A60">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教师活动：</w:t>
            </w:r>
          </w:p>
          <w:p w14:paraId="479A5330">
            <w:pPr>
              <w:keepNext w:val="0"/>
              <w:keepLines w:val="0"/>
              <w:numPr>
                <w:ilvl w:val="0"/>
                <w:numId w:val="11"/>
              </w:numPr>
              <w:suppressLineNumbers w:val="0"/>
              <w:snapToGrid w:val="0"/>
              <w:spacing w:before="0" w:beforeAutospacing="0" w:after="0" w:afterAutospacing="0" w:line="380" w:lineRule="exact"/>
              <w:ind w:left="0" w:right="0"/>
              <w:jc w:val="left"/>
              <w:textAlignment w:val="baseline"/>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对于18.7%和42%的具体含义，大部分学生能够叙述出来。对于少数有困难的学生，教师应予以指导。</w:t>
            </w:r>
          </w:p>
          <w:p w14:paraId="5636D53E">
            <w:pPr>
              <w:pStyle w:val="2"/>
              <w:numPr>
                <w:ilvl w:val="0"/>
                <w:numId w:val="11"/>
              </w:numPr>
              <w:suppressLineNumbers w:val="0"/>
              <w:snapToGrid w:val="0"/>
              <w:spacing w:before="0" w:beforeAutospacing="0" w:after="0" w:afterAutospacing="0"/>
              <w:ind w:left="0" w:leftChars="0" w:right="0" w:firstLine="0" w:firstLineChars="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通过分析，感悟百分数的特点，既有利于学生迅速、清晰地了解两个量之间的关系，同时也巧妙地对学生进行了保护环境、节约资源的教育。</w:t>
            </w:r>
          </w:p>
          <w:p w14:paraId="28296996">
            <w:pPr>
              <w:keepNext w:val="0"/>
              <w:keepLines w:val="0"/>
              <w:numPr>
                <w:ilvl w:val="0"/>
                <w:numId w:val="11"/>
              </w:numPr>
              <w:suppressLineNumbers w:val="0"/>
              <w:snapToGrid w:val="0"/>
              <w:spacing w:before="0" w:beforeAutospacing="0" w:after="0" w:afterAutospacing="0"/>
              <w:ind w:left="0" w:leftChars="0" w:right="0" w:firstLine="0" w:firstLineChars="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引导学生在此处结合具体的例子进行分析和归纳，展示交流。</w:t>
            </w:r>
          </w:p>
          <w:p w14:paraId="37B157ED">
            <w:pPr>
              <w:keepNext w:val="0"/>
              <w:keepLines w:val="0"/>
              <w:suppressLineNumbers w:val="0"/>
              <w:snapToGrid w:val="0"/>
              <w:spacing w:before="0" w:beforeAutospacing="0" w:after="0" w:afterAutospacing="0"/>
              <w:ind w:left="0" w:right="0"/>
              <w:rPr>
                <w:rFonts w:hint="default"/>
                <w:color w:val="000000"/>
                <w:sz w:val="21"/>
                <w:szCs w:val="21"/>
                <w:lang w:val="en-US" w:eastAsia="zh-CN"/>
              </w:rPr>
            </w:pPr>
            <w:r>
              <w:rPr>
                <w:rFonts w:hint="eastAsia" w:ascii="宋体" w:hAnsi="宋体" w:eastAsia="宋体" w:cs="宋体"/>
                <w:b w:val="0"/>
                <w:bCs w:val="0"/>
                <w:color w:val="000000"/>
                <w:kern w:val="2"/>
                <w:sz w:val="21"/>
                <w:szCs w:val="21"/>
                <w:lang w:val="en-US" w:eastAsia="zh-CN" w:bidi="ar-SA"/>
              </w:rPr>
              <w:t>4、引导学生进一步分析和整理。运用百分数解决5种不同的类型的实际问题。</w:t>
            </w:r>
          </w:p>
        </w:tc>
        <w:tc>
          <w:tcPr>
            <w:tcW w:w="2878" w:type="dxa"/>
            <w:gridSpan w:val="2"/>
          </w:tcPr>
          <w:p w14:paraId="2FEC0502">
            <w:pPr>
              <w:keepNext w:val="0"/>
              <w:keepLines w:val="0"/>
              <w:suppressLineNumbers w:val="0"/>
              <w:snapToGrid w:val="0"/>
              <w:spacing w:before="0" w:beforeAutospacing="0" w:after="0" w:afterAutospacing="0" w:line="380" w:lineRule="exact"/>
              <w:ind w:left="0" w:right="0"/>
              <w:jc w:val="left"/>
              <w:textAlignment w:val="baseline"/>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学生活动：</w:t>
            </w:r>
          </w:p>
          <w:p w14:paraId="5BB46405">
            <w:pPr>
              <w:keepNext w:val="0"/>
              <w:keepLines w:val="0"/>
              <w:numPr>
                <w:ilvl w:val="0"/>
                <w:numId w:val="12"/>
              </w:numPr>
              <w:suppressLineNumbers w:val="0"/>
              <w:snapToGrid w:val="0"/>
              <w:spacing w:before="0" w:beforeAutospacing="0" w:after="0" w:afterAutospacing="0" w:line="380" w:lineRule="exact"/>
              <w:ind w:left="0" w:right="0"/>
              <w:jc w:val="left"/>
              <w:textAlignment w:val="baseline"/>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读一读老师收集的信息，归纳一下什么是百分数</w:t>
            </w:r>
          </w:p>
          <w:p w14:paraId="72135C87">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2、学生根据自己的生活经验表达对爱护环境的认识。</w:t>
            </w:r>
          </w:p>
          <w:p w14:paraId="5C7EF190">
            <w:pPr>
              <w:pStyle w:val="2"/>
              <w:numPr>
                <w:ilvl w:val="0"/>
                <w:numId w:val="0"/>
              </w:numPr>
              <w:suppressLineNumbers w:val="0"/>
              <w:snapToGrid w:val="0"/>
              <w:spacing w:before="0" w:beforeAutospacing="0" w:after="0" w:afterAutospacing="0"/>
              <w:ind w:left="0" w:right="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3、学生结合具体的例子进行分析和归纳百分数与小数、分数的互化方法</w:t>
            </w:r>
          </w:p>
          <w:p w14:paraId="0DB272D8">
            <w:pPr>
              <w:keepNext w:val="0"/>
              <w:keepLines w:val="0"/>
              <w:suppressLineNumbers w:val="0"/>
              <w:snapToGrid w:val="0"/>
              <w:spacing w:before="0" w:beforeAutospacing="0" w:after="0" w:afterAutospacing="0"/>
              <w:ind w:left="0" w:right="0"/>
              <w:rPr>
                <w:rFonts w:hint="default"/>
                <w:color w:val="000000"/>
                <w:sz w:val="21"/>
                <w:szCs w:val="21"/>
                <w:lang w:val="en-US" w:eastAsia="zh-CN"/>
              </w:rPr>
            </w:pPr>
            <w:r>
              <w:rPr>
                <w:rFonts w:hint="eastAsia" w:ascii="宋体" w:hAnsi="宋体" w:eastAsia="宋体" w:cs="宋体"/>
                <w:b w:val="0"/>
                <w:bCs w:val="0"/>
                <w:color w:val="000000"/>
                <w:kern w:val="2"/>
                <w:sz w:val="21"/>
                <w:szCs w:val="21"/>
                <w:lang w:val="en-US" w:eastAsia="zh-CN" w:bidi="ar-SA"/>
              </w:rPr>
              <w:t>4、学生独立完成教科书P94“整理和复习”第2、3题，P95“练习二十”第2~4题。学生汇报，依次介绍解决问题的计算方法和结果，其他学生评价、补充</w:t>
            </w:r>
          </w:p>
        </w:tc>
        <w:tc>
          <w:tcPr>
            <w:tcW w:w="2879" w:type="dxa"/>
          </w:tcPr>
          <w:p w14:paraId="6E8E154F">
            <w:pPr>
              <w:keepNext w:val="0"/>
              <w:keepLines w:val="0"/>
              <w:suppressLineNumbers w:val="0"/>
              <w:snapToGrid w:val="0"/>
              <w:spacing w:before="0" w:beforeAutospacing="0" w:after="0" w:afterAutospacing="0"/>
              <w:ind w:left="0" w:right="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 在计算变化的量时，能正确进行加、减运算，确保结果准确。</w:t>
            </w:r>
            <w:r>
              <w:rPr>
                <w:rFonts w:ascii="宋体" w:hAnsi="宋体" w:eastAsia="宋体" w:cs="宋体"/>
                <w:sz w:val="24"/>
                <w:szCs w:val="24"/>
              </w:rPr>
              <w:br w:type="textWrapping"/>
            </w:r>
            <w:r>
              <w:rPr>
                <w:rFonts w:ascii="宋体" w:hAnsi="宋体" w:eastAsia="宋体" w:cs="宋体"/>
                <w:sz w:val="24"/>
                <w:szCs w:val="24"/>
              </w:rPr>
              <w:t>2. 计算变化幅度时，能准确进行除法运算，并将结果转化为百分数，避免计算错误。</w:t>
            </w:r>
            <w:bookmarkStart w:id="0" w:name="_GoBack"/>
            <w:bookmarkEnd w:id="0"/>
          </w:p>
        </w:tc>
      </w:tr>
    </w:tbl>
    <w:tbl>
      <w:tblPr>
        <w:tblStyle w:val="9"/>
        <w:tblpPr w:leftFromText="180" w:rightFromText="180" w:vertAnchor="text" w:horzAnchor="margin"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5"/>
      </w:tblGrid>
      <w:tr w14:paraId="74FF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8635" w:type="dxa"/>
          </w:tcPr>
          <w:p w14:paraId="30ABFCB7">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1"/>
                <w:szCs w:val="21"/>
                <w:lang w:val="en-US" w:eastAsia="zh-CN" w:bidi="ar-SA"/>
              </w:rPr>
              <w:t>活动意图：分数与分数的联系和区别对于学生来说是个难点。本题有利于检测和引导学生结合具体情境辨析百分数与分数的关系，即百分数是一种特殊的分数，只能表示两个量之间的倍比关系，不能表示具体的数量；分数既可以表示具体的数量(带单位)，也可以表示两个量之间的倍比关系。百分数与小数、分数的互化在练习中会经常遇到，是学生必须掌握的重要技能，通过上面的整理，有利于学生形成知识网络，从而熟练掌握这一技能。生自己能解答和讲解的不妨交给学生自己去完成，既可以考查学生的思维过程是否正确，也能培养学生分析问题、解决问题以及语言表达能力</w:t>
            </w:r>
          </w:p>
        </w:tc>
      </w:tr>
      <w:tr w14:paraId="6B3B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8635" w:type="dxa"/>
          </w:tcPr>
          <w:p w14:paraId="2B2A3B5D">
            <w:pPr>
              <w:keepNext w:val="0"/>
              <w:keepLines w:val="0"/>
              <w:suppressLineNumbers w:val="0"/>
              <w:snapToGrid w:val="0"/>
              <w:spacing w:before="0" w:beforeAutospacing="0" w:after="0" w:afterAutospacing="0" w:line="320" w:lineRule="atLeast"/>
              <w:ind w:left="0" w:right="0"/>
              <w:rPr>
                <w:rFonts w:hint="default" w:ascii="宋体" w:hAnsi="宋体" w:eastAsia="宋体"/>
                <w:b/>
                <w:bCs/>
                <w:color w:val="000000"/>
                <w:sz w:val="24"/>
              </w:rPr>
            </w:pPr>
            <w:r>
              <w:rPr>
                <w:rFonts w:hint="eastAsia" w:ascii="宋体" w:hAnsi="宋体" w:eastAsia="宋体"/>
                <w:b/>
                <w:bCs/>
                <w:color w:val="000000"/>
                <w:sz w:val="24"/>
              </w:rPr>
              <w:t>环节三</w:t>
            </w:r>
          </w:p>
          <w:p w14:paraId="4BD03A4B">
            <w:pPr>
              <w:pStyle w:val="4"/>
              <w:keepNext w:val="0"/>
              <w:keepLines w:val="0"/>
              <w:suppressLineNumbers w:val="0"/>
              <w:snapToGrid w:val="0"/>
              <w:spacing w:before="0" w:beforeAutospacing="0" w:after="0" w:afterAutospacing="0" w:line="312" w:lineRule="auto"/>
              <w:ind w:left="0" w:right="0" w:firstLine="422"/>
              <w:rPr>
                <w:rFonts w:hint="default" w:ascii="宋体" w:hAnsi="宋体" w:eastAsia="宋体" w:cs="宋体"/>
                <w:b/>
                <w:bCs/>
                <w:color w:val="000000"/>
                <w:sz w:val="21"/>
                <w:szCs w:val="21"/>
              </w:rPr>
            </w:pPr>
            <w:r>
              <w:rPr>
                <w:rFonts w:hint="eastAsia" w:ascii="宋体" w:hAnsi="宋体" w:eastAsia="宋体" w:cs="宋体"/>
                <w:b/>
                <w:bCs/>
                <w:color w:val="000000"/>
                <w:sz w:val="21"/>
                <w:szCs w:val="21"/>
              </w:rPr>
              <w:t>三、课堂小结，归纳方法</w:t>
            </w:r>
          </w:p>
          <w:p w14:paraId="551FE130">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师：通过今天的整理和复习，大家收获大吗?说说今天我们是怎么整理百分数的有关知识的。</w:t>
            </w:r>
          </w:p>
          <w:p w14:paraId="0D868CED">
            <w:pPr>
              <w:pStyle w:val="4"/>
              <w:keepNext w:val="0"/>
              <w:keepLines w:val="0"/>
              <w:suppressLineNumbers w:val="0"/>
              <w:snapToGrid w:val="0"/>
              <w:spacing w:before="0" w:beforeAutospacing="0" w:after="0" w:afterAutospacing="0" w:line="312" w:lineRule="auto"/>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学生汇报收获及整理复习的方法。</w:t>
            </w:r>
          </w:p>
          <w:p w14:paraId="1F725DD4">
            <w:pPr>
              <w:pStyle w:val="4"/>
              <w:keepNext w:val="0"/>
              <w:keepLines w:val="0"/>
              <w:suppressLineNumbers w:val="0"/>
              <w:snapToGrid w:val="0"/>
              <w:spacing w:before="0" w:beforeAutospacing="0" w:after="0" w:afterAutospacing="0" w:line="312" w:lineRule="auto"/>
              <w:ind w:left="0" w:right="0"/>
              <w:rPr>
                <w:rFonts w:hint="default" w:ascii="宋体" w:hAnsi="宋体" w:cs="宋体"/>
                <w:color w:val="000000"/>
                <w:sz w:val="24"/>
              </w:rPr>
            </w:pPr>
            <w:r>
              <w:rPr>
                <w:rFonts w:hint="eastAsia" w:ascii="宋体" w:hAnsi="宋体" w:eastAsia="宋体" w:cs="宋体"/>
                <w:color w:val="000000"/>
                <w:kern w:val="2"/>
                <w:sz w:val="21"/>
                <w:szCs w:val="21"/>
                <w:lang w:val="en-US" w:eastAsia="zh-CN" w:bidi="ar-SA"/>
              </w:rPr>
              <w:t>师：课后完成教科书P95“练习二十”第1题，调查最近一周的天气情况，完成表格。</w:t>
            </w:r>
          </w:p>
        </w:tc>
      </w:tr>
      <w:tr w14:paraId="7F28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5" w:type="dxa"/>
          </w:tcPr>
          <w:p w14:paraId="3E5EFA61">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5.作业设计</w:t>
            </w:r>
          </w:p>
          <w:p w14:paraId="775548D0">
            <w:pPr>
              <w:pStyle w:val="2"/>
              <w:suppressLineNumbers w:val="0"/>
              <w:snapToGrid w:val="0"/>
              <w:spacing w:before="0" w:beforeAutospacing="0" w:after="0" w:afterAutospacing="0"/>
              <w:ind w:left="0" w:right="0" w:firstLine="0" w:firstLineChars="0"/>
              <w:outlineLvl w:val="2"/>
              <w:rPr>
                <w:rFonts w:hint="default"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基础作业：小练习册相关练习</w:t>
            </w:r>
          </w:p>
          <w:p w14:paraId="407505C1">
            <w:pPr>
              <w:keepNext w:val="0"/>
              <w:keepLines w:val="0"/>
              <w:suppressLineNumbers w:val="0"/>
              <w:snapToGrid w:val="0"/>
              <w:spacing w:before="0" w:beforeAutospacing="0" w:after="0" w:afterAutospacing="0"/>
              <w:ind w:left="0" w:right="0"/>
              <w:rPr>
                <w:rFonts w:hint="eastAsia" w:ascii="等线" w:hAnsi="等线" w:eastAsia="等线" w:cs="宋体"/>
                <w:b w:val="0"/>
                <w:color w:val="000000"/>
                <w:kern w:val="2"/>
                <w:sz w:val="21"/>
                <w:szCs w:val="24"/>
                <w:lang w:val="en-US" w:eastAsia="zh-CN" w:bidi="ar-SA"/>
              </w:rPr>
            </w:pPr>
            <w:r>
              <w:rPr>
                <w:rFonts w:hint="eastAsia" w:ascii="等线" w:hAnsi="等线" w:eastAsia="等线" w:cs="宋体"/>
                <w:b w:val="0"/>
                <w:color w:val="000000"/>
                <w:kern w:val="2"/>
                <w:sz w:val="21"/>
                <w:szCs w:val="24"/>
                <w:lang w:val="en-US" w:eastAsia="zh-CN" w:bidi="ar-SA"/>
              </w:rPr>
              <w:t>巩固作业：</w:t>
            </w:r>
            <w:r>
              <w:rPr>
                <w:rFonts w:hint="eastAsia" w:ascii="宋体" w:hAnsi="宋体" w:eastAsia="宋体" w:cs="宋体"/>
                <w:color w:val="000000"/>
                <w:kern w:val="2"/>
                <w:sz w:val="21"/>
                <w:szCs w:val="21"/>
                <w:lang w:val="en-US" w:eastAsia="zh-CN" w:bidi="ar-SA"/>
              </w:rPr>
              <w:t>书P95“练习二十”第1题</w:t>
            </w:r>
          </w:p>
          <w:p w14:paraId="6CF09544">
            <w:pPr>
              <w:keepNext w:val="0"/>
              <w:keepLines w:val="0"/>
              <w:suppressLineNumbers w:val="0"/>
              <w:snapToGrid w:val="0"/>
              <w:spacing w:before="0" w:beforeAutospacing="0" w:after="0" w:afterAutospacing="0"/>
              <w:ind w:left="0" w:right="0"/>
              <w:rPr>
                <w:rFonts w:hint="default"/>
                <w:color w:val="000000"/>
                <w:lang w:val="en-US" w:eastAsia="zh-CN"/>
              </w:rPr>
            </w:pPr>
            <w:r>
              <w:rPr>
                <w:rFonts w:hint="eastAsia" w:ascii="等线" w:hAnsi="等线" w:eastAsia="等线" w:cs="宋体"/>
                <w:b w:val="0"/>
                <w:color w:val="000000"/>
                <w:kern w:val="2"/>
                <w:sz w:val="21"/>
                <w:szCs w:val="24"/>
                <w:lang w:val="en-US" w:eastAsia="zh-CN" w:bidi="ar-SA"/>
              </w:rPr>
              <w:t>提升作业：做一份数学学报</w:t>
            </w:r>
          </w:p>
        </w:tc>
      </w:tr>
      <w:tr w14:paraId="5468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8635" w:type="dxa"/>
          </w:tcPr>
          <w:p w14:paraId="5851C947">
            <w:pPr>
              <w:keepNext w:val="0"/>
              <w:keepLines w:val="0"/>
              <w:suppressLineNumbers w:val="0"/>
              <w:snapToGrid w:val="0"/>
              <w:spacing w:before="0" w:beforeAutospacing="0" w:after="0" w:afterAutospacing="0"/>
              <w:ind w:left="0" w:right="0"/>
              <w:jc w:val="left"/>
              <w:textAlignment w:val="baseline"/>
              <w:rPr>
                <w:rFonts w:hint="default" w:ascii="宋体" w:hAnsi="宋体" w:eastAsia="宋体"/>
                <w:color w:val="000000"/>
                <w:sz w:val="24"/>
              </w:rPr>
            </w:pPr>
            <w:r>
              <w:rPr>
                <w:rFonts w:hint="eastAsia" w:ascii="宋体" w:hAnsi="宋体" w:eastAsia="宋体"/>
                <w:b/>
                <w:bCs/>
                <w:color w:val="000000"/>
                <w:sz w:val="24"/>
              </w:rPr>
              <w:t>6.板书设计</w:t>
            </w:r>
            <w:r>
              <w:rPr>
                <w:rFonts w:hint="eastAsia" w:ascii="宋体" w:hAnsi="宋体" w:eastAsia="宋体"/>
                <w:color w:val="000000"/>
                <w:sz w:val="24"/>
              </w:rPr>
              <w:t xml:space="preserve">                          。</w:t>
            </w:r>
          </w:p>
          <w:p w14:paraId="6B0D685F">
            <w:pPr>
              <w:pStyle w:val="2"/>
              <w:suppressLineNumbers w:val="0"/>
              <w:snapToGrid w:val="0"/>
              <w:spacing w:before="0" w:beforeAutospacing="0" w:after="0" w:afterAutospacing="0"/>
              <w:ind w:left="0" w:right="0" w:firstLine="482"/>
              <w:outlineLvl w:val="2"/>
              <w:rPr>
                <w:rFonts w:hint="default" w:ascii="宋体" w:hAnsi="宋体" w:eastAsia="宋体" w:cs="宋体"/>
                <w:color w:val="000000"/>
                <w:sz w:val="24"/>
                <w:lang w:val="en-US" w:eastAsia="zh-CN"/>
              </w:rPr>
            </w:pPr>
            <w:r>
              <w:rPr>
                <w:rFonts w:hint="default"/>
                <w:color w:val="000000"/>
              </w:rPr>
              <w:drawing>
                <wp:anchor distT="0" distB="0" distL="114300" distR="114300" simplePos="0" relativeHeight="251666432" behindDoc="1" locked="0" layoutInCell="1" allowOverlap="1">
                  <wp:simplePos x="0" y="0"/>
                  <wp:positionH relativeFrom="column">
                    <wp:posOffset>209550</wp:posOffset>
                  </wp:positionH>
                  <wp:positionV relativeFrom="paragraph">
                    <wp:posOffset>252730</wp:posOffset>
                  </wp:positionV>
                  <wp:extent cx="4587875" cy="1412875"/>
                  <wp:effectExtent l="0" t="0" r="41275" b="34925"/>
                  <wp:wrapTight wrapText="bothSides">
                    <wp:wrapPolygon>
                      <wp:start x="0" y="0"/>
                      <wp:lineTo x="0" y="21260"/>
                      <wp:lineTo x="21525" y="21260"/>
                      <wp:lineTo x="21525" y="0"/>
                      <wp:lineTo x="0" y="0"/>
                    </wp:wrapPolygon>
                  </wp:wrapTight>
                  <wp:docPr id="8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4"/>
                          <pic:cNvPicPr>
                            <a:picLocks noChangeAspect="1"/>
                          </pic:cNvPicPr>
                        </pic:nvPicPr>
                        <pic:blipFill>
                          <a:blip r:embed="rId64">
                            <a:clrChange>
                              <a:clrFrom>
                                <a:srgbClr val="FFFFFF"/>
                              </a:clrFrom>
                              <a:clrTo>
                                <a:srgbClr val="FFFFFF">
                                  <a:alpha val="0"/>
                                </a:srgbClr>
                              </a:clrTo>
                            </a:clrChange>
                          </a:blip>
                          <a:srcRect t="9259"/>
                          <a:stretch>
                            <a:fillRect/>
                          </a:stretch>
                        </pic:blipFill>
                        <pic:spPr>
                          <a:xfrm>
                            <a:off x="0" y="0"/>
                            <a:ext cx="4587875" cy="1412875"/>
                          </a:xfrm>
                          <a:prstGeom prst="rect">
                            <a:avLst/>
                          </a:prstGeom>
                          <a:noFill/>
                          <a:ln>
                            <a:noFill/>
                          </a:ln>
                        </pic:spPr>
                      </pic:pic>
                    </a:graphicData>
                  </a:graphic>
                </wp:anchor>
              </w:drawing>
            </w:r>
            <w:r>
              <w:rPr>
                <w:rFonts w:hint="eastAsia" w:ascii="宋体" w:hAnsi="宋体" w:cs="宋体"/>
                <w:color w:val="000000"/>
                <w:sz w:val="24"/>
              </w:rPr>
              <w:t xml:space="preserve">    </w:t>
            </w:r>
            <w:r>
              <w:rPr>
                <w:rFonts w:hint="eastAsia" w:ascii="宋体" w:hAnsi="宋体" w:cs="宋体"/>
                <w:color w:val="000000"/>
                <w:sz w:val="24"/>
                <w:lang w:val="en-US" w:eastAsia="zh-CN"/>
              </w:rPr>
              <w:t xml:space="preserve">              整理复习</w:t>
            </w:r>
          </w:p>
        </w:tc>
      </w:tr>
      <w:tr w14:paraId="68BB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635" w:type="dxa"/>
          </w:tcPr>
          <w:p w14:paraId="6EF08AA8">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7.教学反思与改进（教与学的经验性总结，基于学情分析和目标达成度进行对比反思，教学自我评估与改进设想。）</w:t>
            </w:r>
          </w:p>
          <w:p w14:paraId="5C9629A3">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成功之处：</w:t>
            </w:r>
          </w:p>
          <w:p w14:paraId="181F09FE">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74847214">
            <w:pPr>
              <w:keepNext w:val="0"/>
              <w:keepLines w:val="0"/>
              <w:suppressLineNumbers w:val="0"/>
              <w:snapToGrid w:val="0"/>
              <w:spacing w:before="0" w:beforeAutospacing="0" w:after="0" w:afterAutospacing="0" w:line="380" w:lineRule="exact"/>
              <w:ind w:left="0" w:right="0"/>
              <w:jc w:val="left"/>
              <w:textAlignment w:val="baseline"/>
              <w:rPr>
                <w:rFonts w:hint="default"/>
                <w:color w:val="000000"/>
              </w:rPr>
            </w:pPr>
            <w:r>
              <w:rPr>
                <w:rFonts w:hint="eastAsia"/>
                <w:color w:val="000000"/>
              </w:rPr>
              <w:t>不足之处：</w:t>
            </w:r>
          </w:p>
          <w:p w14:paraId="0C337683">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p>
          <w:p w14:paraId="692D2DA4">
            <w:pPr>
              <w:keepNext w:val="0"/>
              <w:keepLines w:val="0"/>
              <w:suppressLineNumbers w:val="0"/>
              <w:snapToGrid w:val="0"/>
              <w:spacing w:before="0" w:beforeAutospacing="0" w:after="0" w:afterAutospacing="0" w:line="380" w:lineRule="exact"/>
              <w:ind w:left="0" w:right="0"/>
              <w:jc w:val="left"/>
              <w:textAlignment w:val="baseline"/>
              <w:rPr>
                <w:rFonts w:hint="eastAsia"/>
                <w:color w:val="000000"/>
              </w:rPr>
            </w:pPr>
            <w:r>
              <w:rPr>
                <w:rFonts w:hint="eastAsia"/>
                <w:color w:val="000000"/>
              </w:rPr>
              <w:t>改进措施：</w:t>
            </w:r>
          </w:p>
          <w:p w14:paraId="7CDD41AB">
            <w:pPr>
              <w:pStyle w:val="2"/>
              <w:suppressLineNumbers w:val="0"/>
              <w:snapToGrid w:val="0"/>
              <w:spacing w:before="0" w:beforeAutospacing="0" w:after="0" w:afterAutospacing="0"/>
              <w:ind w:left="0" w:right="0"/>
              <w:rPr>
                <w:rFonts w:hint="default"/>
                <w:color w:val="000000"/>
              </w:rPr>
            </w:pPr>
          </w:p>
        </w:tc>
      </w:tr>
    </w:tbl>
    <w:p w14:paraId="6EDE2B79">
      <w:pPr>
        <w:rPr>
          <w:rFonts w:hint="eastAsia"/>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0BDD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EEC5C">
                          <w:pPr>
                            <w:pStyle w:val="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58EEC5C">
                    <w:pPr>
                      <w:pStyle w:val="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8D5E0"/>
    <w:multiLevelType w:val="singleLevel"/>
    <w:tmpl w:val="9E48D5E0"/>
    <w:lvl w:ilvl="0" w:tentative="0">
      <w:start w:val="1"/>
      <w:numFmt w:val="decimal"/>
      <w:suff w:val="nothing"/>
      <w:lvlText w:val="%1、"/>
      <w:lvlJc w:val="left"/>
    </w:lvl>
  </w:abstractNum>
  <w:abstractNum w:abstractNumId="1">
    <w:nsid w:val="AA604EBA"/>
    <w:multiLevelType w:val="singleLevel"/>
    <w:tmpl w:val="AA604EBA"/>
    <w:lvl w:ilvl="0" w:tentative="0">
      <w:start w:val="1"/>
      <w:numFmt w:val="decimal"/>
      <w:suff w:val="nothing"/>
      <w:lvlText w:val="%1、"/>
      <w:lvlJc w:val="left"/>
    </w:lvl>
  </w:abstractNum>
  <w:abstractNum w:abstractNumId="2">
    <w:nsid w:val="AAF54A49"/>
    <w:multiLevelType w:val="singleLevel"/>
    <w:tmpl w:val="AAF54A49"/>
    <w:lvl w:ilvl="0" w:tentative="0">
      <w:start w:val="1"/>
      <w:numFmt w:val="decimal"/>
      <w:suff w:val="nothing"/>
      <w:lvlText w:val="%1、"/>
      <w:lvlJc w:val="left"/>
    </w:lvl>
  </w:abstractNum>
  <w:abstractNum w:abstractNumId="3">
    <w:nsid w:val="B35E1A73"/>
    <w:multiLevelType w:val="singleLevel"/>
    <w:tmpl w:val="B35E1A73"/>
    <w:lvl w:ilvl="0" w:tentative="0">
      <w:start w:val="1"/>
      <w:numFmt w:val="decimal"/>
      <w:lvlText w:val="%1."/>
      <w:lvlJc w:val="left"/>
      <w:pPr>
        <w:tabs>
          <w:tab w:val="left" w:pos="312"/>
        </w:tabs>
      </w:pPr>
    </w:lvl>
  </w:abstractNum>
  <w:abstractNum w:abstractNumId="4">
    <w:nsid w:val="BD147DDC"/>
    <w:multiLevelType w:val="singleLevel"/>
    <w:tmpl w:val="BD147DDC"/>
    <w:lvl w:ilvl="0" w:tentative="0">
      <w:start w:val="2"/>
      <w:numFmt w:val="decimal"/>
      <w:suff w:val="space"/>
      <w:lvlText w:val="(%1)"/>
      <w:lvlJc w:val="left"/>
    </w:lvl>
  </w:abstractNum>
  <w:abstractNum w:abstractNumId="5">
    <w:nsid w:val="00000001"/>
    <w:multiLevelType w:val="singleLevel"/>
    <w:tmpl w:val="00000001"/>
    <w:lvl w:ilvl="0" w:tentative="0">
      <w:start w:val="1"/>
      <w:numFmt w:val="decimal"/>
      <w:lvlText w:val="%1."/>
      <w:lvlJc w:val="left"/>
      <w:pPr>
        <w:tabs>
          <w:tab w:val="left" w:pos="312"/>
        </w:tabs>
        <w:ind w:left="-880"/>
      </w:pPr>
    </w:lvl>
  </w:abstractNum>
  <w:abstractNum w:abstractNumId="6">
    <w:nsid w:val="209ACF8A"/>
    <w:multiLevelType w:val="singleLevel"/>
    <w:tmpl w:val="209ACF8A"/>
    <w:lvl w:ilvl="0" w:tentative="0">
      <w:start w:val="2"/>
      <w:numFmt w:val="decimal"/>
      <w:suff w:val="space"/>
      <w:lvlText w:val="(%1)"/>
      <w:lvlJc w:val="left"/>
    </w:lvl>
  </w:abstractNum>
  <w:abstractNum w:abstractNumId="7">
    <w:nsid w:val="2FD7A47B"/>
    <w:multiLevelType w:val="singleLevel"/>
    <w:tmpl w:val="2FD7A47B"/>
    <w:lvl w:ilvl="0" w:tentative="0">
      <w:start w:val="1"/>
      <w:numFmt w:val="chineseCounting"/>
      <w:suff w:val="nothing"/>
      <w:lvlText w:val="%1、"/>
      <w:lvlJc w:val="left"/>
      <w:rPr>
        <w:rFonts w:hint="eastAsia"/>
      </w:rPr>
    </w:lvl>
  </w:abstractNum>
  <w:abstractNum w:abstractNumId="8">
    <w:nsid w:val="41192207"/>
    <w:multiLevelType w:val="multilevel"/>
    <w:tmpl w:val="41192207"/>
    <w:lvl w:ilvl="0" w:tentative="0">
      <w:start w:val="1"/>
      <w:numFmt w:val="decimal"/>
      <w:lvlText w:val="%1、"/>
      <w:lvlJc w:val="left"/>
      <w:pPr>
        <w:ind w:left="720" w:hanging="720"/>
      </w:pPr>
      <w:rPr>
        <w:rFonts w:ascii="等线" w:hAnsi="等线" w:eastAsia="等线"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C4B3AAE"/>
    <w:multiLevelType w:val="singleLevel"/>
    <w:tmpl w:val="5C4B3AAE"/>
    <w:lvl w:ilvl="0" w:tentative="0">
      <w:start w:val="1"/>
      <w:numFmt w:val="decimal"/>
      <w:suff w:val="nothing"/>
      <w:lvlText w:val="%1、"/>
      <w:lvlJc w:val="left"/>
    </w:lvl>
  </w:abstractNum>
  <w:abstractNum w:abstractNumId="10">
    <w:nsid w:val="66E972AB"/>
    <w:multiLevelType w:val="singleLevel"/>
    <w:tmpl w:val="66E972AB"/>
    <w:lvl w:ilvl="0" w:tentative="0">
      <w:start w:val="1"/>
      <w:numFmt w:val="decimal"/>
      <w:lvlText w:val="%1."/>
      <w:lvlJc w:val="left"/>
      <w:pPr>
        <w:tabs>
          <w:tab w:val="left" w:pos="312"/>
        </w:tabs>
      </w:pPr>
    </w:lvl>
  </w:abstractNum>
  <w:abstractNum w:abstractNumId="11">
    <w:nsid w:val="6BED14F2"/>
    <w:multiLevelType w:val="singleLevel"/>
    <w:tmpl w:val="6BED14F2"/>
    <w:lvl w:ilvl="0" w:tentative="0">
      <w:start w:val="1"/>
      <w:numFmt w:val="decimal"/>
      <w:lvlText w:val="%1."/>
      <w:lvlJc w:val="left"/>
      <w:pPr>
        <w:tabs>
          <w:tab w:val="left" w:pos="312"/>
        </w:tabs>
      </w:pPr>
    </w:lvl>
  </w:abstractNum>
  <w:num w:numId="1">
    <w:abstractNumId w:val="5"/>
  </w:num>
  <w:num w:numId="2">
    <w:abstractNumId w:val="7"/>
  </w:num>
  <w:num w:numId="3">
    <w:abstractNumId w:val="8"/>
  </w:num>
  <w:num w:numId="4">
    <w:abstractNumId w:val="3"/>
  </w:num>
  <w:num w:numId="5">
    <w:abstractNumId w:val="10"/>
  </w:num>
  <w:num w:numId="6">
    <w:abstractNumId w:val="4"/>
  </w:num>
  <w:num w:numId="7">
    <w:abstractNumId w:val="9"/>
  </w:num>
  <w:num w:numId="8">
    <w:abstractNumId w:val="11"/>
  </w:num>
  <w:num w:numId="9">
    <w:abstractNumId w:val="2"/>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jOGJiZDQ2NGEzMjI5Nzc0NDMyZDAyOTcxYjQ0YTgifQ=="/>
  </w:docVars>
  <w:rsids>
    <w:rsidRoot w:val="003C0317"/>
    <w:rsid w:val="000311CE"/>
    <w:rsid w:val="000D4CC5"/>
    <w:rsid w:val="000E127F"/>
    <w:rsid w:val="000E686F"/>
    <w:rsid w:val="00125337"/>
    <w:rsid w:val="001638D7"/>
    <w:rsid w:val="001945A6"/>
    <w:rsid w:val="001E569F"/>
    <w:rsid w:val="00237A76"/>
    <w:rsid w:val="002E3C86"/>
    <w:rsid w:val="002F06E0"/>
    <w:rsid w:val="0032616C"/>
    <w:rsid w:val="003B33BE"/>
    <w:rsid w:val="003C0317"/>
    <w:rsid w:val="005B1C15"/>
    <w:rsid w:val="00602F70"/>
    <w:rsid w:val="00635E4F"/>
    <w:rsid w:val="00657104"/>
    <w:rsid w:val="006B6DB1"/>
    <w:rsid w:val="006F286B"/>
    <w:rsid w:val="00712E46"/>
    <w:rsid w:val="008169C5"/>
    <w:rsid w:val="008D112B"/>
    <w:rsid w:val="008F10E5"/>
    <w:rsid w:val="00963B49"/>
    <w:rsid w:val="00973B6D"/>
    <w:rsid w:val="009872D2"/>
    <w:rsid w:val="00B12F8D"/>
    <w:rsid w:val="00B66302"/>
    <w:rsid w:val="00C44C07"/>
    <w:rsid w:val="00CB0236"/>
    <w:rsid w:val="00CE0D7F"/>
    <w:rsid w:val="00D3188A"/>
    <w:rsid w:val="00E91360"/>
    <w:rsid w:val="00F00E5B"/>
    <w:rsid w:val="00F24E1F"/>
    <w:rsid w:val="00F47235"/>
    <w:rsid w:val="05F84F51"/>
    <w:rsid w:val="06B64A6C"/>
    <w:rsid w:val="08491069"/>
    <w:rsid w:val="088E2745"/>
    <w:rsid w:val="090D200E"/>
    <w:rsid w:val="094A08AD"/>
    <w:rsid w:val="0F6635BE"/>
    <w:rsid w:val="17FE7A72"/>
    <w:rsid w:val="1A9710A0"/>
    <w:rsid w:val="1B1F2D22"/>
    <w:rsid w:val="1EBF5C66"/>
    <w:rsid w:val="21D025FA"/>
    <w:rsid w:val="26F874CF"/>
    <w:rsid w:val="27C70430"/>
    <w:rsid w:val="2B150640"/>
    <w:rsid w:val="2E6E3A2F"/>
    <w:rsid w:val="301F70E5"/>
    <w:rsid w:val="311E5E38"/>
    <w:rsid w:val="33193EEF"/>
    <w:rsid w:val="36C10181"/>
    <w:rsid w:val="37623CD1"/>
    <w:rsid w:val="3A3542D3"/>
    <w:rsid w:val="3C8A2FD2"/>
    <w:rsid w:val="3D8B1539"/>
    <w:rsid w:val="3E4A4EEC"/>
    <w:rsid w:val="3EA56203"/>
    <w:rsid w:val="48074705"/>
    <w:rsid w:val="48D15792"/>
    <w:rsid w:val="4DDE42A9"/>
    <w:rsid w:val="51CD6DCB"/>
    <w:rsid w:val="523133B8"/>
    <w:rsid w:val="526841DD"/>
    <w:rsid w:val="541F4CE2"/>
    <w:rsid w:val="5657521E"/>
    <w:rsid w:val="56E44769"/>
    <w:rsid w:val="584E3A66"/>
    <w:rsid w:val="59F317F0"/>
    <w:rsid w:val="5B7913EB"/>
    <w:rsid w:val="5DD16DA2"/>
    <w:rsid w:val="667D7DAF"/>
    <w:rsid w:val="67AC7608"/>
    <w:rsid w:val="67EE14A3"/>
    <w:rsid w:val="6C7560BF"/>
    <w:rsid w:val="6CCB5F4F"/>
    <w:rsid w:val="750A273F"/>
    <w:rsid w:val="79281469"/>
    <w:rsid w:val="7B931F01"/>
    <w:rsid w:val="7BC63E37"/>
    <w:rsid w:val="7D552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4"/>
      <w:lang w:val="en-US" w:eastAsia="zh-CN" w:bidi="ar-SA"/>
    </w:rPr>
  </w:style>
  <w:style w:type="paragraph" w:styleId="3">
    <w:name w:val="heading 2"/>
    <w:basedOn w:val="1"/>
    <w:next w:val="1"/>
    <w:unhideWhenUsed/>
    <w:qFormat/>
    <w:uiPriority w:val="9"/>
    <w:pPr>
      <w:ind w:firstLine="562"/>
      <w:jc w:val="center"/>
      <w:outlineLvl w:val="1"/>
    </w:pPr>
    <w:rPr>
      <w:rFonts w:ascii="Times New Roman" w:hAnsi="Times New Roman" w:eastAsia="宋体" w:cs="Times New Roman"/>
      <w:b/>
      <w:bCs/>
      <w:sz w:val="28"/>
      <w:szCs w:val="32"/>
    </w:rPr>
  </w:style>
  <w:style w:type="paragraph" w:styleId="2">
    <w:name w:val="heading 3"/>
    <w:basedOn w:val="1"/>
    <w:next w:val="1"/>
    <w:link w:val="12"/>
    <w:qFormat/>
    <w:uiPriority w:val="0"/>
    <w:pPr>
      <w:keepNext/>
      <w:keepLines/>
      <w:ind w:firstLine="880" w:firstLineChars="200"/>
      <w:outlineLvl w:val="2"/>
    </w:pPr>
    <w:rPr>
      <w:rFonts w:ascii="Times New Roman" w:hAnsi="Times New Roman" w:eastAsia="宋体" w:cs="Times New Roman"/>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108" w:type="dxa"/>
        <w:bottom w:w="0" w:type="dxa"/>
        <w:right w:w="108" w:type="dxa"/>
      </w:tblCellMar>
    </w:tblPr>
  </w:style>
  <w:style w:type="paragraph" w:styleId="4">
    <w:name w:val="Plain Text"/>
    <w:basedOn w:val="1"/>
    <w:unhideWhenUsed/>
    <w:qFormat/>
    <w:uiPriority w:val="99"/>
    <w:rPr>
      <w:rFonts w:ascii="等线" w:hAnsi="Courier New" w:eastAsia="等线" w:cs="Courier New"/>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customStyle="1" w:styleId="12">
    <w:name w:val="标题 3 字符"/>
    <w:basedOn w:val="10"/>
    <w:link w:val="2"/>
    <w:qFormat/>
    <w:uiPriority w:val="0"/>
    <w:rPr>
      <w:rFonts w:ascii="Times New Roman" w:hAnsi="Times New Roman" w:eastAsia="宋体" w:cs="Times New Roman"/>
      <w:b/>
      <w:sz w:val="32"/>
      <w:szCs w:val="24"/>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等线" w:hAnsi="等线" w:eastAsia="等线" w:cs="宋体"/>
      <w:kern w:val="2"/>
      <w:sz w:val="18"/>
      <w:szCs w:val="18"/>
    </w:rPr>
  </w:style>
  <w:style w:type="character" w:customStyle="1" w:styleId="15">
    <w:name w:val="页脚 字符"/>
    <w:basedOn w:val="10"/>
    <w:link w:val="5"/>
    <w:qFormat/>
    <w:uiPriority w:val="0"/>
    <w:rPr>
      <w:rFonts w:ascii="等线" w:hAnsi="等线" w:eastAsia="等线" w:cs="宋体"/>
      <w:kern w:val="2"/>
      <w:sz w:val="18"/>
      <w:szCs w:val="18"/>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image" Target="media/image1.wmf"/><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oleObject" Target="embeddings/oleObject25.bin"/><Relationship Id="rId51" Type="http://schemas.openxmlformats.org/officeDocument/2006/relationships/image" Target="media/image23.wmf"/><Relationship Id="rId50" Type="http://schemas.openxmlformats.org/officeDocument/2006/relationships/oleObject" Target="embeddings/oleObject24.bin"/><Relationship Id="rId5" Type="http://schemas.openxmlformats.org/officeDocument/2006/relationships/oleObject" Target="embeddings/oleObject1.bin"/><Relationship Id="rId49" Type="http://schemas.openxmlformats.org/officeDocument/2006/relationships/image" Target="media/image22.wmf"/><Relationship Id="rId48" Type="http://schemas.openxmlformats.org/officeDocument/2006/relationships/oleObject" Target="embeddings/oleObject23.bin"/><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wmf"/><Relationship Id="rId43" Type="http://schemas.openxmlformats.org/officeDocument/2006/relationships/oleObject" Target="embeddings/oleObject22.bin"/><Relationship Id="rId42" Type="http://schemas.openxmlformats.org/officeDocument/2006/relationships/image" Target="media/image17.wmf"/><Relationship Id="rId41" Type="http://schemas.openxmlformats.org/officeDocument/2006/relationships/oleObject" Target="embeddings/oleObject21.bin"/><Relationship Id="rId40" Type="http://schemas.openxmlformats.org/officeDocument/2006/relationships/image" Target="media/image16.png"/><Relationship Id="rId4" Type="http://schemas.openxmlformats.org/officeDocument/2006/relationships/theme" Target="theme/theme1.xml"/><Relationship Id="rId39" Type="http://schemas.openxmlformats.org/officeDocument/2006/relationships/oleObject" Target="embeddings/oleObject20.bin"/><Relationship Id="rId38" Type="http://schemas.openxmlformats.org/officeDocument/2006/relationships/oleObject" Target="embeddings/oleObject19.bin"/><Relationship Id="rId37" Type="http://schemas.openxmlformats.org/officeDocument/2006/relationships/image" Target="media/image15.wmf"/><Relationship Id="rId36" Type="http://schemas.openxmlformats.org/officeDocument/2006/relationships/oleObject" Target="embeddings/oleObject18.bin"/><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wmf"/><Relationship Id="rId32" Type="http://schemas.openxmlformats.org/officeDocument/2006/relationships/oleObject" Target="embeddings/oleObject17.bin"/><Relationship Id="rId31" Type="http://schemas.openxmlformats.org/officeDocument/2006/relationships/oleObject" Target="embeddings/oleObject16.bin"/><Relationship Id="rId30" Type="http://schemas.openxmlformats.org/officeDocument/2006/relationships/oleObject" Target="embeddings/oleObject15.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14.bin"/><Relationship Id="rId27" Type="http://schemas.openxmlformats.org/officeDocument/2006/relationships/oleObject" Target="embeddings/oleObject13.bin"/><Relationship Id="rId26" Type="http://schemas.openxmlformats.org/officeDocument/2006/relationships/image" Target="media/image10.wmf"/><Relationship Id="rId25" Type="http://schemas.openxmlformats.org/officeDocument/2006/relationships/oleObject" Target="embeddings/oleObject12.bin"/><Relationship Id="rId24" Type="http://schemas.openxmlformats.org/officeDocument/2006/relationships/image" Target="media/image9.wmf"/><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image" Target="media/image8.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8.bin"/><Relationship Id="rId17" Type="http://schemas.openxmlformats.org/officeDocument/2006/relationships/image" Target="media/image6.wmf"/><Relationship Id="rId16" Type="http://schemas.openxmlformats.org/officeDocument/2006/relationships/oleObject" Target="embeddings/oleObject7.bin"/><Relationship Id="rId15" Type="http://schemas.openxmlformats.org/officeDocument/2006/relationships/image" Target="media/image5.wmf"/><Relationship Id="rId14" Type="http://schemas.openxmlformats.org/officeDocument/2006/relationships/oleObject" Target="embeddings/oleObject6.bin"/><Relationship Id="rId13" Type="http://schemas.openxmlformats.org/officeDocument/2006/relationships/image" Target="media/image4.wmf"/><Relationship Id="rId12" Type="http://schemas.openxmlformats.org/officeDocument/2006/relationships/oleObject" Target="embeddings/oleObject5.bin"/><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379FD4-B47F-487F-94B9-1E3C5972C059}">
  <ds:schemaRefs/>
</ds:datastoreItem>
</file>

<file path=docProps/app.xml><?xml version="1.0" encoding="utf-8"?>
<Properties xmlns="http://schemas.openxmlformats.org/officeDocument/2006/extended-properties" xmlns:vt="http://schemas.openxmlformats.org/officeDocument/2006/docPropsVTypes">
  <Template>Normal.dotm</Template>
  <Company>Far123</Company>
  <Pages>43</Pages>
  <Words>25071</Words>
  <Characters>26648</Characters>
  <Lines>130</Lines>
  <Paragraphs>36</Paragraphs>
  <TotalTime>19</TotalTime>
  <ScaleCrop>false</ScaleCrop>
  <LinksUpToDate>false</LinksUpToDate>
  <CharactersWithSpaces>28278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2022-07-23T11:35:00Z</dcterms:created>
  <dc:creator>Administrator</dc:creator>
  <cp:lastModifiedBy>苡后</cp:lastModifiedBy>
  <cp:lastPrinted>2023-07-12T06:32:00Z</cp:lastPrinted>
  <dcterms:modified xsi:type="dcterms:W3CDTF">2024-08-31T08:01:47Z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C31F272FAD284DF28715BDE86EB12E74</vt:lpwstr>
  </property>
</Properties>
</file>