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rPr>
        <w:t>7</w:t>
      </w:r>
      <w:r>
        <w:rPr>
          <w:rFonts w:hint="eastAsia" w:ascii="微软雅黑" w:hAnsi="微软雅黑" w:eastAsia="微软雅黑" w:cs="微软雅黑"/>
          <w:b/>
          <w:i w:val="0"/>
          <w:caps w:val="0"/>
          <w:color w:val="000000"/>
          <w:spacing w:val="0"/>
          <w:sz w:val="36"/>
          <w:szCs w:val="36"/>
          <w:lang w:val="en-US" w:eastAsia="zh-CN"/>
        </w:rPr>
        <w:t xml:space="preserve"> </w:t>
      </w:r>
      <w:r>
        <w:rPr>
          <w:rFonts w:hint="eastAsia" w:ascii="微软雅黑" w:hAnsi="微软雅黑" w:eastAsia="微软雅黑" w:cs="微软雅黑"/>
          <w:b/>
          <w:i w:val="0"/>
          <w:caps w:val="0"/>
          <w:color w:val="000000"/>
          <w:spacing w:val="0"/>
          <w:sz w:val="36"/>
          <w:szCs w:val="36"/>
        </w:rPr>
        <w:t>中华民族一家亲</w:t>
      </w:r>
      <w:r>
        <w:rPr>
          <w:rFonts w:hint="eastAsia" w:ascii="微软雅黑" w:hAnsi="微软雅黑" w:eastAsia="微软雅黑" w:cs="微软雅黑"/>
          <w:b/>
          <w:i w:val="0"/>
          <w:caps w:val="0"/>
          <w:color w:val="000000"/>
          <w:spacing w:val="0"/>
          <w:sz w:val="36"/>
          <w:szCs w:val="36"/>
          <w:lang w:val="en-US" w:eastAsia="zh-CN"/>
        </w:rPr>
        <w:t xml:space="preserve"> </w:t>
      </w:r>
      <w:r>
        <w:rPr>
          <w:rFonts w:hint="eastAsia" w:ascii="微软雅黑" w:hAnsi="微软雅黑" w:eastAsia="微软雅黑" w:cs="微软雅黑"/>
          <w:b/>
          <w:i w:val="0"/>
          <w:caps w:val="0"/>
          <w:color w:val="000000"/>
          <w:spacing w:val="0"/>
          <w:sz w:val="36"/>
          <w:szCs w:val="36"/>
        </w:rPr>
        <w:t>说课稿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尊敬的各位评委老师，大家好!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我说课的题目是小学道德与法治五年级上册《中华民族一家亲》。下面我将从教材分析、学情分析、教学目标与重难点、教法与学法、教学过程、板书设计6个方面进行说课。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一、教材分析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中华民族一家亲》是统编教材小学《道德与法治》五年级上册第三单元第7课，共有三个话题，本节课学习的是第一个话题《中华民族大家庭》，主要是引导学生了解中华民族的构成和分布特点，感受平等团结互助和谐的民族关系，旨在引导学生感受我国是一个统一的多民族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二、学情分析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五年级的学生对于汉族、少数民族的概念已经不再陌生，并且大都能够说出几种少数民族，有的学生曾见过几个少数民族同胞，但对于在中华民族大家庭中各民族的分布及民族关系的了解很有限。因此，要通过有效的教学，帮助引导学生深入了解中华民族这个大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三、教学目标与重难点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基于教材、学情的分析，以及对小学道德与法治课程的理解，我确定了本节课的教学目标与重难点。教学目标我确定了三个。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1. 知道中华民族大家庭中各民族分布特点。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2.提高饼形图和柱状图的读图、识图能力及通过数据分析得出结论的能力。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3. 感知我国是统一的多民族国家及新型的民族关系。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教学重点是：在活动中感知我国是统一的多民族国家及新型的民族关系。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其中，感知中华民族大家庭新型的民族关系又是教学的难点。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四、教法与学法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为了实现本课的教学目标，突出重点、突破难点，我将以活动为教学的主要组织与实施形式，引导学生在活动中感受、体验、领悟，在活动中提出问题、解决问题，落实行为实践；在学法上，主要采用小组合作、自主探究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五、教学过程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本节课我设计了导入新课、学习新知、课堂小结、布置作业四个教学环节。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环节一：创设情境，导入新课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教师用课件出示各民族大团结的照片，教师引导学生认一认，能认出几个少数民族的人，说一说我国是由多少个民族组成的国家，其中有多少个少数民族，，由此导入新课，板书课题：中华民族一家亲。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设计意图：能够激发学生的学习兴趣，引出本节课要学习的内容，为接下来的学习作好铺垫。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环节二：合作探究，学习新课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这一环节我安排了三个活动。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活动一：统一的多民族国家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首先，学生阅读教材第54页，教师指导学生读汉族与少数民族人口比例图，再结合教材正文内容，学生说说知道我国56个民族中的哪些民族，是怎么知道的？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然后，教师用课件出示中国少数民族分布图，结合课前查找到的资料，先在小组内说说中国的少数民族分布在哪些地区，有什么特点，再全班汇报交流，教师相机引导。板书：大散居，小聚居，交错杂居。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设计意图：教师引导学生了解中华民族的构成和分布特点，感受中华人民共和国是全国种族人民共同缔造的统一的多民族的国家。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活动二：社会主义新型民族关系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学生阅读教材第55页活动园，教师指导学生读两个柱状图，分析从少数民族在全国省级行政区分布数据的变化，说一说会有什么发现。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接着，教师用多媒体播放视频《西藏农奴解放纪念日的由来》，再结合课前搜集到的关于民族关系的资料，教师引导学生说说新旧西藏有什么变化？我们现在的民族关系如何？板书：社会主义新型民族关系。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设计意图：引导学生了解我国各民族形成的平等团结互助和谐的社会主义新型民族关系。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活动三：宪法保障新型民族关系的实现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学生阅读教材第55页《中华人民共和国宪法》第四条的规定，教师再用课件出示有关保障新型民族关系的法律，学生说一说对新型民族关系有什么看法。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设计意图：引导学生从法律保障的角度，深入了解、感受新型的民族关系。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环节三：课堂小结，内化提升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学生谈一谈学习本节课的收获，教师相机引导。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设计意图：梳理总结，体验收获与成功的喜悦，内化提升学生的认识与情感。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环节四：布置作业，课外延伸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课后，以中华民族大家庭为主题办一期手抄报。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设计意图：将课堂所学延伸到学生的日常生活中，有利于落实行为实践。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000000"/>
          <w:spacing w:val="0"/>
          <w:sz w:val="28"/>
          <w:szCs w:val="28"/>
          <w:bdr w:val="none" w:color="auto" w:sz="0" w:space="0"/>
          <w:shd w:val="clear" w:fill="FFFFFF"/>
        </w:rPr>
        <w:t>六、板书设计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为了突出重点，让学生整体上感知本节课的主要内容，我将以思维导图的形式设计板书：在黑板中上方的中间位置是课题《中华民族一家亲》，下面是：大散居，小聚居，交错杂居；平等团结互助和谐。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我的说课完毕，谢谢各位评委老师！</w:t>
      </w:r>
    </w:p>
    <w:p>
      <w:pPr>
        <w:jc w:val="left"/>
        <w:rPr>
          <w:rFonts w:hint="eastAsia" w:ascii="微软雅黑" w:hAnsi="微软雅黑" w:eastAsia="微软雅黑" w:cs="微软雅黑"/>
          <w:b/>
          <w:i w:val="0"/>
          <w:caps w:val="0"/>
          <w:color w:val="000000"/>
          <w:spacing w:val="0"/>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415E"/>
    <w:rsid w:val="060C415E"/>
    <w:rsid w:val="5B01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样式2"/>
    <w:basedOn w:val="1"/>
    <w:uiPriority w:val="0"/>
    <w:rPr>
      <w:rFonts w:asciiTheme="minorAscii" w:hAnsiTheme="minorAscii" w:eastAsiaTheme="minorEastAsia"/>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2020-08-27T08:13:00Z</dcterms:created>
  <dc:creator>www</dc:creator>
  <cp:lastModifiedBy>www</cp:lastModifiedBy>
  <dcterms:modified xsi:type="dcterms:W3CDTF">2020-08-27T08:14:49Z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