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D4B4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第3课《主动拒绝烟酒与毒品》教案设计</w:t>
      </w:r>
    </w:p>
    <w:p w14:paraId="602728CD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第一课时  烟酒有危害</w:t>
      </w:r>
    </w:p>
    <w:p w14:paraId="70B480F7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46BA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</w:tcPr>
          <w:p w14:paraId="10AF374A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</w:tcPr>
          <w:p w14:paraId="29538DDA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主动拒绝烟酒与毒品第一课时</w:t>
            </w:r>
          </w:p>
        </w:tc>
        <w:tc>
          <w:tcPr>
            <w:tcW w:w="850" w:type="dxa"/>
          </w:tcPr>
          <w:p w14:paraId="1F21C299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</w:tcPr>
          <w:p w14:paraId="40D009CA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第一单元</w:t>
            </w:r>
          </w:p>
        </w:tc>
        <w:tc>
          <w:tcPr>
            <w:tcW w:w="850" w:type="dxa"/>
          </w:tcPr>
          <w:p w14:paraId="25FEFF64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</w:tcPr>
          <w:p w14:paraId="566606A3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</w:tcPr>
          <w:p w14:paraId="36A16A11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</w:tcPr>
          <w:p w14:paraId="1DD4740B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411C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vAlign w:val="center"/>
          </w:tcPr>
          <w:p w14:paraId="71C225CD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2D55C663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5596277A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</w:tcPr>
          <w:p w14:paraId="441BA55F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政治认同：知道烟酒的危害。</w:t>
            </w:r>
          </w:p>
          <w:p w14:paraId="554CF665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道德修养：通过查阅和搜集资料，了解认清烟酒的具体危害。</w:t>
            </w:r>
          </w:p>
          <w:p w14:paraId="690D72B3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法治观念：培养学生正确对待好奇心的态度，主动拒绝和远离烟酒。</w:t>
            </w:r>
          </w:p>
          <w:p w14:paraId="3EC0EC9A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健全人格：认识到自身存在的特点。远离烟酒，提高防范意识。</w:t>
            </w:r>
          </w:p>
          <w:p w14:paraId="615DCD1E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责任意识：知道吸烟、饮酒的危害，树立珍爱生命、防范危险的意识。</w:t>
            </w:r>
          </w:p>
        </w:tc>
      </w:tr>
      <w:tr w14:paraId="53D9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</w:tcPr>
          <w:p w14:paraId="22A3574B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</w:tcPr>
          <w:p w14:paraId="1D0E0E24">
            <w:pPr>
              <w:widowControl/>
              <w:adjustRightInd w:val="0"/>
              <w:spacing w:line="360" w:lineRule="auto"/>
              <w:jc w:val="left"/>
              <w:textAlignment w:val="baseline"/>
              <w:rPr>
                <w:rFonts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正确认识烟酒等不健康生活方式的危害，从而主动拒绝和远离烟酒等危害。</w:t>
            </w:r>
          </w:p>
        </w:tc>
      </w:tr>
      <w:tr w14:paraId="0AD7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</w:tcPr>
          <w:p w14:paraId="44B1997A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</w:tcPr>
          <w:p w14:paraId="49B844BB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sz w:val="26"/>
                <w:szCs w:val="26"/>
              </w:rPr>
              <w:t>初步掌握拒绝危害的方法，提高自我防范意识和能力，初步渗透法律意识，树立珍爱生命、健康成长的观念。</w:t>
            </w:r>
          </w:p>
        </w:tc>
      </w:tr>
    </w:tbl>
    <w:p w14:paraId="1C44C51E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76B14EDD">
      <w:pPr>
        <w:spacing w:line="360" w:lineRule="auto"/>
        <w:rPr>
          <w:rFonts w:ascii="微软雅黑" w:hAnsi="微软雅黑" w:eastAsia="微软雅黑"/>
          <w:sz w:val="26"/>
          <w:szCs w:val="26"/>
        </w:rPr>
      </w:pPr>
    </w:p>
    <w:p w14:paraId="2EA82168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2EDDA724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4B4C0624">
      <w:pPr>
        <w:numPr>
          <w:ilvl w:val="0"/>
          <w:numId w:val="1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社会观察与点评：在日常生活中，你会见到吸烟、喝酒的现象吗？你对这些行为是如何看待的？你喜欢别人吸烟、喝酒吗？为什么？</w:t>
      </w:r>
    </w:p>
    <w:p w14:paraId="21C208D4">
      <w:pPr>
        <w:numPr>
          <w:ilvl w:val="0"/>
          <w:numId w:val="1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小小调查：请你向家人询问了解他们的状况，并完成下列调查表。</w:t>
      </w:r>
    </w:p>
    <w:p w14:paraId="5FF9436C">
      <w:pPr>
        <w:numPr>
          <w:ilvl w:val="0"/>
          <w:numId w:val="2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你的家人中有人吸烟/喝酒吗？</w:t>
      </w:r>
    </w:p>
    <w:p w14:paraId="141F4952">
      <w:pPr>
        <w:numPr>
          <w:ilvl w:val="0"/>
          <w:numId w:val="2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你有多少家人吸烟/喝酒？</w:t>
      </w:r>
    </w:p>
    <w:p w14:paraId="3891D659">
      <w:pPr>
        <w:numPr>
          <w:ilvl w:val="0"/>
          <w:numId w:val="2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他们是从什么时候开始吸烟/喝酒的？</w:t>
      </w:r>
    </w:p>
    <w:p w14:paraId="6545624C">
      <w:pPr>
        <w:numPr>
          <w:ilvl w:val="0"/>
          <w:numId w:val="2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他们是因为什么原因开始吸烟/喝酒的？</w:t>
      </w:r>
    </w:p>
    <w:p w14:paraId="6B1E2CBE">
      <w:pPr>
        <w:numPr>
          <w:ilvl w:val="0"/>
          <w:numId w:val="2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吸烟/喝酒对他们的身心健康造成了什么影响？</w:t>
      </w:r>
    </w:p>
    <w:p w14:paraId="41F56820">
      <w:pPr>
        <w:numPr>
          <w:ilvl w:val="0"/>
          <w:numId w:val="1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小数据</w:t>
      </w:r>
    </w:p>
    <w:p w14:paraId="7A8F687C">
      <w:pPr>
        <w:numPr>
          <w:ilvl w:val="0"/>
          <w:numId w:val="3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《中国酒患调查》显示：全国“破过酒戒”的人不少于8亿，其中“喝酒成瘾”的酒民接近2亿。</w:t>
      </w:r>
    </w:p>
    <w:p w14:paraId="666F076D">
      <w:pPr>
        <w:numPr>
          <w:ilvl w:val="0"/>
          <w:numId w:val="3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目前全世界约有11亿吸烟者，其中70％ 以上的烟民分布在发展中国家。全球约有47％的男性和12％ 的女性吸烟，每天还有8至10万年轻人成为长期烟民， 到2025年，全球吸烟人数将达到16亿。 有资料统计，世界上的吸烟人数正在下降，而与此同时， 中国的烟民队伍却在不断扩大。据调查，我国现有烟民3．2亿， 比美国的人口总数还多.</w:t>
      </w:r>
    </w:p>
    <w:p w14:paraId="7BBC6255">
      <w:pPr>
        <w:spacing w:line="360" w:lineRule="auto"/>
        <w:rPr>
          <w:rFonts w:ascii="微软雅黑" w:hAnsi="微软雅黑" w:eastAsia="微软雅黑"/>
          <w:sz w:val="26"/>
          <w:szCs w:val="26"/>
        </w:rPr>
      </w:pPr>
    </w:p>
    <w:p w14:paraId="589D9B8B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40720B32">
      <w:pPr>
        <w:numPr>
          <w:ilvl w:val="0"/>
          <w:numId w:val="4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观看视频：禁烟公益宣传片——随烟而逝</w:t>
      </w:r>
    </w:p>
    <w:p w14:paraId="6D7237F7">
      <w:pPr>
        <w:numPr>
          <w:ilvl w:val="0"/>
          <w:numId w:val="4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小组合作：从视频中我们初略了解了一下吸烟的危害。请你与小组同学进行合作，搜集更多的资料，详细了解一下吸烟和喝酒的危害，并把搜集到的结果分享给大家。</w:t>
      </w:r>
    </w:p>
    <w:p w14:paraId="081D3941">
      <w:pPr>
        <w:numPr>
          <w:ilvl w:val="0"/>
          <w:numId w:val="4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小组展示（一）</w:t>
      </w:r>
    </w:p>
    <w:p w14:paraId="6D6DA1EE"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第一组  “图”说危害：在搜集资料的过程中，我们看到了因吸烟而发生病变的肺标本。</w:t>
      </w:r>
    </w:p>
    <w:p w14:paraId="0DE0A011">
      <w:pPr>
        <w:numPr>
          <w:ilvl w:val="0"/>
          <w:numId w:val="4"/>
        </w:numPr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第二组  “数”说危害：据世界卫生组织发布的报告,饮酒与200余种疾病和伤害有关。据国家卫生健康委发布的《中国吸烟危害健康报告2020》，烟草每年使我国100多万人失去生命。</w:t>
      </w:r>
    </w:p>
    <w:p w14:paraId="5744F7BC">
      <w:pPr>
        <w:numPr>
          <w:ilvl w:val="0"/>
          <w:numId w:val="4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小组展示（二）</w:t>
      </w:r>
    </w:p>
    <w:p w14:paraId="45875C55">
      <w:pPr>
        <w:spacing w:line="360" w:lineRule="auto"/>
        <w:ind w:left="420"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未成年人吸烟可能引起思维能力的退化和智力功能的损伤；喝酒会导致大脑功能发生变化，神经发育受阻，影响认知和行为能力的健康发展。酒精会刺激消化道，导致肠胃不适和消化不良，影响正常饮食及营养摄入，阻碍正常的生长发育。吸烟、喝酒不仅直接危害青少年的身心健康，还能诱发不良行为，甚至导致违法犯罪。</w:t>
      </w:r>
    </w:p>
    <w:p w14:paraId="55B38F63">
      <w:pPr>
        <w:numPr>
          <w:ilvl w:val="0"/>
          <w:numId w:val="4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总结归纳：吸烟有害健康</w:t>
      </w:r>
    </w:p>
    <w:p w14:paraId="7CAFD242">
      <w:pPr>
        <w:numPr>
          <w:ilvl w:val="0"/>
          <w:numId w:val="4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总结展示：喝酒有害健康</w:t>
      </w:r>
    </w:p>
    <w:p w14:paraId="67956BB8">
      <w:pPr>
        <w:numPr>
          <w:ilvl w:val="0"/>
          <w:numId w:val="4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小采访：通过各个小组的展示，你现在对烟酒的危害有什么新的认识？</w:t>
      </w:r>
    </w:p>
    <w:p w14:paraId="7FE822B4">
      <w:pPr>
        <w:numPr>
          <w:ilvl w:val="0"/>
          <w:numId w:val="4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出示图片：说明烟酒有害健康，我们要远离烟酒。</w:t>
      </w:r>
    </w:p>
    <w:p w14:paraId="18D6898E">
      <w:pPr>
        <w:numPr>
          <w:ilvl w:val="0"/>
          <w:numId w:val="4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展示数据：2018年，吸烟和饮酒的中学生也同比增加。中学生中吸烟者比重为6.7%，有饮酒经验者占比16.9%，分别同比上升0.3个和0.8个百分点。两者创下分别自2015年（7.8%）和2012年（19.4%）以来的最高值。</w:t>
      </w:r>
    </w:p>
    <w:p w14:paraId="12693024">
      <w:pPr>
        <w:numPr>
          <w:ilvl w:val="0"/>
          <w:numId w:val="4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教师小结：随着社会生活范围的不断扩展，我们会受到烟酒的诱惑。当今社会，沾染烟酒的青少年比重仍在增加。我们只有认清烟酒的危害，主动拒绝，学会自我保护，我们才能健康地成长。</w:t>
      </w:r>
    </w:p>
    <w:p w14:paraId="2CBAD69E">
      <w:pPr>
        <w:numPr>
          <w:ilvl w:val="0"/>
          <w:numId w:val="4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提出问题：你见过这些现象吗？你想对他们说什么呢？</w:t>
      </w:r>
    </w:p>
    <w:p w14:paraId="7F5ECFD5">
      <w:pPr>
        <w:spacing w:line="360" w:lineRule="auto"/>
        <w:ind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生1：青少年吸烟、饮酒是不对的做法。</w:t>
      </w:r>
    </w:p>
    <w:p w14:paraId="3CA2BA64">
      <w:pPr>
        <w:spacing w:line="360" w:lineRule="auto"/>
        <w:ind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生2：烟酒对我们的身体有危害。</w:t>
      </w:r>
    </w:p>
    <w:p w14:paraId="08A4C978">
      <w:pPr>
        <w:spacing w:line="360" w:lineRule="auto"/>
        <w:ind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生3：未成年人吸烟导致思维能力的退化和智力功能的损伤，以及不专心学习、精神颓废、</w:t>
      </w:r>
      <w:r>
        <w:rPr>
          <w:rFonts w:hint="eastAsia" w:ascii="微软雅黑" w:hAnsi="微软雅黑" w:eastAsia="微软雅黑"/>
          <w:sz w:val="26"/>
          <w:szCs w:val="26"/>
        </w:rPr>
        <w:tab/>
      </w:r>
      <w:r>
        <w:rPr>
          <w:rFonts w:hint="eastAsia" w:ascii="微软雅黑" w:hAnsi="微软雅黑" w:eastAsia="微软雅黑"/>
          <w:sz w:val="26"/>
          <w:szCs w:val="26"/>
        </w:rPr>
        <w:t>危害身体健康，影响学业和自己的未来。</w:t>
      </w:r>
    </w:p>
    <w:p w14:paraId="0C56C1A1">
      <w:pPr>
        <w:spacing w:line="360" w:lineRule="auto"/>
        <w:ind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生4：未成年人喝酒还会导致免疫力降低，容易患感冒、肺炎等疾病。</w:t>
      </w:r>
    </w:p>
    <w:p w14:paraId="4A38F5B6">
      <w:pPr>
        <w:spacing w:line="360" w:lineRule="auto"/>
        <w:ind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生5：在酒精的刺激下，人容易变得狂躁、神志不清。青少年自我节制能力较差，喝酒后</w:t>
      </w:r>
      <w:r>
        <w:rPr>
          <w:rFonts w:hint="eastAsia" w:ascii="微软雅黑" w:hAnsi="微软雅黑" w:eastAsia="微软雅黑"/>
          <w:sz w:val="26"/>
          <w:szCs w:val="26"/>
        </w:rPr>
        <w:tab/>
      </w:r>
      <w:r>
        <w:rPr>
          <w:rFonts w:hint="eastAsia" w:ascii="微软雅黑" w:hAnsi="微软雅黑" w:eastAsia="微软雅黑"/>
          <w:sz w:val="26"/>
          <w:szCs w:val="26"/>
        </w:rPr>
        <w:t>容易变得冲动，可能引发打架、抢劫等犯罪行为。</w:t>
      </w:r>
    </w:p>
    <w:p w14:paraId="4E7236FA">
      <w:pPr>
        <w:spacing w:line="360" w:lineRule="auto"/>
        <w:ind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生6：烟酒还会影响未成年人的情绪和个性，使其变得容易发火、固执、变化无常，久而</w:t>
      </w:r>
      <w:r>
        <w:rPr>
          <w:rFonts w:hint="eastAsia" w:ascii="微软雅黑" w:hAnsi="微软雅黑" w:eastAsia="微软雅黑"/>
          <w:sz w:val="26"/>
          <w:szCs w:val="26"/>
        </w:rPr>
        <w:tab/>
      </w:r>
      <w:r>
        <w:rPr>
          <w:rFonts w:hint="eastAsia" w:ascii="微软雅黑" w:hAnsi="微软雅黑" w:eastAsia="微软雅黑"/>
          <w:sz w:val="26"/>
          <w:szCs w:val="26"/>
        </w:rPr>
        <w:t>久之，就会使正处于个性定型时期的青少年出现性格缺陷。</w:t>
      </w:r>
    </w:p>
    <w:p w14:paraId="4E1ECC88">
      <w:pPr>
        <w:spacing w:line="360" w:lineRule="auto"/>
        <w:ind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生7： 吸烟对我们身体的危害太大了，请你学会保护自己，主动拒绝吸烟。</w:t>
      </w:r>
    </w:p>
    <w:p w14:paraId="0A866E32">
      <w:pPr>
        <w:spacing w:line="360" w:lineRule="auto"/>
        <w:ind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生8：饮酒会导致我们情绪失控，引发不必要的麻烦，甚至构成犯罪，我们要学会拒绝。</w:t>
      </w:r>
    </w:p>
    <w:p w14:paraId="4B51DDF2">
      <w:pPr>
        <w:numPr>
          <w:ilvl w:val="0"/>
          <w:numId w:val="4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小小总结：主动拒绝烟酒与毒品</w:t>
      </w:r>
    </w:p>
    <w:p w14:paraId="25EB7A0C">
      <w:pPr>
        <w:spacing w:line="360" w:lineRule="auto"/>
        <w:rPr>
          <w:rFonts w:ascii="微软雅黑" w:hAnsi="微软雅黑" w:eastAsia="微软雅黑"/>
          <w:sz w:val="26"/>
          <w:szCs w:val="26"/>
        </w:rPr>
      </w:pPr>
    </w:p>
    <w:p w14:paraId="42C2B923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三、答疑环节</w:t>
      </w:r>
    </w:p>
    <w:p w14:paraId="77260089">
      <w:p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同学们，远离烟酒保健康，大家在生活中还遇到哪些困惑呢？</w:t>
      </w:r>
    </w:p>
    <w:p w14:paraId="3E39D2BC">
      <w:pPr>
        <w:numPr>
          <w:ilvl w:val="0"/>
          <w:numId w:val="6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听说，电子烟没有危害。对此，我很疑惑：电子烟真的没有危害吗？</w:t>
      </w:r>
    </w:p>
    <w:p w14:paraId="6F16E704">
      <w:pPr>
        <w:spacing w:line="360" w:lineRule="auto"/>
        <w:ind w:left="420"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电子烟是一种模仿卷烟的电子产品，一般由锂电池杆、雾化器、吸嘴组成。它通过加热雾化器里的烟油，将尼古丁等物质变成蒸汽后让用户吸食。</w:t>
      </w:r>
    </w:p>
    <w:p w14:paraId="0E1541AD">
      <w:pPr>
        <w:spacing w:line="360" w:lineRule="auto"/>
        <w:ind w:left="420"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调查表明，电子烟中的尼古丁等物质同样会让人上瘾，影响大脑发育，造成终身不可逆的损害！电子烟产生的二手烟，也同样危害健康。世界卫生组织建议：所有禁烟的公共场所，也应同时禁止电子烟的使用。</w:t>
      </w:r>
    </w:p>
    <w:p w14:paraId="2943F444">
      <w:pPr>
        <w:numPr>
          <w:ilvl w:val="0"/>
          <w:numId w:val="6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法律法规</w:t>
      </w:r>
    </w:p>
    <w:p w14:paraId="4D61DFDA">
      <w:pPr>
        <w:spacing w:line="360" w:lineRule="auto"/>
        <w:ind w:left="420"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2020年11月1日，国家烟草专卖局，国家市场监督管理总局发布《关于进一步保护未成年人免受电子烟侵害的通告》，禁止电商平台销售电子烟。</w:t>
      </w:r>
    </w:p>
    <w:p w14:paraId="7E70B9A3">
      <w:pPr>
        <w:spacing w:line="360" w:lineRule="auto"/>
        <w:ind w:left="420"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按照《中华人民共和国未成年人保护法》的有关规定要求，为加强对未成年人身心健康的保护，各类市场主体不得向未成年人销售电子烟。</w:t>
      </w:r>
    </w:p>
    <w:p w14:paraId="18342BF3">
      <w:pPr>
        <w:numPr>
          <w:ilvl w:val="0"/>
          <w:numId w:val="6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我知道二手烟危害健康，引发疾病。但假日和亲戚朋友一起外出就餐时，有时会被动吸入二手烟。我很苦恼，该怎样做呢？</w:t>
      </w:r>
    </w:p>
    <w:p w14:paraId="48F8CDC9">
      <w:pPr>
        <w:spacing w:line="360" w:lineRule="auto"/>
        <w:ind w:firstLine="420"/>
        <w:rPr>
          <w:rFonts w:ascii="微软雅黑" w:hAnsi="微软雅黑" w:eastAsia="微软雅黑"/>
          <w:sz w:val="26"/>
          <w:szCs w:val="26"/>
        </w:rPr>
      </w:pPr>
      <w:r>
        <w:drawing>
          <wp:inline distT="0" distB="0" distL="114300" distR="114300">
            <wp:extent cx="2711450" cy="150114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4C025">
      <w:pPr>
        <w:numPr>
          <w:ilvl w:val="0"/>
          <w:numId w:val="6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远离二手烟</w:t>
      </w:r>
    </w:p>
    <w:p w14:paraId="3B8539B7">
      <w:pPr>
        <w:spacing w:line="360" w:lineRule="auto"/>
        <w:ind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亲戚朋友：有礼貌地请他们不要在餐厅内吸烟。</w:t>
      </w:r>
    </w:p>
    <w:p w14:paraId="2618C449">
      <w:pPr>
        <w:spacing w:line="360" w:lineRule="auto"/>
        <w:ind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其他客人：离开二手烟区域；请服务员去提醒、劝说他们不在餐厅里吸烟</w:t>
      </w:r>
    </w:p>
    <w:p w14:paraId="68A4BFBF">
      <w:pPr>
        <w:numPr>
          <w:ilvl w:val="0"/>
          <w:numId w:val="6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 xml:space="preserve"> 学习完“烟酒有危害”这个话题，我们都知道不该喝酒。可是，现在市场上有很多含酒精饮料。它们包装精美，味道可口。我们可以喝含酒精饮料吗？</w:t>
      </w:r>
    </w:p>
    <w:p w14:paraId="7119BB9C">
      <w:pPr>
        <w:numPr>
          <w:ilvl w:val="0"/>
          <w:numId w:val="7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含酒精饮料同样是含有酒精成分的。含酒精饮料中的酒精成分一样会损伤人体机能。</w:t>
      </w:r>
    </w:p>
    <w:p w14:paraId="6B6A15D3">
      <w:pPr>
        <w:numPr>
          <w:ilvl w:val="0"/>
          <w:numId w:val="7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因喝含酒精饮料造成酒驾、神志不清犯罪等事例已经给人们敲响了警钟。</w:t>
      </w:r>
    </w:p>
    <w:p w14:paraId="74C7E4D7">
      <w:pPr>
        <w:numPr>
          <w:ilvl w:val="0"/>
          <w:numId w:val="7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也就是说，未成年人饮用含酒精饮料同样会对身心造成伤害。所以不管含多少酒精量的饮料，青少年都不应该饮用。</w:t>
      </w:r>
    </w:p>
    <w:p w14:paraId="0E7F0742">
      <w:pPr>
        <w:numPr>
          <w:ilvl w:val="0"/>
          <w:numId w:val="6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专家不建议青少年饮用含酒精饮料</w:t>
      </w:r>
    </w:p>
    <w:p w14:paraId="105D3B15">
      <w:pPr>
        <w:spacing w:line="360" w:lineRule="auto"/>
        <w:ind w:firstLine="420"/>
        <w:rPr>
          <w:rFonts w:ascii="微软雅黑" w:hAnsi="微软雅黑" w:eastAsia="微软雅黑"/>
          <w:sz w:val="26"/>
          <w:szCs w:val="26"/>
        </w:rPr>
      </w:pPr>
      <w:r>
        <w:drawing>
          <wp:inline distT="0" distB="0" distL="114300" distR="114300">
            <wp:extent cx="6639560" cy="23088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F42B">
      <w:pPr>
        <w:spacing w:line="360" w:lineRule="auto"/>
        <w:rPr>
          <w:rFonts w:ascii="微软雅黑" w:hAnsi="微软雅黑" w:eastAsia="微软雅黑"/>
          <w:sz w:val="26"/>
          <w:szCs w:val="26"/>
        </w:rPr>
      </w:pPr>
    </w:p>
    <w:p w14:paraId="28F71BD5">
      <w:pPr>
        <w:spacing w:line="360" w:lineRule="auto"/>
        <w:ind w:left="420" w:firstLine="420"/>
        <w:rPr>
          <w:rFonts w:ascii="微软雅黑" w:hAnsi="微软雅黑" w:eastAsia="微软雅黑" w:cs="微软雅黑"/>
          <w:sz w:val="26"/>
          <w:szCs w:val="26"/>
        </w:rPr>
      </w:pPr>
    </w:p>
    <w:p w14:paraId="5D9CAF38">
      <w:pPr>
        <w:spacing w:line="360" w:lineRule="auto"/>
        <w:ind w:left="420" w:firstLine="420"/>
        <w:rPr>
          <w:rFonts w:ascii="微软雅黑" w:hAnsi="微软雅黑" w:eastAsia="微软雅黑" w:cs="微软雅黑"/>
          <w:sz w:val="26"/>
          <w:szCs w:val="26"/>
        </w:rPr>
      </w:pPr>
    </w:p>
    <w:p w14:paraId="6651FF3D">
      <w:pPr>
        <w:spacing w:line="360" w:lineRule="auto"/>
        <w:ind w:left="420" w:firstLine="420"/>
        <w:rPr>
          <w:rFonts w:ascii="微软雅黑" w:hAnsi="微软雅黑" w:eastAsia="微软雅黑" w:cs="微软雅黑"/>
          <w:sz w:val="26"/>
          <w:szCs w:val="26"/>
        </w:rPr>
      </w:pP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DEB8">
    <w:pPr>
      <w:pStyle w:val="4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9BC21">
    <w:pPr>
      <w:pStyle w:val="5"/>
    </w:pPr>
    <w:r>
      <w:pict>
        <v:shape id="PowerPlusWaterMarkObject11533997" o:spid="_x0000_s3075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B2EB2">
    <w:pPr>
      <w:pStyle w:val="5"/>
    </w:pPr>
    <w:r>
      <w:pict>
        <v:shape id="PowerPlusWaterMarkObject11533996" o:spid="_x0000_s3073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84354"/>
    <w:multiLevelType w:val="singleLevel"/>
    <w:tmpl w:val="A8C843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C9E31B7"/>
    <w:multiLevelType w:val="singleLevel"/>
    <w:tmpl w:val="DC9E31B7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E05A1A8C"/>
    <w:multiLevelType w:val="singleLevel"/>
    <w:tmpl w:val="E05A1A8C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E57A60D4"/>
    <w:multiLevelType w:val="singleLevel"/>
    <w:tmpl w:val="E57A60D4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0C96389A"/>
    <w:multiLevelType w:val="singleLevel"/>
    <w:tmpl w:val="0C96389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1368350F"/>
    <w:multiLevelType w:val="singleLevel"/>
    <w:tmpl w:val="1368350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B2A3176"/>
    <w:multiLevelType w:val="singleLevel"/>
    <w:tmpl w:val="5B2A3176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95F5C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D3B76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A6DCC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04CEB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6E46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75F49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943AC"/>
    <w:rsid w:val="00AD1F39"/>
    <w:rsid w:val="00AF34B7"/>
    <w:rsid w:val="00B018EF"/>
    <w:rsid w:val="00B17F14"/>
    <w:rsid w:val="00B44EE5"/>
    <w:rsid w:val="00B56279"/>
    <w:rsid w:val="00BA2781"/>
    <w:rsid w:val="00BF364E"/>
    <w:rsid w:val="00C056B7"/>
    <w:rsid w:val="00C11E52"/>
    <w:rsid w:val="00C13592"/>
    <w:rsid w:val="00C143DA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B5381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3C63CC9"/>
    <w:rsid w:val="09754156"/>
    <w:rsid w:val="1292021F"/>
    <w:rsid w:val="139C147B"/>
    <w:rsid w:val="13DF0040"/>
    <w:rsid w:val="14EF3AD1"/>
    <w:rsid w:val="17E666CF"/>
    <w:rsid w:val="18F325D1"/>
    <w:rsid w:val="1A2679B1"/>
    <w:rsid w:val="1F987E90"/>
    <w:rsid w:val="200E7599"/>
    <w:rsid w:val="205C0FF6"/>
    <w:rsid w:val="227B471A"/>
    <w:rsid w:val="23E4558F"/>
    <w:rsid w:val="252E703D"/>
    <w:rsid w:val="26A74C04"/>
    <w:rsid w:val="2989501A"/>
    <w:rsid w:val="2A583963"/>
    <w:rsid w:val="2AD223C7"/>
    <w:rsid w:val="2B1F3A44"/>
    <w:rsid w:val="2F7E3391"/>
    <w:rsid w:val="2FA50DE1"/>
    <w:rsid w:val="312E2915"/>
    <w:rsid w:val="33784FC0"/>
    <w:rsid w:val="34C31466"/>
    <w:rsid w:val="372E306F"/>
    <w:rsid w:val="39553B40"/>
    <w:rsid w:val="3A2E2EF8"/>
    <w:rsid w:val="3A445B32"/>
    <w:rsid w:val="3B1809C4"/>
    <w:rsid w:val="3D9E0D97"/>
    <w:rsid w:val="40A57674"/>
    <w:rsid w:val="40C829B2"/>
    <w:rsid w:val="40F02370"/>
    <w:rsid w:val="41C07D44"/>
    <w:rsid w:val="47C65622"/>
    <w:rsid w:val="4C04643A"/>
    <w:rsid w:val="4C8D5872"/>
    <w:rsid w:val="4E2D3327"/>
    <w:rsid w:val="55061E47"/>
    <w:rsid w:val="56F37F4E"/>
    <w:rsid w:val="595C6E91"/>
    <w:rsid w:val="5A6662DC"/>
    <w:rsid w:val="5BA707A0"/>
    <w:rsid w:val="5CF70ABE"/>
    <w:rsid w:val="5D105DF4"/>
    <w:rsid w:val="5DB64E63"/>
    <w:rsid w:val="5DC540C3"/>
    <w:rsid w:val="5E590F4A"/>
    <w:rsid w:val="64E24378"/>
    <w:rsid w:val="658E1F0C"/>
    <w:rsid w:val="65CC109B"/>
    <w:rsid w:val="66BA07DD"/>
    <w:rsid w:val="67167C49"/>
    <w:rsid w:val="67284585"/>
    <w:rsid w:val="68F41ADA"/>
    <w:rsid w:val="69C3108F"/>
    <w:rsid w:val="6CD33C34"/>
    <w:rsid w:val="6DEE206E"/>
    <w:rsid w:val="731E1070"/>
    <w:rsid w:val="73FF342A"/>
    <w:rsid w:val="74C47B8A"/>
    <w:rsid w:val="775E742A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8"/>
    <w:qFormat/>
    <w:uiPriority w:val="0"/>
    <w:rPr>
      <w:rFonts w:ascii="宋体" w:hAnsi="Courier New" w:cs="宋体"/>
      <w:szCs w:val="21"/>
    </w:rPr>
  </w:style>
  <w:style w:type="paragraph" w:styleId="3">
    <w:name w:val="Balloon Text"/>
    <w:basedOn w:val="1"/>
    <w:link w:val="25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qFormat/>
    <w:uiPriority w:val="0"/>
    <w:rPr>
      <w:color w:val="954F72"/>
      <w:u w:val="single"/>
    </w:rPr>
  </w:style>
  <w:style w:type="character" w:styleId="11">
    <w:name w:val="Emphasis"/>
    <w:qFormat/>
    <w:uiPriority w:val="0"/>
    <w:rPr>
      <w:color w:val="FF0000"/>
    </w:rPr>
  </w:style>
  <w:style w:type="character" w:styleId="12">
    <w:name w:val="Hyperlink"/>
    <w:qFormat/>
    <w:uiPriority w:val="0"/>
    <w:rPr>
      <w:color w:val="2583AD"/>
      <w:u w:val="none"/>
    </w:rPr>
  </w:style>
  <w:style w:type="character" w:customStyle="1" w:styleId="13">
    <w:name w:val="fr1"/>
    <w:basedOn w:val="9"/>
    <w:qFormat/>
    <w:uiPriority w:val="0"/>
  </w:style>
  <w:style w:type="character" w:customStyle="1" w:styleId="14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5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6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7">
    <w:name w:val="ds-unread-count"/>
    <w:qFormat/>
    <w:uiPriority w:val="0"/>
    <w:rPr>
      <w:b/>
      <w:color w:val="EE3322"/>
    </w:rPr>
  </w:style>
  <w:style w:type="character" w:customStyle="1" w:styleId="18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bds_more3"/>
    <w:basedOn w:val="9"/>
    <w:qFormat/>
    <w:uiPriority w:val="0"/>
  </w:style>
  <w:style w:type="character" w:customStyle="1" w:styleId="20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1">
    <w:name w:val="info"/>
    <w:qFormat/>
    <w:uiPriority w:val="0"/>
    <w:rPr>
      <w:color w:val="555555"/>
    </w:rPr>
  </w:style>
  <w:style w:type="character" w:customStyle="1" w:styleId="22">
    <w:name w:val="fr"/>
    <w:basedOn w:val="9"/>
    <w:qFormat/>
    <w:uiPriority w:val="0"/>
  </w:style>
  <w:style w:type="character" w:customStyle="1" w:styleId="23">
    <w:name w:val="bds_more4"/>
    <w:basedOn w:val="9"/>
    <w:qFormat/>
    <w:uiPriority w:val="0"/>
  </w:style>
  <w:style w:type="character" w:customStyle="1" w:styleId="24">
    <w:name w:val="ds-reads-from"/>
    <w:basedOn w:val="9"/>
    <w:qFormat/>
    <w:uiPriority w:val="0"/>
  </w:style>
  <w:style w:type="character" w:customStyle="1" w:styleId="25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26">
    <w:name w:val="bds_nopic"/>
    <w:basedOn w:val="9"/>
    <w:qFormat/>
    <w:uiPriority w:val="0"/>
  </w:style>
  <w:style w:type="character" w:customStyle="1" w:styleId="2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纯文本 Char1"/>
    <w:link w:val="2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29">
    <w:name w:val="页眉 Char"/>
    <w:basedOn w:val="9"/>
    <w:link w:val="5"/>
    <w:qFormat/>
    <w:uiPriority w:val="0"/>
    <w:rPr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2285</Words>
  <Characters>2332</Characters>
  <Lines>17</Lines>
  <Paragraphs>4</Paragraphs>
  <TotalTime>16</TotalTime>
  <ScaleCrop>false</ScaleCrop>
  <LinksUpToDate>false</LinksUpToDate>
  <CharactersWithSpaces>2349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2023-07-07T09:52:00Z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2024-08-25T11:24:42Z</dcterms:modified>
  <dc:title>21世纪教育网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