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5以内数的认识和加、减法</w:t>
      </w:r>
    </w:p>
    <w:p w14:paraId="14D800C0">
      <w:pPr>
        <w:jc w:val="center"/>
        <w:rPr>
          <w:rFonts w:hint="default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1.1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40"/>
          <w:szCs w:val="40"/>
          <w:lang w:val="en-US" w:eastAsia="zh-CN"/>
        </w:rPr>
        <w:t>～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5的认识</w:t>
      </w:r>
    </w:p>
    <w:p w14:paraId="458E936A">
      <w:pPr>
        <w:jc w:val="center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 xml:space="preserve">第1课时 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 xml:space="preserve"> 1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36"/>
          <w:szCs w:val="36"/>
          <w:lang w:val="en-US" w:eastAsia="zh-CN"/>
        </w:rPr>
        <w:t>～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5的认识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～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【教学目标】</w:t>
      </w:r>
    </w:p>
    <w:p w14:paraId="5C10B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通过数</w:t>
      </w:r>
      <w:r>
        <w:rPr>
          <w:rFonts w:hint="eastAsia" w:ascii="宋体" w:hAnsi="宋体" w:cs="宋体"/>
          <w:sz w:val="28"/>
          <w:szCs w:val="28"/>
          <w:lang w:val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新农村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面貌</w:t>
      </w:r>
      <w:r>
        <w:rPr>
          <w:rFonts w:hint="eastAsia" w:ascii="宋体" w:hAnsi="宋体" w:cs="宋体"/>
          <w:sz w:val="28"/>
          <w:szCs w:val="28"/>
          <w:lang w:val="zh-CN"/>
        </w:rPr>
        <w:t>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图的人和物，抽象出1～5各数，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初步感知1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～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5各数的基数含义</w:t>
      </w:r>
      <w:r>
        <w:rPr>
          <w:rFonts w:hint="eastAsia" w:ascii="宋体" w:hAnsi="宋体" w:cs="宋体"/>
          <w:sz w:val="28"/>
          <w:szCs w:val="28"/>
          <w:lang w:val="zh-CN"/>
        </w:rPr>
        <w:t>；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能正确认、读、写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1～5各数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。</w:t>
      </w:r>
    </w:p>
    <w:p w14:paraId="50964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2.能用1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～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5各数来表示日常生活中物体的数量，并进行交流，初步建立数感。</w:t>
      </w:r>
    </w:p>
    <w:p w14:paraId="06006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3.通过“拨一拨、数一数”的活动，知道1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～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5各数的顺序，加深对数序的理解。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3F194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重点：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能正确认、读、写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1～5各数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620A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难点：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能用1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～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5各数来表示日常生活中物体的数量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，初步建立数感。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情境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课件出示教材第12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～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13页主题图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29781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师：随着国家的发展壮大，农村的生活质量越来越好。仔细看一看，图中都有些什么？</w:t>
      </w:r>
    </w:p>
    <w:p w14:paraId="62608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（留给学生充足的时间自主观察。）</w:t>
      </w:r>
    </w:p>
    <w:p w14:paraId="0589A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师：把你看到的和同伴说一说。</w:t>
      </w:r>
    </w:p>
    <w:p w14:paraId="163AA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77050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认识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1～5各数的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基数含义，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会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认、读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1～5各数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2C8DA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zh-CN"/>
        </w:rPr>
        <w:t>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引导学生有序观察。</w:t>
      </w:r>
    </w:p>
    <w:p w14:paraId="5237C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师：你能说说它们分别有多少吗？</w:t>
      </w:r>
    </w:p>
    <w:p w14:paraId="1F672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预设1：有2只鹅。</w:t>
      </w:r>
    </w:p>
    <w:p w14:paraId="3C4D5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预设2：有1只小狗。</w:t>
      </w:r>
    </w:p>
    <w:p w14:paraId="283C8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预设3：有4个南瓜。</w:t>
      </w:r>
    </w:p>
    <w:p w14:paraId="09139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……</w:t>
      </w:r>
    </w:p>
    <w:p w14:paraId="5FF13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师：同学们说得都不错，只是感觉有些乱，大家想一想，按照什么样的顺序说，能让别人听清楚、看明白？</w:t>
      </w:r>
    </w:p>
    <w:p w14:paraId="68E83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在学生交流的过程中，引导学生明确：看图也是有方法的，只有按照一定的顺序观察，才能不重不漏。</w:t>
      </w:r>
    </w:p>
    <w:p w14:paraId="3345D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（2）认识1～5各数。</w:t>
      </w:r>
    </w:p>
    <w:p w14:paraId="2660F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师：1栋房子、1个水缸、1只小狗的数量是几？用几来表示？</w:t>
      </w:r>
    </w:p>
    <w:p w14:paraId="74771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预设：数量都是“1”，可以用“1”来表示。</w:t>
      </w:r>
    </w:p>
    <w:p w14:paraId="48DE8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师介绍：像1栋房子、1只小狗这样数量是1的事物，都可以用数“1”来表示。</w:t>
      </w:r>
    </w:p>
    <w:p w14:paraId="40224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师：像这样有顺序地看，你们还看到了什么？</w:t>
      </w:r>
    </w:p>
    <w:p w14:paraId="6DC5E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预设：2个秋千板、2把椅子、2只鹅。</w:t>
      </w:r>
    </w:p>
    <w:p w14:paraId="39117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师：2个秋千板、2把椅子、2只鹅的数量是几？用几来表示？</w:t>
      </w:r>
    </w:p>
    <w:p w14:paraId="5FCD9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预设：数量都是“2”，用“2”来表示。</w:t>
      </w:r>
    </w:p>
    <w:p w14:paraId="63135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师：继续观察，图中还有什么？数量是多少？用几来表示？</w:t>
      </w:r>
    </w:p>
    <w:p w14:paraId="174EB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预设1：还有3只鸟、3个萝卜，它们的数量都是“3”，用“3”来表示。</w:t>
      </w:r>
    </w:p>
    <w:p w14:paraId="3061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预设2：还有4个苹果、4棵树，它们的数量都是“4”，用“4”来表示。</w:t>
      </w:r>
    </w:p>
    <w:p w14:paraId="2BC0C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预设3：还有4朵向日葵、4个南瓜，它们的数量都是“4”，用“4”来表示。</w:t>
      </w:r>
    </w:p>
    <w:p w14:paraId="003B8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预设4：还有5个人、5个玉米、5只小鸭，它们的数量都是“5”，用“5”来表示。</w:t>
      </w:r>
    </w:p>
    <w:p w14:paraId="228CA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师：大家能在这幅图中发现那么多的数，真了不起！</w:t>
      </w:r>
    </w:p>
    <w:p w14:paraId="543BA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（3）涂一涂。</w:t>
      </w:r>
    </w:p>
    <w:p w14:paraId="59229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师：刚才我们认识了1、2、3、4、5这几个数，现在我要考验一下同学们的动手能力了，请同学们拿出老师提前准备好的涂色卡片涂一涂，说一说。</w:t>
      </w:r>
    </w:p>
    <w:p w14:paraId="7B5C7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1813560</wp:posOffset>
            </wp:positionH>
            <wp:positionV relativeFrom="paragraph">
              <wp:posOffset>56515</wp:posOffset>
            </wp:positionV>
            <wp:extent cx="1584960" cy="1809115"/>
            <wp:effectExtent l="0" t="0" r="0" b="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42C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763A3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5DFCA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53B63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E6B1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30A2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学生动手操作，然后展示交流。</w:t>
      </w:r>
    </w:p>
    <w:p w14:paraId="03EDA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2.会用1～5各数表示物体的数量。</w:t>
      </w:r>
    </w:p>
    <w:p w14:paraId="517CA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师：1还能表示生活中哪些事物的数量？</w:t>
      </w:r>
    </w:p>
    <w:p w14:paraId="628A0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预设1：1还能表示1只小猫。</w:t>
      </w:r>
    </w:p>
    <w:p w14:paraId="47FBD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预设2：1还能表示1个菠萝。</w:t>
      </w:r>
    </w:p>
    <w:p w14:paraId="2BED4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预设3：1还能表示1根小棒。</w:t>
      </w:r>
      <w:bookmarkStart w:id="0" w:name="_GoBack"/>
      <w:bookmarkEnd w:id="0"/>
    </w:p>
    <w:p w14:paraId="1ABB0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……</w:t>
      </w:r>
    </w:p>
    <w:p w14:paraId="28C00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师：2、3、4、5呢？请与同伴说一说吧！</w:t>
      </w:r>
    </w:p>
    <w:p w14:paraId="7746D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（留给学生充足的时间交流。）</w:t>
      </w:r>
    </w:p>
    <w:p w14:paraId="4F1FA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3.认识1～5各数的顺序。</w:t>
      </w:r>
    </w:p>
    <w:p w14:paraId="50F16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（1）借助计数器初步认识1～5各数的顺序。</w:t>
      </w:r>
    </w:p>
    <w:p w14:paraId="56E2A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师（用计数器拨1颗珠子）：拨了几颗珠子，用数几表示？</w:t>
      </w:r>
    </w:p>
    <w:p w14:paraId="10207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预设：拨了1颗珠子，用1表示。</w:t>
      </w:r>
    </w:p>
    <w:p w14:paraId="2C0B6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师：再添上1颗，是几颗？用几表示？</w:t>
      </w:r>
    </w:p>
    <w:p w14:paraId="39696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预设：2颗，用2表示。</w:t>
      </w:r>
    </w:p>
    <w:p w14:paraId="16F22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师：再添上1颗，是几颗？用几表示？</w:t>
      </w:r>
    </w:p>
    <w:p w14:paraId="57AD4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预设：3颗，用3表示。</w:t>
      </w:r>
    </w:p>
    <w:p w14:paraId="4A66E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……（直到拨了5颗珠子。）</w:t>
      </w:r>
    </w:p>
    <w:p w14:paraId="52907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（2）借助小方块加深对数序的理解。</w:t>
      </w:r>
    </w:p>
    <w:p w14:paraId="0CED3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师：每4人一组，拿出准备好的小方块，像刚才拨珠子一样摆一摆，说一说。</w:t>
      </w:r>
    </w:p>
    <w:p w14:paraId="16069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学生分小组开展活动，边摆边说。</w:t>
      </w:r>
    </w:p>
    <w:p w14:paraId="470D8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4.书写1～5各数。</w:t>
      </w:r>
    </w:p>
    <w:p w14:paraId="3030A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师：现在我们对1～5这几个数都比较熟悉了。下面我们一起看看怎么写这些数。</w:t>
      </w:r>
    </w:p>
    <w:p w14:paraId="7C44B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师：大家会写1吗？1像什么呢？</w:t>
      </w:r>
    </w:p>
    <w:p w14:paraId="09777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预设：1像铅笔细又长。</w:t>
      </w:r>
    </w:p>
    <w:p w14:paraId="6941A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师：我们来一起看看书本上是怎么写的。（课件出示教材范例。）</w:t>
      </w:r>
    </w:p>
    <w:p w14:paraId="5EC63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师：“1”从哪儿起笔？你是怎么看出来的？</w:t>
      </w:r>
    </w:p>
    <w:p w14:paraId="4B185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预设：小圆点。</w:t>
      </w:r>
    </w:p>
    <w:p w14:paraId="58681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师：在哪儿收笔？它是怎么表示的？</w:t>
      </w:r>
    </w:p>
    <w:p w14:paraId="7BC12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预设：小箭头。</w:t>
      </w:r>
    </w:p>
    <w:p w14:paraId="0A3F5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教师示范，学生书空写。</w:t>
      </w:r>
    </w:p>
    <w:p w14:paraId="3F37B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师：请同学们在书本上描一描、写一写。</w:t>
      </w:r>
    </w:p>
    <w:p w14:paraId="085E3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学生在书上描红。</w:t>
      </w:r>
    </w:p>
    <w:p w14:paraId="50B00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（用同样的方法教授2～5的书写方法。）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三、快乐应用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完成教材第16页“做一做”。</w:t>
      </w: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numPr>
          <w:ilvl w:val="0"/>
          <w:numId w:val="0"/>
        </w:numPr>
        <w:tabs>
          <w:tab w:val="left" w:pos="3261"/>
        </w:tabs>
        <w:spacing w:line="360" w:lineRule="auto"/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39003D9F">
      <w:pPr>
        <w:numPr>
          <w:ilvl w:val="0"/>
          <w:numId w:val="0"/>
        </w:numPr>
        <w:shd w:val="clear" w:color="auto" w:fill="auto"/>
        <w:spacing w:line="360" w:lineRule="auto"/>
        <w:jc w:val="center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1～5的认识</w:t>
      </w:r>
    </w:p>
    <w:p w14:paraId="2476BF9B">
      <w:pPr>
        <w:numPr>
          <w:ilvl w:val="0"/>
          <w:numId w:val="0"/>
        </w:numPr>
        <w:shd w:val="clear" w:color="auto" w:fill="auto"/>
        <w:spacing w:line="240" w:lineRule="auto"/>
        <w:ind w:firstLine="562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82550</wp:posOffset>
            </wp:positionV>
            <wp:extent cx="5270500" cy="612775"/>
            <wp:effectExtent l="0" t="0" r="6350" b="0"/>
            <wp:wrapNone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705E73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0A62B263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4554220</wp:posOffset>
            </wp:positionH>
            <wp:positionV relativeFrom="paragraph">
              <wp:posOffset>76835</wp:posOffset>
            </wp:positionV>
            <wp:extent cx="496570" cy="487045"/>
            <wp:effectExtent l="0" t="0" r="0" b="0"/>
            <wp:wrapNone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rcRect b="2665"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3560445</wp:posOffset>
            </wp:positionH>
            <wp:positionV relativeFrom="paragraph">
              <wp:posOffset>80645</wp:posOffset>
            </wp:positionV>
            <wp:extent cx="505460" cy="492125"/>
            <wp:effectExtent l="0" t="0" r="0" b="0"/>
            <wp:wrapNone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rcRect t="3487"/>
                    <a:stretch>
                      <a:fillRect/>
                    </a:stretch>
                  </pic:blipFill>
                  <pic:spPr>
                    <a:xfrm>
                      <a:off x="0" y="0"/>
                      <a:ext cx="50546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2560955</wp:posOffset>
            </wp:positionH>
            <wp:positionV relativeFrom="paragraph">
              <wp:posOffset>53975</wp:posOffset>
            </wp:positionV>
            <wp:extent cx="501015" cy="495300"/>
            <wp:effectExtent l="0" t="0" r="13335" b="0"/>
            <wp:wrapNone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1434465</wp:posOffset>
            </wp:positionH>
            <wp:positionV relativeFrom="paragraph">
              <wp:posOffset>64135</wp:posOffset>
            </wp:positionV>
            <wp:extent cx="488950" cy="488950"/>
            <wp:effectExtent l="0" t="0" r="6350" b="6350"/>
            <wp:wrapNone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rcRect r="3239"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403225</wp:posOffset>
            </wp:positionH>
            <wp:positionV relativeFrom="paragraph">
              <wp:posOffset>57150</wp:posOffset>
            </wp:positionV>
            <wp:extent cx="497205" cy="512445"/>
            <wp:effectExtent l="0" t="0" r="0" b="0"/>
            <wp:wrapNone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r="4162"/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1D6BF7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0E5D4F07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12C794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515CA1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</w:p>
    <w:p w14:paraId="090B822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7040" w:firstLineChars="32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一年级上册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13E05C2"/>
    <w:rsid w:val="03C85A09"/>
    <w:rsid w:val="059B1E55"/>
    <w:rsid w:val="05C05BA0"/>
    <w:rsid w:val="08514A4D"/>
    <w:rsid w:val="096B1B3E"/>
    <w:rsid w:val="09FE29B2"/>
    <w:rsid w:val="0ACC2AB1"/>
    <w:rsid w:val="107615E7"/>
    <w:rsid w:val="108D4A90"/>
    <w:rsid w:val="15A2072A"/>
    <w:rsid w:val="167069E6"/>
    <w:rsid w:val="16D57701"/>
    <w:rsid w:val="177805F3"/>
    <w:rsid w:val="17DC5EDA"/>
    <w:rsid w:val="18050CF9"/>
    <w:rsid w:val="1A116732"/>
    <w:rsid w:val="1C872CDB"/>
    <w:rsid w:val="1CA94A00"/>
    <w:rsid w:val="1DA22873"/>
    <w:rsid w:val="20F6042F"/>
    <w:rsid w:val="22576CAC"/>
    <w:rsid w:val="23580F2E"/>
    <w:rsid w:val="24942439"/>
    <w:rsid w:val="254C6042"/>
    <w:rsid w:val="25612EDD"/>
    <w:rsid w:val="2C251BC9"/>
    <w:rsid w:val="361C5DEB"/>
    <w:rsid w:val="38DE55D9"/>
    <w:rsid w:val="392B4CC2"/>
    <w:rsid w:val="3A553EDA"/>
    <w:rsid w:val="3AE3337B"/>
    <w:rsid w:val="3F277CDA"/>
    <w:rsid w:val="3FE9329E"/>
    <w:rsid w:val="409A44DC"/>
    <w:rsid w:val="41D37BE9"/>
    <w:rsid w:val="420662CD"/>
    <w:rsid w:val="42D53EF1"/>
    <w:rsid w:val="45537C28"/>
    <w:rsid w:val="46F801AE"/>
    <w:rsid w:val="47A50DC5"/>
    <w:rsid w:val="47E36768"/>
    <w:rsid w:val="48931F3C"/>
    <w:rsid w:val="49724248"/>
    <w:rsid w:val="4DD27FF3"/>
    <w:rsid w:val="500A342C"/>
    <w:rsid w:val="517B2107"/>
    <w:rsid w:val="53BD2733"/>
    <w:rsid w:val="54F71AA5"/>
    <w:rsid w:val="55FB55C5"/>
    <w:rsid w:val="598A738C"/>
    <w:rsid w:val="5E8952B4"/>
    <w:rsid w:val="5F9F5213"/>
    <w:rsid w:val="5FE01AB3"/>
    <w:rsid w:val="600D52BD"/>
    <w:rsid w:val="6038173D"/>
    <w:rsid w:val="61AD00BB"/>
    <w:rsid w:val="636522D0"/>
    <w:rsid w:val="64E2007C"/>
    <w:rsid w:val="670D221B"/>
    <w:rsid w:val="67B35CFF"/>
    <w:rsid w:val="67F24A7A"/>
    <w:rsid w:val="6BEC6B68"/>
    <w:rsid w:val="6CBA4797"/>
    <w:rsid w:val="6D17288C"/>
    <w:rsid w:val="6F7915DC"/>
    <w:rsid w:val="7056191E"/>
    <w:rsid w:val="70691651"/>
    <w:rsid w:val="71D518A5"/>
    <w:rsid w:val="7C6B6751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line-conte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1580</Words>
  <Characters>1594</Characters>
  <Lines>0</Lines>
  <Paragraphs>0</Paragraphs>
  <TotalTime>43</TotalTime>
  <ScaleCrop>false</ScaleCrop>
  <LinksUpToDate>false</LinksUpToDate>
  <CharactersWithSpaces>1607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stranger1413532634</cp:lastModifiedBy>
  <dcterms:modified xsi:type="dcterms:W3CDTF">2024-09-02T01:07:09Z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90E85AA1B8C3448186C0DB3A7B4CFBFB_12</vt:lpwstr>
  </property>
</Properties>
</file>