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3DE5">
      <w:pPr>
        <w:spacing w:line="360" w:lineRule="auto"/>
        <w:jc w:val="center"/>
        <w:textAlignment w:val="center"/>
        <w:rPr>
          <w:rFonts w:ascii="新宋体" w:hAnsi="新宋体" w:eastAsia="新宋体" w:cs="新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10858500</wp:posOffset>
            </wp:positionH>
            <wp:positionV relativeFrom="topMargin">
              <wp:posOffset>11430000</wp:posOffset>
            </wp:positionV>
            <wp:extent cx="444500" cy="419100"/>
            <wp:effectExtent l="0" t="0" r="12700" b="0"/>
            <wp:wrapNone/>
            <wp:docPr id="100068" name="图片 10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8" name="图片 10006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新宋体" w:hAnsi="新宋体" w:eastAsia="新宋体" w:cs="新宋体"/>
          <w:b/>
          <w:sz w:val="32"/>
        </w:rPr>
        <w:t>年山东省威海市中考数学试卷</w:t>
      </w:r>
    </w:p>
    <w:p w14:paraId="7A1E0C6B">
      <w:pPr>
        <w:spacing w:line="360" w:lineRule="auto"/>
        <w:jc w:val="left"/>
        <w:textAlignment w:val="center"/>
        <w:rPr>
          <w:rFonts w:ascii="新宋体" w:hAnsi="新宋体" w:eastAsia="新宋体" w:cs="新宋体"/>
          <w:b/>
          <w:sz w:val="24"/>
        </w:rPr>
      </w:pPr>
      <w:r>
        <w:rPr>
          <w:rFonts w:ascii="新宋体" w:hAnsi="新宋体" w:eastAsia="新宋体" w:cs="新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新宋体" w:hAnsi="新宋体" w:eastAsia="新宋体" w:cs="新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新宋体" w:hAnsi="新宋体" w:eastAsia="新宋体" w:cs="新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新宋体" w:hAnsi="新宋体" w:eastAsia="新宋体" w:cs="新宋体"/>
          <w:b/>
          <w:sz w:val="24"/>
        </w:rPr>
        <w:t>分．在每小题给出的四个选项中，只有一个是正确的．每小题选对得</w:t>
      </w:r>
      <w:r>
        <w:rPr>
          <w:rFonts w:eastAsia="Times New Roman" w:cs="Times New Roman"/>
          <w:b/>
          <w:sz w:val="24"/>
        </w:rPr>
        <w:t>3</w:t>
      </w:r>
      <w:r>
        <w:rPr>
          <w:rFonts w:ascii="新宋体" w:hAnsi="新宋体" w:eastAsia="新宋体" w:cs="新宋体"/>
          <w:b/>
          <w:sz w:val="24"/>
        </w:rPr>
        <w:t>分，选错、不选或多选，均不得分）</w:t>
      </w:r>
    </w:p>
    <w:p w14:paraId="0F49A374">
      <w:pPr>
        <w:spacing w:line="360" w:lineRule="auto"/>
        <w:jc w:val="left"/>
        <w:textAlignment w:val="center"/>
        <w:rPr>
          <w:rFonts w:eastAsia="Times New Roman" w:cs="Times New Roman"/>
        </w:rPr>
      </w:pPr>
      <w:r>
        <w:t xml:space="preserve">1.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t>的相反数是</w:t>
      </w:r>
      <w:r>
        <w:rPr>
          <w:rFonts w:eastAsia="Times New Roman" w:cs="Times New Roman"/>
        </w:rPr>
        <w:t>(     )</w:t>
      </w:r>
    </w:p>
    <w:p w14:paraId="3AF66D9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18.75pt;" filled="f" o:preferrelative="t" stroked="f" coordsize="21600,21600">
            <v:path/>
            <v:fill on="f" focussize="0,0"/>
            <v:stroke on="f" joinstyle="miter"/>
            <v:imagedata r:id="rId11" o:title="eqIdfeab93da829a3c07a98ed41b4707967e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2" o:title="eqIdd3ffd5c35bba71ea54c28622b6cf505d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-5</w:t>
      </w:r>
    </w:p>
    <w:p w14:paraId="2788D1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新宋体" w:hAnsi="新宋体" w:eastAsia="新宋体" w:cs="新宋体"/>
          <w:color w:val="000000"/>
        </w:rPr>
        <w:t>如图所示的几何体是由五个大小相同的小正方体搭成的．其俯视图是</w:t>
      </w:r>
      <w:r>
        <w:rPr>
          <w:rFonts w:ascii="宋体" w:hAnsi="宋体"/>
          <w:color w:val="000000"/>
        </w:rPr>
        <w:t>(   )</w:t>
      </w:r>
    </w:p>
    <w:p w14:paraId="6B29E321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38225" cy="7524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82B8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90575" cy="49530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00100" cy="5048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B54C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401" name="图片 20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1" name="图片 20040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514350" cy="4762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809625" cy="7524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7F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新宋体" w:hAnsi="新宋体" w:eastAsia="新宋体" w:cs="新宋体"/>
          <w:color w:val="000000"/>
        </w:rPr>
        <w:t>一个不透明的袋子中装有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个红球、</w:t>
      </w:r>
      <w:r>
        <w:rPr>
          <w:rFonts w:eastAsia="Times New Roman" w:cs="Times New Roman"/>
          <w:color w:val="000000"/>
        </w:rPr>
        <w:t>3</w:t>
      </w:r>
      <w:r>
        <w:rPr>
          <w:rFonts w:ascii="新宋体" w:hAnsi="新宋体" w:eastAsia="新宋体" w:cs="新宋体"/>
          <w:color w:val="000000"/>
        </w:rPr>
        <w:t>个白球和</w:t>
      </w:r>
      <w:r>
        <w:rPr>
          <w:rFonts w:eastAsia="Times New Roman" w:cs="Times New Roman"/>
          <w:color w:val="000000"/>
        </w:rPr>
        <w:t>4</w:t>
      </w:r>
      <w:r>
        <w:rPr>
          <w:rFonts w:ascii="新宋体" w:hAnsi="新宋体" w:eastAsia="新宋体" w:cs="新宋体"/>
          <w:color w:val="000000"/>
        </w:rPr>
        <w:t>个黄球，每个球除颜色外都相同．从中任意摸出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个球，摸到红球的概率是</w:t>
      </w:r>
      <w:r>
        <w:rPr>
          <w:rFonts w:ascii="宋体" w:hAnsi="宋体"/>
          <w:color w:val="000000"/>
        </w:rPr>
        <w:t>(   )</w:t>
      </w:r>
    </w:p>
    <w:p w14:paraId="7B09745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27.75pt;width:11.25pt;" filled="f" o:preferrelative="t" stroked="f" coordsize="21600,21600">
            <v:path/>
            <v:fill on="f" focussize="0,0"/>
            <v:stroke on="f" joinstyle="miter"/>
            <v:imagedata r:id="rId19" o:title="eqId0fd7b7834f33ed54661f2ce4328f661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20" o:title="eqId4dac452fbb5ef6dd653e7fbbef63948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1" o:title="eqId1d86ab7c97cd8a0b15ba5efc1be9423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2" o:title="eqIdf89eef3148f2d4d09379767b4af69132"/>
            <o:lock v:ext="edit" aspectratio="t"/>
            <w10:wrap type="none"/>
            <w10:anchorlock/>
          </v:shape>
        </w:pict>
      </w:r>
    </w:p>
    <w:p w14:paraId="4A1C43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新宋体" w:hAnsi="新宋体" w:eastAsia="新宋体" w:cs="新宋体"/>
          <w:color w:val="000000"/>
        </w:rPr>
        <w:t>下列计算正确的是</w:t>
      </w:r>
      <w:r>
        <w:rPr>
          <w:rFonts w:ascii="宋体" w:hAnsi="宋体"/>
          <w:color w:val="000000"/>
        </w:rPr>
        <w:t>(   )</w:t>
      </w:r>
    </w:p>
    <w:p w14:paraId="0331B14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新宋体" w:hAnsi="新宋体" w:eastAsia="新宋体" w:cs="新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新宋体" w:hAnsi="新宋体" w:eastAsia="新宋体" w:cs="新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ascii="新宋体" w:hAnsi="新宋体" w:eastAsia="新宋体" w:cs="新宋体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</w:p>
    <w:p w14:paraId="259167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新宋体" w:hAnsi="新宋体" w:eastAsia="新宋体" w:cs="新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是光的反射规律示意图．其中，</w:t>
      </w:r>
      <w:r>
        <w:rPr>
          <w:rFonts w:eastAsia="Times New Roman" w:cs="Times New Roman"/>
          <w:i/>
          <w:color w:val="000000"/>
        </w:rPr>
        <w:t>PO</w:t>
      </w:r>
      <w:r>
        <w:rPr>
          <w:rFonts w:ascii="新宋体" w:hAnsi="新宋体" w:eastAsia="新宋体" w:cs="新宋体"/>
          <w:color w:val="000000"/>
        </w:rPr>
        <w:t>是入射光线，</w:t>
      </w:r>
      <w:r>
        <w:rPr>
          <w:rFonts w:eastAsia="Times New Roman" w:cs="Times New Roman"/>
          <w:i/>
          <w:color w:val="000000"/>
        </w:rPr>
        <w:t>OQ</w:t>
      </w:r>
      <w:r>
        <w:rPr>
          <w:rFonts w:ascii="新宋体" w:hAnsi="新宋体" w:eastAsia="新宋体" w:cs="新宋体"/>
          <w:color w:val="000000"/>
        </w:rPr>
        <w:t>是反射光线，法线</w:t>
      </w:r>
      <w:r>
        <w:rPr>
          <w:rFonts w:eastAsia="Times New Roman" w:cs="Times New Roman"/>
          <w:i/>
          <w:color w:val="000000"/>
        </w:rPr>
        <w:t>KO</w:t>
      </w:r>
      <w:r>
        <w:rPr>
          <w:rFonts w:ascii="新宋体" w:hAnsi="新宋体" w:eastAsia="新宋体" w:cs="新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新宋体" w:hAnsi="新宋体" w:eastAsia="新宋体" w:cs="新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POK</w:t>
      </w:r>
      <w:r>
        <w:rPr>
          <w:rFonts w:ascii="新宋体" w:hAnsi="新宋体" w:eastAsia="新宋体" w:cs="新宋体"/>
          <w:color w:val="000000"/>
        </w:rPr>
        <w:t>是入射角，∠</w:t>
      </w:r>
      <w:r>
        <w:rPr>
          <w:rFonts w:eastAsia="Times New Roman" w:cs="Times New Roman"/>
          <w:i/>
          <w:color w:val="000000"/>
        </w:rPr>
        <w:t>KOQ</w:t>
      </w:r>
      <w:r>
        <w:rPr>
          <w:rFonts w:ascii="新宋体" w:hAnsi="新宋体" w:eastAsia="新宋体" w:cs="新宋体"/>
          <w:color w:val="000000"/>
        </w:rPr>
        <w:t>是反射角，∠</w:t>
      </w:r>
      <w:r>
        <w:rPr>
          <w:rFonts w:eastAsia="Times New Roman" w:cs="Times New Roman"/>
          <w:i/>
          <w:color w:val="000000"/>
        </w:rPr>
        <w:t>KOQ</w:t>
      </w:r>
      <w:r>
        <w:rPr>
          <w:rFonts w:ascii="新宋体" w:hAnsi="新宋体" w:eastAsia="新宋体" w:cs="新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POK</w:t>
      </w:r>
      <w:r>
        <w:rPr>
          <w:rFonts w:ascii="新宋体" w:hAnsi="新宋体" w:eastAsia="新宋体" w:cs="新宋体"/>
          <w:color w:val="000000"/>
        </w:rPr>
        <w:t>．图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中，光线自点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新宋体" w:hAnsi="新宋体" w:eastAsia="新宋体" w:cs="新宋体"/>
          <w:color w:val="000000"/>
        </w:rPr>
        <w:t>射入，经镜面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新宋体" w:hAnsi="新宋体" w:eastAsia="新宋体" w:cs="新宋体"/>
          <w:color w:val="000000"/>
        </w:rPr>
        <w:t>反射后经过的点是</w:t>
      </w:r>
      <w:r>
        <w:rPr>
          <w:rFonts w:ascii="宋体" w:hAnsi="宋体"/>
          <w:color w:val="000000"/>
        </w:rPr>
        <w:t>(   )</w:t>
      </w:r>
    </w:p>
    <w:p w14:paraId="54B64C2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3838575" cy="136207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55FDE5B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点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点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新宋体" w:hAnsi="新宋体" w:eastAsia="新宋体" w:cs="新宋体"/>
          <w:color w:val="000000"/>
        </w:rPr>
        <w:t>点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新宋体" w:hAnsi="新宋体" w:eastAsia="新宋体" w:cs="新宋体"/>
          <w:color w:val="000000"/>
        </w:rPr>
        <w:t>点</w:t>
      </w:r>
    </w:p>
    <w:p w14:paraId="7E0D2A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新宋体" w:hAnsi="新宋体" w:eastAsia="新宋体" w:cs="新宋体"/>
          <w:color w:val="000000"/>
        </w:rPr>
        <w:t>如图，在方格纸中，点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新宋体" w:hAnsi="新宋体" w:eastAsia="新宋体" w:cs="新宋体"/>
          <w:color w:val="000000"/>
        </w:rPr>
        <w:t>的坐标分别记为（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），（</w:t>
      </w:r>
      <w:r>
        <w:rPr>
          <w:rFonts w:eastAsia="Times New Roman" w:cs="Times New Roman"/>
          <w:color w:val="000000"/>
        </w:rPr>
        <w:t>3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），（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新宋体" w:hAnsi="新宋体" w:eastAsia="新宋体" w:cs="新宋体"/>
          <w:color w:val="000000"/>
        </w:rPr>
        <w:t>）．若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新宋体" w:hAnsi="新宋体" w:eastAsia="新宋体" w:cs="新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新宋体" w:hAnsi="新宋体" w:eastAsia="新宋体" w:cs="新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新宋体" w:hAnsi="新宋体" w:eastAsia="新宋体" w:cs="新宋体"/>
          <w:color w:val="000000"/>
        </w:rPr>
        <w:t>的坐标可能是</w:t>
      </w:r>
      <w:r>
        <w:rPr>
          <w:rFonts w:ascii="宋体" w:hAnsi="宋体"/>
          <w:color w:val="000000"/>
        </w:rPr>
        <w:t>(   )</w:t>
      </w:r>
    </w:p>
    <w:p w14:paraId="0A3CCE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hAnsi="新宋体" w:eastAsia="新宋体" w:cs="新宋体"/>
          <w:color w:val="000000"/>
        </w:rPr>
        <w:drawing>
          <wp:inline distT="0" distB="0" distL="114300" distR="114300">
            <wp:extent cx="1371600" cy="13620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新宋体"/>
          <w:color w:val="000000"/>
        </w:rPr>
        <w:br w:type="textWrapping"/>
      </w:r>
    </w:p>
    <w:p w14:paraId="6F327FC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ascii="新宋体" w:hAnsi="新宋体" w:eastAsia="新宋体" w:cs="新宋体"/>
          <w:color w:val="000000"/>
        </w:rPr>
        <w:t>A. （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新宋体" w:hAnsi="新宋体" w:eastAsia="新宋体" w:cs="新宋体"/>
          <w:color w:val="000000"/>
        </w:rPr>
        <w:t>）</w:t>
      </w:r>
      <w:r>
        <w:rPr>
          <w:rFonts w:ascii="新宋体" w:hAnsi="新宋体" w:eastAsia="新宋体" w:cs="新宋体"/>
          <w:color w:val="000000"/>
        </w:rPr>
        <w:tab/>
      </w:r>
      <w:r>
        <w:rPr>
          <w:rFonts w:ascii="新宋体" w:hAnsi="新宋体" w:eastAsia="新宋体" w:cs="新宋体"/>
          <w:color w:val="000000"/>
        </w:rPr>
        <w:t>B. （</w:t>
      </w:r>
      <w:r>
        <w:rPr>
          <w:rFonts w:eastAsia="Times New Roman" w:cs="Times New Roman"/>
          <w:color w:val="000000"/>
        </w:rPr>
        <w:t>3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新宋体" w:hAnsi="新宋体" w:eastAsia="新宋体" w:cs="新宋体"/>
          <w:color w:val="000000"/>
        </w:rPr>
        <w:t>）</w:t>
      </w:r>
      <w:r>
        <w:rPr>
          <w:rFonts w:ascii="新宋体" w:hAnsi="新宋体" w:eastAsia="新宋体" w:cs="新宋体"/>
          <w:color w:val="000000"/>
        </w:rPr>
        <w:tab/>
      </w:r>
      <w:r>
        <w:rPr>
          <w:rFonts w:ascii="新宋体" w:hAnsi="新宋体" w:eastAsia="新宋体" w:cs="新宋体"/>
          <w:color w:val="000000"/>
        </w:rPr>
        <w:t>C. （</w:t>
      </w:r>
      <w:r>
        <w:rPr>
          <w:rFonts w:eastAsia="Times New Roman" w:cs="Times New Roman"/>
          <w:color w:val="000000"/>
        </w:rPr>
        <w:t>4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）</w:t>
      </w:r>
      <w:r>
        <w:rPr>
          <w:rFonts w:ascii="新宋体" w:hAnsi="新宋体" w:eastAsia="新宋体" w:cs="新宋体"/>
          <w:color w:val="000000"/>
        </w:rPr>
        <w:tab/>
      </w:r>
      <w:r>
        <w:rPr>
          <w:rFonts w:ascii="新宋体" w:hAnsi="新宋体" w:eastAsia="新宋体" w:cs="新宋体"/>
          <w:color w:val="000000"/>
        </w:rPr>
        <w:t>D. （</w:t>
      </w:r>
      <w:r>
        <w:rPr>
          <w:rFonts w:eastAsia="Times New Roman" w:cs="Times New Roman"/>
          <w:color w:val="000000"/>
        </w:rPr>
        <w:t>5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）</w:t>
      </w:r>
    </w:p>
    <w:p w14:paraId="4FD3FC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新宋体" w:hAnsi="新宋体" w:eastAsia="新宋体" w:cs="新宋体"/>
          <w:color w:val="000000"/>
        </w:rPr>
        <w:t>试卷上一个正确的式子（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31.5pt;width:64.5pt;" filled="f" o:preferrelative="t" stroked="f" coordsize="21600,21600">
            <v:path/>
            <v:fill on="f" focussize="0,0"/>
            <v:stroke on="f" joinstyle="miter"/>
            <v:imagedata r:id="rId25" o:title="eqIdf94da73dc8ba747dec6d50fd9cd6e89f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）÷★＝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30.75pt;width:27.75pt;" filled="f" o:preferrelative="t" stroked="f" coordsize="21600,21600">
            <v:path/>
            <v:fill on="f" focussize="0,0"/>
            <v:stroke on="f" joinstyle="miter"/>
            <v:imagedata r:id="rId26" o:title="eqIda05910eb0a5acea4d0516175c4a6de0c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被小颖同学不小心滴上墨汁．被墨汁遮住部分的代数式为</w:t>
      </w:r>
      <w:r>
        <w:rPr>
          <w:rFonts w:ascii="宋体" w:hAnsi="宋体"/>
          <w:color w:val="000000"/>
        </w:rPr>
        <w:t>(   )</w:t>
      </w:r>
    </w:p>
    <w:p w14:paraId="0555205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新宋体" w:hAnsi="新宋体" w:eastAsia="新宋体" w:cs="新宋体"/>
          <w:color w:val="000000"/>
        </w:rPr>
        <w:t xml:space="preserve">A.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30.75pt;width:27.75pt;" filled="f" o:preferrelative="t" stroked="f" coordsize="21600,21600">
            <v:path/>
            <v:fill on="f" focussize="0,0"/>
            <v:stroke on="f" joinstyle="miter"/>
            <v:imagedata r:id="rId27" o:title="eqId54e34018ac139188ef8a60c2145108e3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ab/>
      </w:r>
      <w:r>
        <w:rPr>
          <w:rFonts w:ascii="新宋体" w:hAnsi="新宋体" w:eastAsia="新宋体" w:cs="新宋体"/>
          <w:color w:val="000000"/>
        </w:rPr>
        <w:t xml:space="preserve">B.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30.75pt;width:27.75pt;" filled="f" o:preferrelative="t" stroked="f" coordsize="21600,21600">
            <v:path/>
            <v:fill on="f" focussize="0,0"/>
            <v:stroke on="f" joinstyle="miter"/>
            <v:imagedata r:id="rId28" o:title="eqIdb48626e987ead2acf185cea367b0ce9e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ab/>
      </w:r>
      <w:r>
        <w:rPr>
          <w:rFonts w:ascii="新宋体" w:hAnsi="新宋体" w:eastAsia="新宋体" w:cs="新宋体"/>
          <w:color w:val="000000"/>
        </w:rPr>
        <w:t xml:space="preserve">C.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31.5pt;width:28.5pt;" filled="f" o:preferrelative="t" stroked="f" coordsize="21600,21600">
            <v:path/>
            <v:fill on="f" focussize="0,0"/>
            <v:stroke on="f" joinstyle="miter"/>
            <v:imagedata r:id="rId29" o:title="eqIdaefd09f80733a8c98bd8c51905d15fe5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ab/>
      </w:r>
      <w:r>
        <w:rPr>
          <w:rFonts w:ascii="新宋体" w:hAnsi="新宋体" w:eastAsia="新宋体" w:cs="新宋体"/>
          <w:color w:val="000000"/>
        </w:rPr>
        <w:t xml:space="preserve">D.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30.75pt;width:39pt;" filled="f" o:preferrelative="t" stroked="f" coordsize="21600,21600">
            <v:path/>
            <v:fill on="f" focussize="0,0"/>
            <v:stroke on="f" joinstyle="miter"/>
            <v:imagedata r:id="rId30" o:title="eqIdac503ec2c97be6ab28f81b79df3834e2"/>
            <o:lock v:ext="edit" aspectratio="t"/>
            <w10:wrap type="none"/>
            <w10:anchorlock/>
          </v:shape>
        </w:pict>
      </w:r>
    </w:p>
    <w:p w14:paraId="001E8B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新宋体" w:hAnsi="新宋体" w:eastAsia="新宋体" w:cs="新宋体"/>
          <w:color w:val="000000"/>
        </w:rPr>
        <w:t>如图，二次函数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≠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）的图像过点（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），下列结论错误的是</w:t>
      </w:r>
      <w:r>
        <w:rPr>
          <w:rFonts w:ascii="宋体" w:hAnsi="宋体"/>
          <w:color w:val="000000"/>
        </w:rPr>
        <w:t>(   )</w:t>
      </w:r>
    </w:p>
    <w:p w14:paraId="563792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42875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06244C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</w:p>
    <w:p w14:paraId="6DFD8FE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B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398" name="图片 200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8" name="图片 20039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</w:p>
    <w:p w14:paraId="4DB1A1B5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是关于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新宋体" w:hAnsi="新宋体" w:eastAsia="新宋体" w:cs="新宋体"/>
          <w:color w:val="000000"/>
        </w:rPr>
        <w:t>的方程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≠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）的一个根</w:t>
      </w:r>
    </w:p>
    <w:p w14:paraId="7030FD0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新宋体" w:hAnsi="新宋体" w:eastAsia="新宋体" w:cs="新宋体"/>
          <w:color w:val="000000"/>
        </w:rPr>
        <w:t>点（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新宋体" w:hAnsi="新宋体" w:eastAsia="新宋体" w:cs="新宋体"/>
          <w:color w:val="000000"/>
        </w:rPr>
        <w:t>），（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新宋体" w:hAnsi="新宋体" w:eastAsia="新宋体" w:cs="新宋体"/>
          <w:color w:val="000000"/>
        </w:rPr>
        <w:t>）在二次函数的图像上，当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新宋体" w:hAnsi="新宋体" w:eastAsia="新宋体" w:cs="新宋体"/>
          <w:color w:val="000000"/>
        </w:rPr>
        <w:t>＞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新宋体" w:hAnsi="新宋体" w:eastAsia="新宋体" w:cs="新宋体"/>
          <w:color w:val="000000"/>
        </w:rPr>
        <w:t>＞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新宋体" w:hAnsi="新宋体" w:eastAsia="新宋体" w:cs="新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新宋体" w:hAnsi="新宋体" w:eastAsia="新宋体" w:cs="新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</w:p>
    <w:p w14:paraId="5D8979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新宋体" w:hAnsi="新宋体" w:eastAsia="新宋体" w:cs="新宋体"/>
          <w:color w:val="000000"/>
        </w:rPr>
        <w:t>过直线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新宋体" w:hAnsi="新宋体" w:eastAsia="新宋体" w:cs="新宋体"/>
          <w:color w:val="000000"/>
        </w:rPr>
        <w:t>外一点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新宋体" w:hAnsi="新宋体" w:eastAsia="新宋体" w:cs="新宋体"/>
          <w:color w:val="000000"/>
        </w:rPr>
        <w:t>作直线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新宋体" w:hAnsi="新宋体" w:eastAsia="新宋体" w:cs="新宋体"/>
          <w:color w:val="000000"/>
        </w:rPr>
        <w:t>的垂线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新宋体" w:hAnsi="新宋体" w:eastAsia="新宋体" w:cs="新宋体"/>
          <w:color w:val="000000"/>
        </w:rPr>
        <w:t>．下列尺规作图错误的是</w:t>
      </w:r>
      <w:r>
        <w:rPr>
          <w:rFonts w:ascii="宋体" w:hAnsi="宋体"/>
          <w:color w:val="000000"/>
        </w:rPr>
        <w:t>(   )</w:t>
      </w:r>
    </w:p>
    <w:p w14:paraId="4A1E41B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38250" cy="13811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71600" cy="13906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5511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43025" cy="14859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400175" cy="178117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D82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新宋体" w:hAnsi="新宋体" w:eastAsia="新宋体" w:cs="新宋体"/>
          <w:color w:val="000000"/>
        </w:rPr>
        <w:t>由</w:t>
      </w:r>
      <w:r>
        <w:rPr>
          <w:rFonts w:eastAsia="Times New Roman" w:cs="Times New Roman"/>
          <w:color w:val="000000"/>
        </w:rPr>
        <w:t>12</w:t>
      </w:r>
      <w:r>
        <w:rPr>
          <w:rFonts w:ascii="新宋体" w:hAnsi="新宋体" w:eastAsia="新宋体" w:cs="新宋体"/>
          <w:color w:val="000000"/>
        </w:rPr>
        <w:t>个有公共顶点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新宋体" w:hAnsi="新宋体" w:eastAsia="新宋体" w:cs="新宋体"/>
          <w:color w:val="000000"/>
        </w:rPr>
        <w:t>的直角三角形拼成如图所示的图形，∠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新宋体" w:hAnsi="新宋体" w:eastAsia="新宋体" w:cs="新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新宋体" w:hAnsi="新宋体" w:eastAsia="新宋体" w:cs="新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COD</w:t>
      </w:r>
      <w:r>
        <w:rPr>
          <w:rFonts w:ascii="新宋体" w:hAnsi="新宋体" w:eastAsia="新宋体" w:cs="新宋体"/>
          <w:color w:val="000000"/>
        </w:rPr>
        <w:t>＝…＝∠</w:t>
      </w:r>
      <w:r>
        <w:rPr>
          <w:rFonts w:eastAsia="Times New Roman" w:cs="Times New Roman"/>
          <w:i/>
          <w:color w:val="000000"/>
        </w:rPr>
        <w:t>LOM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30</w:t>
      </w:r>
      <w:r>
        <w:rPr>
          <w:rFonts w:ascii="新宋体" w:hAnsi="新宋体" w:eastAsia="新宋体" w:cs="新宋体"/>
          <w:color w:val="000000"/>
        </w:rPr>
        <w:t>°．若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新宋体" w:hAnsi="新宋体" w:eastAsia="新宋体" w:cs="新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AOB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，则图中与△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新宋体" w:hAnsi="新宋体" w:eastAsia="新宋体" w:cs="新宋体"/>
          <w:color w:val="000000"/>
        </w:rPr>
        <w:t>位似的三角形的面积为</w:t>
      </w:r>
      <w:r>
        <w:rPr>
          <w:rFonts w:ascii="宋体" w:hAnsi="宋体"/>
          <w:color w:val="000000"/>
        </w:rPr>
        <w:t>(   )</w:t>
      </w:r>
    </w:p>
    <w:p w14:paraId="4D6148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86050" cy="19145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FA1469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新宋体" w:hAnsi="新宋体" w:eastAsia="新宋体" w:cs="新宋体"/>
          <w:color w:val="000000"/>
        </w:rPr>
        <w:t>（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37" o:title="eqIdd599cb4a589f90b0205f24c2e1fa021e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新宋体" w:hAnsi="新宋体" w:eastAsia="新宋体" w:cs="新宋体"/>
          <w:color w:val="000000"/>
        </w:rPr>
        <w:t>（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37" o:title="eqIdd599cb4a589f90b0205f24c2e1fa021e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新宋体" w:hAnsi="新宋体" w:eastAsia="新宋体" w:cs="新宋体"/>
          <w:color w:val="000000"/>
        </w:rPr>
        <w:t>（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37" o:title="eqIdd599cb4a589f90b0205f24c2e1fa021e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新宋体" w:hAnsi="新宋体" w:eastAsia="新宋体" w:cs="新宋体"/>
          <w:color w:val="000000"/>
        </w:rPr>
        <w:t>（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8" o:title="eqId8b2a698891d42c70b597f0da4f215f09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6</w:t>
      </w:r>
    </w:p>
    <w:p w14:paraId="38B3BE6D">
      <w:pPr>
        <w:spacing w:line="360" w:lineRule="auto"/>
        <w:jc w:val="left"/>
        <w:textAlignment w:val="center"/>
        <w:rPr>
          <w:rFonts w:ascii="新宋体" w:hAnsi="新宋体" w:eastAsia="新宋体" w:cs="新宋体"/>
          <w:b/>
          <w:color w:val="000000"/>
          <w:sz w:val="24"/>
        </w:rPr>
      </w:pPr>
      <w:r>
        <w:rPr>
          <w:rFonts w:ascii="新宋体" w:hAnsi="新宋体" w:eastAsia="新宋体" w:cs="新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新宋体" w:hAnsi="新宋体" w:eastAsia="新宋体" w:cs="新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新宋体" w:hAnsi="新宋体" w:eastAsia="新宋体" w:cs="新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新宋体" w:hAnsi="新宋体" w:eastAsia="新宋体" w:cs="新宋体"/>
          <w:b/>
          <w:color w:val="000000"/>
          <w:sz w:val="24"/>
        </w:rPr>
        <w:t>分．只要求填出最后结果）</w:t>
      </w:r>
    </w:p>
    <w:p w14:paraId="3DD7F1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因式分解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5.75pt;width:44.25pt;" filled="f" o:preferrelative="t" stroked="f" coordsize="21600,21600">
            <v:path/>
            <v:fill on="f" focussize="0,0"/>
            <v:stroke on="f" joinstyle="miter"/>
            <v:imagedata r:id="rId39" o:title="eqId2423cb6616c4bb68b9c841852d0fd6e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color w:val="000000"/>
          <w:u w:val="single"/>
        </w:rPr>
        <w:t xml:space="preserve">                         </w:t>
      </w:r>
      <w:r>
        <w:rPr>
          <w:rFonts w:ascii="宋体" w:hAnsi="宋体"/>
          <w:color w:val="000000"/>
        </w:rPr>
        <w:t>．</w:t>
      </w:r>
    </w:p>
    <w:p w14:paraId="3FB55F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5.75pt;width:89.25pt;" filled="f" o:preferrelative="t" stroked="f" coordsize="21600,21600">
            <v:path/>
            <v:fill on="f" focussize="0,0"/>
            <v:stroke on="f" joinstyle="miter"/>
            <v:imagedata r:id="rId40" o:title="eqIdabe01b2e0ac892bf898df899e86c26f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有两个不相等的实数根，则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的取值范围是___．</w:t>
      </w:r>
    </w:p>
    <w:p w14:paraId="131374C3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 xml:space="preserve">13. </w:t>
      </w:r>
      <w:r>
        <w:rPr>
          <w:rFonts w:ascii="新宋体" w:hAnsi="新宋体" w:eastAsia="新宋体" w:cs="新宋体"/>
          <w:color w:val="000000"/>
        </w:rPr>
        <w:t>某小组</w:t>
      </w:r>
      <w:r>
        <w:rPr>
          <w:rFonts w:eastAsia="Times New Roman" w:cs="Times New Roman"/>
          <w:color w:val="000000"/>
        </w:rPr>
        <w:t>6</w:t>
      </w:r>
      <w:r>
        <w:rPr>
          <w:rFonts w:ascii="新宋体" w:hAnsi="新宋体" w:eastAsia="新宋体" w:cs="新宋体"/>
          <w:color w:val="000000"/>
        </w:rPr>
        <w:t>名学生的平均身高为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cm</w:t>
      </w:r>
      <w:r>
        <w:rPr>
          <w:rFonts w:ascii="新宋体" w:hAnsi="新宋体" w:eastAsia="新宋体" w:cs="新宋体"/>
          <w:color w:val="000000"/>
        </w:rPr>
        <w:t>，规定超过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cm</w:t>
      </w:r>
      <w:r>
        <w:rPr>
          <w:rFonts w:ascii="新宋体" w:hAnsi="新宋体" w:eastAsia="新宋体" w:cs="新宋体"/>
          <w:color w:val="000000"/>
        </w:rPr>
        <w:t>的部分记为正数，不足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cm</w:t>
      </w:r>
      <w:r>
        <w:rPr>
          <w:rFonts w:ascii="新宋体" w:hAnsi="新宋体" w:eastAsia="新宋体" w:cs="新宋体"/>
          <w:color w:val="000000"/>
        </w:rPr>
        <w:t>的部分记为负数，他们的身高与平均身高的差值情况记录如下表：</w:t>
      </w:r>
    </w:p>
    <w:tbl>
      <w:tblPr>
        <w:tblStyle w:val="5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060"/>
        <w:gridCol w:w="900"/>
        <w:gridCol w:w="900"/>
        <w:gridCol w:w="900"/>
        <w:gridCol w:w="900"/>
        <w:gridCol w:w="900"/>
        <w:gridCol w:w="900"/>
      </w:tblGrid>
      <w:tr w14:paraId="76FE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23C202">
            <w:pPr>
              <w:spacing w:line="360" w:lineRule="auto"/>
              <w:jc w:val="left"/>
              <w:textAlignment w:val="center"/>
              <w:rPr>
                <w:rFonts w:ascii="新宋体" w:hAnsi="新宋体" w:eastAsia="新宋体" w:cs="新宋体"/>
                <w:color w:val="000000"/>
              </w:rPr>
            </w:pPr>
            <w:r>
              <w:rPr>
                <w:rFonts w:ascii="新宋体" w:hAnsi="新宋体" w:eastAsia="新宋体" w:cs="新宋体"/>
                <w:color w:val="000000"/>
              </w:rPr>
              <w:t>学生序号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F639D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909D8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22F99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2B3BD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2033C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75A8E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</w:tr>
      <w:tr w14:paraId="4D50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FFFE7F">
            <w:pPr>
              <w:spacing w:line="360" w:lineRule="auto"/>
              <w:jc w:val="left"/>
              <w:textAlignment w:val="center"/>
              <w:rPr>
                <w:rFonts w:ascii="新宋体" w:hAnsi="新宋体" w:eastAsia="新宋体" w:cs="新宋体"/>
                <w:color w:val="000000"/>
              </w:rPr>
            </w:pPr>
            <w:r>
              <w:rPr>
                <w:rFonts w:ascii="新宋体" w:hAnsi="新宋体" w:eastAsia="新宋体" w:cs="新宋体"/>
                <w:color w:val="000000"/>
              </w:rPr>
              <w:t>身高差值（</w:t>
            </w:r>
            <w:r>
              <w:rPr>
                <w:rFonts w:eastAsia="Times New Roman" w:cs="Times New Roman"/>
                <w:color w:val="000000"/>
              </w:rPr>
              <w:t>cm</w:t>
            </w:r>
            <w:r>
              <w:rPr>
                <w:rFonts w:ascii="新宋体" w:hAnsi="新宋体" w:eastAsia="新宋体" w:cs="新宋体"/>
                <w:color w:val="000000"/>
              </w:rPr>
              <w:t>）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B130B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23DCA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13826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+3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DC4FE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新宋体" w:hAnsi="新宋体" w:eastAsia="新宋体" w:cs="新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078A4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新宋体" w:hAnsi="新宋体" w:eastAsia="新宋体" w:cs="新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B0ECF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新宋体" w:hAnsi="新宋体" w:eastAsia="新宋体" w:cs="新宋体"/>
                <w:color w:val="000000"/>
              </w:rPr>
              <w:t>﹣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6EECA9C7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ascii="新宋体" w:hAnsi="新宋体" w:eastAsia="新宋体" w:cs="新宋体"/>
          <w:color w:val="000000"/>
        </w:rPr>
        <w:t>据此判断，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号学生的身高为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</w:t>
      </w:r>
      <w:r>
        <w:rPr>
          <w:rFonts w:eastAsia="Times New Roman" w:cs="Times New Roman"/>
          <w:color w:val="000000"/>
        </w:rPr>
        <w:t>cm</w:t>
      </w:r>
      <w:r>
        <w:rPr>
          <w:rFonts w:ascii="新宋体" w:hAnsi="新宋体" w:eastAsia="新宋体" w:cs="新宋体"/>
          <w:color w:val="000000"/>
        </w:rPr>
        <w:t>．</w:t>
      </w:r>
    </w:p>
    <w:p w14:paraId="1D71EB1F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>14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397" name="图片 200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7" name="图片 20039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新宋体" w:hAnsi="新宋体" w:eastAsia="新宋体" w:cs="新宋体"/>
          <w:color w:val="000000"/>
        </w:rPr>
        <w:t>按照如图所示的程序计算，若输出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新宋体" w:hAnsi="新宋体" w:eastAsia="新宋体" w:cs="新宋体"/>
          <w:color w:val="000000"/>
        </w:rPr>
        <w:t>的值是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，则输入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新宋体" w:hAnsi="新宋体" w:eastAsia="新宋体" w:cs="新宋体"/>
          <w:color w:val="000000"/>
        </w:rPr>
        <w:t>的值是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新宋体" w:hAnsi="新宋体" w:eastAsia="新宋体" w:cs="新宋体"/>
          <w:color w:val="000000"/>
        </w:rPr>
        <w:t>_____．</w:t>
      </w:r>
    </w:p>
    <w:p w14:paraId="060B0B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hAnsi="新宋体" w:eastAsia="新宋体" w:cs="新宋体"/>
          <w:color w:val="000000"/>
        </w:rPr>
        <w:drawing>
          <wp:inline distT="0" distB="0" distL="114300" distR="114300">
            <wp:extent cx="1933575" cy="189547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新宋体"/>
          <w:color w:val="000000"/>
        </w:rPr>
        <w:br w:type="textWrapping"/>
      </w:r>
    </w:p>
    <w:p w14:paraId="57CAB890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 xml:space="preserve">15. </w:t>
      </w:r>
      <w:r>
        <w:rPr>
          <w:rFonts w:ascii="新宋体" w:hAnsi="新宋体" w:eastAsia="新宋体" w:cs="新宋体"/>
          <w:color w:val="000000"/>
        </w:rPr>
        <w:t>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新宋体" w:hAnsi="新宋体" w:eastAsia="新宋体" w:cs="新宋体"/>
          <w:color w:val="000000"/>
        </w:rPr>
        <w:t>在平面直角坐标系中的位置如图所示，点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的坐标为（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的坐标为（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新宋体" w:hAnsi="新宋体" w:eastAsia="新宋体" w:cs="新宋体"/>
          <w:color w:val="000000"/>
        </w:rPr>
        <w:t>）．若反比例函数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新宋体" w:hAnsi="新宋体" w:eastAsia="新宋体" w:cs="新宋体"/>
          <w:color w:val="000000"/>
        </w:rPr>
        <w:t>＝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42" o:title="eqId9abb3a62e46296c417261156b51ec6b4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新宋体" w:hAnsi="新宋体" w:eastAsia="新宋体" w:cs="新宋体"/>
          <w:color w:val="000000"/>
        </w:rPr>
        <w:t>≠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）的图象经过点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新宋体" w:hAnsi="新宋体" w:eastAsia="新宋体" w:cs="新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新宋体" w:hAnsi="新宋体" w:eastAsia="新宋体" w:cs="新宋体"/>
          <w:color w:val="000000"/>
        </w:rPr>
        <w:t>的值为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新宋体" w:hAnsi="新宋体" w:eastAsia="新宋体" w:cs="新宋体"/>
          <w:color w:val="000000"/>
        </w:rPr>
        <w:t>．</w:t>
      </w:r>
    </w:p>
    <w:p w14:paraId="611D98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4192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B7B08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 xml:space="preserve">16. </w:t>
      </w:r>
      <w:r>
        <w:rPr>
          <w:rFonts w:ascii="新宋体" w:hAnsi="新宋体" w:eastAsia="新宋体" w:cs="新宋体"/>
          <w:color w:val="000000"/>
        </w:rPr>
        <w:t>幻方的历史很悠久，传说最早出现在夏禹时代的“洛书”．把洛书用今天的数学符号翻译出来，就是一个三阶幻方（如图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），将</w:t>
      </w:r>
      <w:r>
        <w:rPr>
          <w:rFonts w:eastAsia="Times New Roman" w:cs="Times New Roman"/>
          <w:color w:val="000000"/>
        </w:rPr>
        <w:t>9</w:t>
      </w:r>
      <w:r>
        <w:rPr>
          <w:rFonts w:ascii="新宋体" w:hAnsi="新宋体" w:eastAsia="新宋体" w:cs="新宋体"/>
          <w:color w:val="000000"/>
        </w:rPr>
        <w:t>个数填在</w:t>
      </w:r>
      <w:r>
        <w:rPr>
          <w:rFonts w:eastAsia="Times New Roman" w:cs="Times New Roman"/>
          <w:color w:val="000000"/>
        </w:rPr>
        <w:t>3</w:t>
      </w:r>
      <w:r>
        <w:rPr>
          <w:rFonts w:ascii="新宋体" w:hAnsi="新宋体" w:eastAsia="新宋体" w:cs="新宋体"/>
          <w:color w:val="000000"/>
        </w:rPr>
        <w:t>×</w:t>
      </w:r>
      <w:r>
        <w:rPr>
          <w:rFonts w:eastAsia="Times New Roman" w:cs="Times New Roman"/>
          <w:color w:val="000000"/>
        </w:rPr>
        <w:t>3</w:t>
      </w:r>
      <w:r>
        <w:rPr>
          <w:rFonts w:ascii="新宋体" w:hAnsi="新宋体" w:eastAsia="新宋体" w:cs="新宋体"/>
          <w:color w:val="000000"/>
        </w:rPr>
        <w:t>（三行三列）的方格中，如果满足每个横行、每个竖列、每条对角线上的三个数字之和都相等，就得到一个广义的三阶幻方．图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的方格中填写了一些数字和字母，若能构成一个广义的三阶幻方，则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i/>
          <w:color w:val="000000"/>
          <w:vertAlign w:val="superscript"/>
        </w:rPr>
        <w:t>n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color w:val="000000"/>
        </w:rPr>
        <w:t>_____</w:t>
      </w:r>
      <w:r>
        <w:rPr>
          <w:rFonts w:ascii="新宋体" w:hAnsi="新宋体" w:eastAsia="新宋体" w:cs="新宋体"/>
          <w:color w:val="000000"/>
        </w:rPr>
        <w:t>．</w:t>
      </w:r>
    </w:p>
    <w:p w14:paraId="775011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95550" cy="121920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8103">
      <w:pPr>
        <w:spacing w:line="360" w:lineRule="auto"/>
        <w:jc w:val="left"/>
        <w:textAlignment w:val="center"/>
        <w:rPr>
          <w:rFonts w:ascii="新宋体" w:hAnsi="新宋体" w:eastAsia="新宋体" w:cs="新宋体"/>
          <w:b/>
          <w:color w:val="000000"/>
          <w:sz w:val="24"/>
        </w:rPr>
      </w:pPr>
      <w:r>
        <w:rPr>
          <w:rFonts w:ascii="新宋体" w:hAnsi="新宋体" w:eastAsia="新宋体" w:cs="新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新宋体" w:hAnsi="新宋体" w:eastAsia="新宋体" w:cs="新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新宋体" w:hAnsi="新宋体" w:eastAsia="新宋体" w:cs="新宋体"/>
          <w:b/>
          <w:color w:val="000000"/>
          <w:sz w:val="24"/>
        </w:rPr>
        <w:t>分）</w:t>
      </w:r>
    </w:p>
    <w:p w14:paraId="1CA62C8B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 xml:space="preserve">17. </w:t>
      </w:r>
      <w:r>
        <w:rPr>
          <w:rFonts w:ascii="新宋体" w:hAnsi="新宋体" w:eastAsia="新宋体" w:cs="新宋体"/>
          <w:color w:val="000000"/>
        </w:rPr>
        <w:t>解不等式组，并把解集在数轴上表示出来</w:t>
      </w:r>
      <w:r>
        <w:rPr>
          <w:rFonts w:ascii="宋体" w:hAnsi="宋体"/>
          <w:color w:val="000000"/>
        </w:rPr>
        <w:t>: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51.75pt;width:84.75pt;" filled="f" o:preferrelative="t" stroked="f" coordsize="21600,21600">
            <v:path/>
            <v:fill on="f" focussize="0,0"/>
            <v:stroke on="f" joinstyle="miter"/>
            <v:imagedata r:id="rId45" o:title="eqIdc9fd1cbe16f74a0788267d7792b63033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．</w:t>
      </w:r>
    </w:p>
    <w:p w14:paraId="4201589F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 xml:space="preserve">18. </w:t>
      </w:r>
      <w:r>
        <w:rPr>
          <w:rFonts w:ascii="新宋体" w:hAnsi="新宋体" w:eastAsia="新宋体" w:cs="新宋体"/>
          <w:color w:val="000000"/>
        </w:rPr>
        <w:t>小军同学想利用所学的“锐角三角函数”知识测量一段两岸平行的河流宽度．他先在河岸设立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两个观测点，然后选定对岸河边的一棵树记为点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新宋体" w:hAnsi="新宋体" w:eastAsia="新宋体" w:cs="新宋体"/>
          <w:color w:val="000000"/>
        </w:rPr>
        <w:t>．测得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50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新宋体" w:hAnsi="新宋体" w:eastAsia="新宋体" w:cs="新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MAB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22</w:t>
      </w:r>
      <w:r>
        <w:rPr>
          <w:rFonts w:ascii="新宋体" w:hAnsi="新宋体" w:eastAsia="新宋体" w:cs="新宋体"/>
          <w:color w:val="000000"/>
        </w:rPr>
        <w:t>°，∠</w:t>
      </w:r>
      <w:r>
        <w:rPr>
          <w:rFonts w:eastAsia="Times New Roman" w:cs="Times New Roman"/>
          <w:i/>
          <w:color w:val="000000"/>
        </w:rPr>
        <w:t>MBA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67</w:t>
      </w:r>
      <w:r>
        <w:rPr>
          <w:rFonts w:ascii="新宋体" w:hAnsi="新宋体" w:eastAsia="新宋体" w:cs="新宋体"/>
          <w:color w:val="000000"/>
        </w:rPr>
        <w:t>°．请你依据所测数据求出这段河流的宽度（结果精确到</w:t>
      </w:r>
      <w:r>
        <w:rPr>
          <w:rFonts w:eastAsia="Times New Roman" w:cs="Times New Roman"/>
          <w:color w:val="000000"/>
        </w:rPr>
        <w:t>0.1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新宋体" w:hAnsi="新宋体" w:eastAsia="新宋体" w:cs="新宋体"/>
          <w:color w:val="000000"/>
        </w:rPr>
        <w:t>）．</w:t>
      </w:r>
    </w:p>
    <w:p w14:paraId="75F78F5B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ascii="新宋体" w:hAnsi="新宋体" w:eastAsia="新宋体" w:cs="新宋体"/>
          <w:color w:val="000000"/>
        </w:rPr>
        <w:t>参考数据：</w:t>
      </w:r>
      <w:r>
        <w:rPr>
          <w:rFonts w:eastAsia="Times New Roman" w:cs="Times New Roman"/>
          <w:color w:val="000000"/>
        </w:rPr>
        <w:t>sin22</w:t>
      </w:r>
      <w:r>
        <w:rPr>
          <w:rFonts w:ascii="新宋体" w:hAnsi="新宋体" w:eastAsia="新宋体" w:cs="新宋体"/>
          <w:color w:val="000000"/>
        </w:rPr>
        <w:t>°≈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27.75pt;width:9.75pt;" filled="f" o:preferrelative="t" stroked="f" coordsize="21600,21600">
            <v:path/>
            <v:fill on="f" focussize="0,0"/>
            <v:stroke on="f" joinstyle="miter"/>
            <v:imagedata r:id="rId46" o:title="eqId69ee3c61d2298e75fc4f1643f8ebc2e4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cos22</w:t>
      </w:r>
      <w:r>
        <w:rPr>
          <w:rFonts w:ascii="新宋体" w:hAnsi="新宋体" w:eastAsia="新宋体" w:cs="新宋体"/>
          <w:color w:val="000000"/>
        </w:rPr>
        <w:t>°≈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30.75pt;width:15.75pt;" filled="f" o:preferrelative="t" stroked="f" coordsize="21600,21600">
            <v:path/>
            <v:fill on="f" focussize="0,0"/>
            <v:stroke on="f" joinstyle="miter"/>
            <v:imagedata r:id="rId47" o:title="eqIdbb10f418620f7be1f8c7e94fb0b7a0fb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tan22</w:t>
      </w:r>
      <w:r>
        <w:rPr>
          <w:rFonts w:ascii="新宋体" w:hAnsi="新宋体" w:eastAsia="新宋体" w:cs="新宋体"/>
          <w:color w:val="000000"/>
        </w:rPr>
        <w:t>°≈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48" o:title="eqIdd33adb74906403b0b00fcbd9fa691d8b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sin67</w:t>
      </w:r>
      <w:r>
        <w:rPr>
          <w:rFonts w:ascii="新宋体" w:hAnsi="新宋体" w:eastAsia="新宋体" w:cs="新宋体"/>
          <w:color w:val="000000"/>
        </w:rPr>
        <w:t>°≈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30.75pt;width:15.75pt;" filled="f" o:preferrelative="t" stroked="f" coordsize="21600,21600">
            <v:path/>
            <v:fill on="f" focussize="0,0"/>
            <v:stroke on="f" joinstyle="miter"/>
            <v:imagedata r:id="rId49" o:title="eqIde5756451881af4d6594c820652ebcc2a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cos67</w:t>
      </w:r>
      <w:r>
        <w:rPr>
          <w:rFonts w:ascii="新宋体" w:hAnsi="新宋体" w:eastAsia="新宋体" w:cs="新宋体"/>
          <w:color w:val="000000"/>
        </w:rPr>
        <w:t>°≈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30.75pt;width:15.75pt;" filled="f" o:preferrelative="t" stroked="f" coordsize="21600,21600">
            <v:path/>
            <v:fill on="f" focussize="0,0"/>
            <v:stroke on="f" joinstyle="miter"/>
            <v:imagedata r:id="rId50" o:title="eqId954795d1842974a705f9468f3b952ab1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tan67</w:t>
      </w:r>
      <w:r>
        <w:rPr>
          <w:rFonts w:ascii="新宋体" w:hAnsi="新宋体" w:eastAsia="新宋体" w:cs="新宋体"/>
          <w:color w:val="000000"/>
        </w:rPr>
        <w:t>°≈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30.75pt;width:15.75pt;" filled="f" o:preferrelative="t" stroked="f" coordsize="21600,21600">
            <v:path/>
            <v:fill on="f" focussize="0,0"/>
            <v:stroke on="f" joinstyle="miter"/>
            <v:imagedata r:id="rId51" o:title="eqIdfeb16d1089cf194d658387742e1c2a93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．</w:t>
      </w:r>
    </w:p>
    <w:p w14:paraId="7B0AD5E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hAnsi="新宋体" w:eastAsia="新宋体" w:cs="新宋体"/>
          <w:color w:val="000000"/>
        </w:rPr>
        <w:drawing>
          <wp:inline distT="0" distB="0" distL="114300" distR="114300">
            <wp:extent cx="3181350" cy="12382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新宋体"/>
          <w:color w:val="000000"/>
        </w:rPr>
        <w:br w:type="textWrapping"/>
      </w:r>
    </w:p>
    <w:p w14:paraId="27E154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某学校开展“家国情•诵经典”读书活动．为了解学生的参与程度，从全校学生中随机抽取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人进行问卷调查，获取了他们每人平均每天阅读时间的数据（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分钟）．将收集的数据分为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五个等级，绘制成如下统计图表（尚不完整）：</w:t>
      </w:r>
    </w:p>
    <w:p w14:paraId="4BA61F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平均每天阅读时间统计表</w:t>
      </w:r>
    </w:p>
    <w:tbl>
      <w:tblPr>
        <w:tblStyle w:val="5"/>
        <w:tblW w:w="3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100"/>
        <w:gridCol w:w="1560"/>
      </w:tblGrid>
      <w:tr w14:paraId="12FF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37002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等级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FE9E1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人数（频数）</w:t>
            </w:r>
          </w:p>
        </w:tc>
      </w:tr>
      <w:tr w14:paraId="75C5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80CBE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10≤</w:t>
            </w:r>
            <w:r>
              <w:rPr>
                <w:rFonts w:eastAsia="Times New Roman" w:cs="Times New Roman"/>
                <w:i/>
                <w:color w:val="000000"/>
              </w:rPr>
              <w:t>m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20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BCBDF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  <w:tr w14:paraId="4125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0700E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20≤</w:t>
            </w:r>
            <w:r>
              <w:rPr>
                <w:rFonts w:eastAsia="Times New Roman" w:cs="Times New Roman"/>
                <w:i/>
                <w:color w:val="000000"/>
              </w:rPr>
              <w:t>m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30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A4CD7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  <w:tr w14:paraId="2542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E834A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30≤</w:t>
            </w:r>
            <w:r>
              <w:rPr>
                <w:rFonts w:eastAsia="Times New Roman" w:cs="Times New Roman"/>
                <w:i/>
                <w:color w:val="000000"/>
              </w:rPr>
              <w:t>m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40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9A7B3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</w:tr>
      <w:tr w14:paraId="4605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4F833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40≤</w:t>
            </w:r>
            <w:r>
              <w:rPr>
                <w:rFonts w:eastAsia="Times New Roman" w:cs="Times New Roman"/>
                <w:i/>
                <w:color w:val="000000"/>
              </w:rPr>
              <w:t>m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color w:val="000000"/>
              </w:rPr>
              <w:t>50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29C38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</w:tr>
      <w:tr w14:paraId="517A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26D38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E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50≤</w:t>
            </w:r>
            <w:r>
              <w:rPr>
                <w:rFonts w:eastAsia="Times New Roman" w:cs="Times New Roman"/>
                <w:i/>
                <w:color w:val="000000"/>
              </w:rPr>
              <w:t>m</w:t>
            </w:r>
            <w:r>
              <w:rPr>
                <w:rFonts w:eastAsia="Times New Roman" w:cs="Times New Roman"/>
                <w:color w:val="000000"/>
              </w:rPr>
              <w:t>≤60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1B0A1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</w:p>
        </w:tc>
      </w:tr>
    </w:tbl>
    <w:p w14:paraId="3E20CB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90725" cy="1790700"/>
            <wp:effectExtent l="0" t="0" r="9525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AE9E7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请根据图表中的信息，解答下列问题：</w:t>
      </w:r>
    </w:p>
    <w:p w14:paraId="38905C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的值；</w:t>
      </w:r>
    </w:p>
    <w:p w14:paraId="6EBA80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这组数据的中位数所在的等级是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；</w:t>
      </w:r>
    </w:p>
    <w:p w14:paraId="681F14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学校拟将平均每天阅读时间不低于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分钟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00399" name="图片 20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9" name="图片 200399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学生评为“阅读达人”予以表扬．若全校学生以</w:t>
      </w:r>
      <w:r>
        <w:rPr>
          <w:rFonts w:eastAsia="Times New Roman" w:cs="Times New Roman"/>
          <w:color w:val="000000"/>
        </w:rPr>
        <w:t>1800</w:t>
      </w:r>
      <w:r>
        <w:rPr>
          <w:rFonts w:ascii="宋体" w:hAnsi="宋体"/>
          <w:color w:val="000000"/>
        </w:rPr>
        <w:t>人计算，估计受表扬的学生人数．</w:t>
      </w:r>
    </w:p>
    <w:p w14:paraId="20E9BD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的内接四边形，连接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，延长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至点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</w:p>
    <w:p w14:paraId="435D10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57300" cy="11430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5D4D3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，求证：∠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ADE</w:t>
      </w:r>
      <w:r>
        <w:rPr>
          <w:rFonts w:ascii="宋体" w:hAnsi="宋体"/>
          <w:color w:val="000000"/>
        </w:rPr>
        <w:t>；</w:t>
      </w:r>
    </w:p>
    <w:p w14:paraId="582B56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color w:val="000000"/>
        </w:rPr>
        <w:t>sin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．</w:t>
      </w:r>
    </w:p>
    <w:p w14:paraId="347FED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某农场要建一个矩形养鸡场，鸡场的一边靠墙，另外三边用木栅栏围成．已知墙长</w:t>
      </w:r>
      <w:r>
        <w:rPr>
          <w:rFonts w:eastAsia="Times New Roman" w:cs="Times New Roman"/>
          <w:color w:val="000000"/>
        </w:rPr>
        <w:t>25m</w:t>
      </w:r>
      <w:r>
        <w:rPr>
          <w:rFonts w:ascii="宋体" w:hAnsi="宋体"/>
          <w:color w:val="000000"/>
        </w:rPr>
        <w:t>，木栅栏长</w:t>
      </w:r>
      <w:r>
        <w:rPr>
          <w:rFonts w:eastAsia="Times New Roman" w:cs="Times New Roman"/>
          <w:color w:val="000000"/>
        </w:rPr>
        <w:t>47m</w:t>
      </w:r>
      <w:r>
        <w:rPr>
          <w:rFonts w:ascii="宋体" w:hAnsi="宋体"/>
          <w:color w:val="000000"/>
        </w:rPr>
        <w:t>，在与墙垂直的一边留出</w:t>
      </w:r>
      <w:r>
        <w:rPr>
          <w:rFonts w:eastAsia="Times New Roman" w:cs="Times New Roman"/>
          <w:color w:val="000000"/>
        </w:rPr>
        <w:t>1m</w:t>
      </w:r>
      <w:r>
        <w:rPr>
          <w:rFonts w:ascii="宋体" w:hAnsi="宋体"/>
          <w:color w:val="000000"/>
        </w:rPr>
        <w:t>宽的出入口（另选材料建出入门）．求鸡场面积的最大值．</w:t>
      </w:r>
    </w:p>
    <w:p w14:paraId="772D86A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05025" cy="933450"/>
            <wp:effectExtent l="0" t="0" r="9525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131E27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22. </w:t>
      </w:r>
      <w:r>
        <w:rPr>
          <w:rFonts w:ascii="新宋体" w:hAnsi="新宋体" w:eastAsia="新宋体" w:cs="新宋体"/>
          <w:color w:val="000000"/>
        </w:rPr>
        <w:t>如图</w:t>
      </w:r>
      <w:r>
        <w:rPr>
          <w:rFonts w:eastAsia="Times New Roman" w:cs="Times New Roman"/>
          <w:color w:val="000000"/>
        </w:rPr>
        <w:t>:</w:t>
      </w:r>
    </w:p>
    <w:p w14:paraId="0161AC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48150" cy="20478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7D2F0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>（1）</w:t>
      </w:r>
      <w:r>
        <w:rPr>
          <w:rFonts w:ascii="新宋体" w:hAnsi="新宋体" w:eastAsia="新宋体" w:cs="新宋体"/>
          <w:color w:val="000000"/>
        </w:rPr>
        <w:t>将两张长为</w:t>
      </w:r>
      <w:r>
        <w:rPr>
          <w:rFonts w:eastAsia="Times New Roman" w:cs="Times New Roman"/>
          <w:color w:val="000000"/>
        </w:rPr>
        <w:t>8</w:t>
      </w:r>
      <w:r>
        <w:rPr>
          <w:rFonts w:ascii="新宋体" w:hAnsi="新宋体" w:eastAsia="新宋体" w:cs="新宋体"/>
          <w:color w:val="000000"/>
        </w:rPr>
        <w:t>，宽为</w:t>
      </w:r>
      <w:r>
        <w:rPr>
          <w:rFonts w:eastAsia="Times New Roman" w:cs="Times New Roman"/>
          <w:color w:val="000000"/>
        </w:rPr>
        <w:t>4</w:t>
      </w:r>
      <w:r>
        <w:rPr>
          <w:rFonts w:ascii="新宋体" w:hAnsi="新宋体" w:eastAsia="新宋体" w:cs="新宋体"/>
          <w:color w:val="000000"/>
        </w:rPr>
        <w:t>的矩形纸片如图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叠放．</w:t>
      </w:r>
    </w:p>
    <w:p w14:paraId="26A67F83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ascii="Calibri" w:hAnsi="Calibri" w:eastAsia="Calibri" w:cs="Calibri"/>
          <w:color w:val="000000"/>
        </w:rPr>
        <w:t>①</w:t>
      </w:r>
      <w:r>
        <w:rPr>
          <w:rFonts w:ascii="新宋体" w:hAnsi="新宋体" w:eastAsia="新宋体" w:cs="新宋体"/>
          <w:color w:val="000000"/>
        </w:rPr>
        <w:t>判断四边形</w:t>
      </w:r>
      <w:r>
        <w:rPr>
          <w:rFonts w:eastAsia="Times New Roman" w:cs="Times New Roman"/>
          <w:i/>
          <w:color w:val="000000"/>
        </w:rPr>
        <w:t>AGCH</w:t>
      </w:r>
      <w:r>
        <w:rPr>
          <w:rFonts w:ascii="新宋体" w:hAnsi="新宋体" w:eastAsia="新宋体" w:cs="新宋体"/>
          <w:color w:val="000000"/>
        </w:rPr>
        <w:t>的形状，并说明理由；</w:t>
      </w:r>
    </w:p>
    <w:p w14:paraId="152DDD90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ascii="Calibri" w:hAnsi="Calibri" w:eastAsia="Calibri" w:cs="Calibri"/>
          <w:color w:val="000000"/>
        </w:rPr>
        <w:t>②</w:t>
      </w:r>
      <w:r>
        <w:rPr>
          <w:rFonts w:ascii="新宋体" w:hAnsi="新宋体" w:eastAsia="新宋体" w:cs="新宋体"/>
          <w:color w:val="000000"/>
        </w:rPr>
        <w:t>求四边形</w:t>
      </w:r>
      <w:r>
        <w:rPr>
          <w:rFonts w:eastAsia="Times New Roman" w:cs="Times New Roman"/>
          <w:i/>
          <w:color w:val="000000"/>
        </w:rPr>
        <w:t>AGCH</w:t>
      </w:r>
      <w:r>
        <w:rPr>
          <w:rFonts w:ascii="新宋体" w:hAnsi="新宋体" w:eastAsia="新宋体" w:cs="新宋体"/>
          <w:color w:val="000000"/>
        </w:rPr>
        <w:t>的面积．</w:t>
      </w:r>
    </w:p>
    <w:p w14:paraId="0FDEFC74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>（2）</w:t>
      </w:r>
      <w:r>
        <w:rPr>
          <w:rFonts w:ascii="新宋体" w:hAnsi="新宋体" w:eastAsia="新宋体" w:cs="新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新宋体" w:hAnsi="新宋体" w:eastAsia="新宋体" w:cs="新宋体"/>
          <w:color w:val="000000"/>
        </w:rPr>
        <w:t>和矩形</w:t>
      </w:r>
      <w:r>
        <w:rPr>
          <w:rFonts w:eastAsia="Times New Roman" w:cs="Times New Roman"/>
          <w:i/>
          <w:color w:val="000000"/>
        </w:rPr>
        <w:t>AFCE</w:t>
      </w:r>
      <w:r>
        <w:rPr>
          <w:rFonts w:ascii="新宋体" w:hAnsi="新宋体" w:eastAsia="新宋体" w:cs="新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58" o:title="eqId2967337e3fcb228dded64ab0c41a17e0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7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新宋体" w:hAnsi="新宋体" w:eastAsia="新宋体" w:cs="新宋体"/>
          <w:color w:val="000000"/>
        </w:rPr>
        <w:t>＝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58" o:title="eqId2967337e3fcb228dded64ab0c41a17e0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，求四边形</w:t>
      </w:r>
      <w:r>
        <w:rPr>
          <w:rFonts w:eastAsia="Times New Roman" w:cs="Times New Roman"/>
          <w:i/>
          <w:color w:val="000000"/>
        </w:rPr>
        <w:t>AGCH</w:t>
      </w:r>
      <w:r>
        <w:rPr>
          <w:rFonts w:ascii="新宋体" w:hAnsi="新宋体" w:eastAsia="新宋体" w:cs="新宋体"/>
          <w:color w:val="000000"/>
        </w:rPr>
        <w:t>的面积．</w:t>
      </w:r>
    </w:p>
    <w:p w14:paraId="604841D7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 xml:space="preserve">23. </w:t>
      </w:r>
      <w:r>
        <w:rPr>
          <w:rFonts w:ascii="新宋体" w:hAnsi="新宋体" w:eastAsia="新宋体" w:cs="新宋体"/>
          <w:color w:val="000000"/>
        </w:rPr>
        <w:t>探索发现</w:t>
      </w:r>
    </w:p>
    <w:p w14:paraId="35C5AE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hAnsi="新宋体" w:eastAsia="新宋体" w:cs="新宋体"/>
          <w:color w:val="000000"/>
        </w:rPr>
        <w:drawing>
          <wp:inline distT="0" distB="0" distL="114300" distR="114300">
            <wp:extent cx="5238750" cy="2474595"/>
            <wp:effectExtent l="0" t="0" r="0" b="1905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4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新宋体"/>
          <w:color w:val="000000"/>
        </w:rPr>
        <w:br w:type="textWrapping"/>
      </w:r>
    </w:p>
    <w:p w14:paraId="7EACB71F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ascii="新宋体" w:hAnsi="新宋体" w:eastAsia="新宋体" w:cs="新宋体"/>
          <w:color w:val="000000"/>
        </w:rPr>
        <w:t>（1）在平面直角坐标系中，抛物线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+3</w: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≠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新宋体" w:hAnsi="新宋体" w:eastAsia="新宋体" w:cs="新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（﹣</w:t>
      </w:r>
      <w:r>
        <w:rPr>
          <w:rFonts w:eastAsia="Times New Roman" w:cs="Times New Roman"/>
          <w:color w:val="000000"/>
        </w:rPr>
        <w:t>3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新宋体" w:hAnsi="新宋体" w:eastAsia="新宋体" w:cs="新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新宋体" w:hAnsi="新宋体" w:eastAsia="新宋体" w:cs="新宋体"/>
          <w:color w:val="000000"/>
        </w:rPr>
        <w:t>，顶点为点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新宋体" w:hAnsi="新宋体" w:eastAsia="新宋体" w:cs="新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新宋体" w:hAnsi="新宋体" w:eastAsia="新宋体" w:cs="新宋体"/>
          <w:color w:val="000000"/>
        </w:rPr>
        <w:t>．</w:t>
      </w:r>
    </w:p>
    <w:p w14:paraId="6E24B5F5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ascii="Calibri" w:hAnsi="Calibri" w:eastAsia="Calibri" w:cs="Calibri"/>
          <w:color w:val="000000"/>
        </w:rPr>
        <w:t>①</w:t>
      </w:r>
      <w:r>
        <w:rPr>
          <w:rFonts w:ascii="新宋体" w:hAnsi="新宋体" w:eastAsia="新宋体" w:cs="新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新宋体" w:hAnsi="新宋体" w:eastAsia="新宋体" w:cs="新宋体"/>
          <w:color w:val="000000"/>
        </w:rPr>
        <w:t>交直线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新宋体" w:hAnsi="新宋体" w:eastAsia="新宋体" w:cs="新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新宋体" w:hAnsi="新宋体" w:eastAsia="新宋体" w:cs="新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新宋体" w:hAnsi="新宋体" w:eastAsia="新宋体" w:cs="新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新宋体" w:hAnsi="新宋体" w:eastAsia="新宋体" w:cs="新宋体"/>
          <w:color w:val="000000"/>
        </w:rPr>
        <w:t>；</w:t>
      </w:r>
    </w:p>
    <w:p w14:paraId="6D5B8104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ascii="Calibri" w:hAnsi="Calibri" w:eastAsia="Calibri" w:cs="Calibri"/>
          <w:color w:val="000000"/>
        </w:rPr>
        <w:t>②</w:t>
      </w:r>
      <w:r>
        <w:rPr>
          <w:rFonts w:ascii="新宋体" w:hAnsi="新宋体" w:eastAsia="新宋体" w:cs="新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新宋体" w:hAnsi="新宋体" w:eastAsia="新宋体" w:cs="新宋体"/>
          <w:color w:val="000000"/>
        </w:rPr>
        <w:t>，﹣</w:t>
      </w:r>
      <w:r>
        <w:rPr>
          <w:rFonts w:eastAsia="Times New Roman" w:cs="Times New Roman"/>
          <w:color w:val="000000"/>
        </w:rPr>
        <w:t>5</w:t>
      </w:r>
      <w:r>
        <w:rPr>
          <w:rFonts w:ascii="新宋体" w:hAnsi="新宋体" w:eastAsia="新宋体" w:cs="新宋体"/>
          <w:color w:val="000000"/>
        </w:rPr>
        <w:t>）为抛物线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+3</w: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≠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）上一点，过点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新宋体" w:hAnsi="新宋体" w:eastAsia="新宋体" w:cs="新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PG</w:t>
      </w:r>
      <w:r>
        <w:rPr>
          <w:rFonts w:ascii="新宋体" w:hAnsi="新宋体" w:eastAsia="新宋体" w:cs="新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新宋体" w:hAnsi="新宋体" w:eastAsia="新宋体" w:cs="新宋体"/>
          <w:color w:val="000000"/>
        </w:rPr>
        <w:t>轴，垂足为点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新宋体" w:hAnsi="新宋体" w:eastAsia="新宋体" w:cs="新宋体"/>
          <w:color w:val="000000"/>
        </w:rPr>
        <w:t>．直线</w:t>
      </w:r>
      <w:r>
        <w:rPr>
          <w:rFonts w:eastAsia="Times New Roman" w:cs="Times New Roman"/>
          <w:i/>
          <w:color w:val="000000"/>
        </w:rPr>
        <w:t>DP</w:t>
      </w:r>
      <w:r>
        <w:rPr>
          <w:rFonts w:ascii="新宋体" w:hAnsi="新宋体" w:eastAsia="新宋体" w:cs="新宋体"/>
          <w:color w:val="000000"/>
        </w:rPr>
        <w:t>交直线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新宋体" w:hAnsi="新宋体" w:eastAsia="新宋体" w:cs="新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HG</w:t>
      </w:r>
      <w:r>
        <w:rPr>
          <w:rFonts w:ascii="新宋体" w:hAnsi="新宋体" w:eastAsia="新宋体" w:cs="新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新宋体" w:hAnsi="新宋体" w:eastAsia="新宋体" w:cs="新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HG</w:t>
      </w:r>
      <w:r>
        <w:rPr>
          <w:rFonts w:ascii="新宋体" w:hAnsi="新宋体" w:eastAsia="新宋体" w:cs="新宋体"/>
          <w:color w:val="000000"/>
        </w:rPr>
        <w:t>；</w:t>
      </w:r>
    </w:p>
    <w:p w14:paraId="7223A276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rFonts w:ascii="新宋体" w:hAnsi="新宋体" w:eastAsia="新宋体" w:cs="新宋体"/>
          <w:color w:val="000000"/>
        </w:rPr>
        <w:t>（2）通过上述两种特殊情况的证明，你是否有所发现？请仿照（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）写出你的猜想，并在图</w:t>
      </w:r>
      <w:r>
        <w:rPr>
          <w:rFonts w:eastAsia="Times New Roman" w:cs="Times New Roman"/>
          <w:color w:val="000000"/>
        </w:rPr>
        <w:t>3</w:t>
      </w:r>
      <w:r>
        <w:rPr>
          <w:rFonts w:ascii="新宋体" w:hAnsi="新宋体" w:eastAsia="新宋体" w:cs="新宋体"/>
          <w:color w:val="000000"/>
        </w:rPr>
        <w:t>上画出草图．在平面直角坐标系中，抛物线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新宋体" w:hAnsi="新宋体" w:eastAsia="新宋体" w:cs="新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+3</w: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≠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新宋体" w:hAnsi="新宋体" w:eastAsia="新宋体" w:cs="新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（﹣</w:t>
      </w:r>
      <w:r>
        <w:rPr>
          <w:rFonts w:eastAsia="Times New Roman" w:cs="Times New Roman"/>
          <w:color w:val="000000"/>
        </w:rPr>
        <w:t>3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新宋体" w:hAnsi="新宋体" w:eastAsia="新宋体" w:cs="新宋体"/>
          <w:color w:val="000000"/>
        </w:rPr>
        <w:t>），顶点为点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新宋体" w:hAnsi="新宋体" w:eastAsia="新宋体" w:cs="新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新宋体" w:hAnsi="新宋体" w:eastAsia="新宋体" w:cs="新宋体"/>
          <w:color w:val="000000"/>
        </w:rPr>
        <w:t>为该抛物线上一动点（不与点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新宋体" w:hAnsi="新宋体" w:eastAsia="新宋体" w:cs="新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新宋体" w:hAnsi="新宋体" w:eastAsia="新宋体" w:cs="新宋体"/>
          <w:color w:val="000000"/>
        </w:rPr>
        <w:t>重合），_______．</w:t>
      </w:r>
    </w:p>
    <w:p w14:paraId="4027CE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回顾：用数学的思维思考</w:t>
      </w:r>
    </w:p>
    <w:p w14:paraId="0EF5D5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hAnsi="新宋体" w:eastAsia="新宋体" w:cs="新宋体"/>
          <w:color w:val="000000"/>
        </w:rPr>
        <w:drawing>
          <wp:inline distT="0" distB="0" distL="114300" distR="114300">
            <wp:extent cx="3800475" cy="177165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203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新宋体" w:hAnsi="新宋体" w:eastAsia="新宋体" w:cs="新宋体"/>
          <w:color w:val="000000"/>
        </w:rPr>
        <w:t>（1）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200400" name="图片 20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0" name="图片 200400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．</w:t>
      </w:r>
    </w:p>
    <w:p w14:paraId="396E48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是△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的角平分线．求证：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68AB73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25D4AB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（从①②两题中选择一题加以证明）</w:t>
      </w:r>
    </w:p>
    <w:p w14:paraId="44FF5A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新宋体" w:hAnsi="新宋体" w:eastAsia="新宋体" w:cs="新宋体"/>
          <w:color w:val="000000"/>
        </w:rPr>
        <w:t>（2）</w:t>
      </w:r>
      <w:r>
        <w:rPr>
          <w:rFonts w:ascii="宋体" w:hAnsi="宋体"/>
          <w:color w:val="000000"/>
        </w:rPr>
        <w:t>猜想：用数学的眼光观察</w:t>
      </w:r>
    </w:p>
    <w:p w14:paraId="3AA644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经过做题反思，小明同学认为：在△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上一动点（不与点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重合）．对于点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上的任意位置，在另一边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上总能找到一个与其对应的点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，使得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．进而提出问题：若点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分别运动到边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的延长线上，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还相等吗？请解决下面的问题：</w:t>
      </w:r>
    </w:p>
    <w:p w14:paraId="5337B7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分别在边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的延长线上，请添加一个条件（不再添加新的字母），使得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，并证明．</w:t>
      </w:r>
    </w:p>
    <w:p w14:paraId="2DF1D9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新宋体" w:hAnsi="新宋体" w:eastAsia="新宋体" w:cs="新宋体"/>
          <w:color w:val="000000"/>
        </w:rPr>
        <w:t>（3）</w:t>
      </w:r>
      <w:r>
        <w:rPr>
          <w:rFonts w:ascii="宋体" w:hAnsi="宋体"/>
          <w:color w:val="000000"/>
        </w:rPr>
        <w:t>探究：用数学的语言表达</w:t>
      </w:r>
    </w:p>
    <w:p w14:paraId="42494DD8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36°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上任意一点（不与点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重合），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延长线上一点．判断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能否相等．若能，求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的取值范围；若不能，说明理由．</w:t>
      </w:r>
    </w:p>
    <w:p w14:paraId="1DA66066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2777A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18A51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F8F1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5428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2A8B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76C3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2F12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CC14BC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6AC2459"/>
    <w:rsid w:val="38274566"/>
    <w:rsid w:val="401B77D1"/>
    <w:rsid w:val="4CA91254"/>
    <w:rsid w:val="572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3" Type="http://schemas.openxmlformats.org/officeDocument/2006/relationships/fontTable" Target="fontTable.xml"/><Relationship Id="rId62" Type="http://schemas.openxmlformats.org/officeDocument/2006/relationships/customXml" Target="../customXml/item1.xml"/><Relationship Id="rId61" Type="http://schemas.openxmlformats.org/officeDocument/2006/relationships/image" Target="media/image52.wmf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wmf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wmf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wmf"/><Relationship Id="rId41" Type="http://schemas.openxmlformats.org/officeDocument/2006/relationships/image" Target="media/image32.png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F39E-A0EE-4172-AC9B-9B6141152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2473</Words>
  <Characters>2848</Characters>
  <Lines>12</Lines>
  <Paragraphs>7</Paragraphs>
  <TotalTime>0</TotalTime>
  <ScaleCrop>false</ScaleCrop>
  <LinksUpToDate>false</LinksUpToDate>
  <CharactersWithSpaces>3003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2022-06-30T11:50:00Z</dcterms:created>
  <dc:creator>学科网试题生产平台</dc:creator>
  <dc:description>3011123899695104</dc:description>
  <cp:lastModifiedBy>上帝掷骰子吗</cp:lastModifiedBy>
  <dcterms:modified xsi:type="dcterms:W3CDTF">2024-07-18T18:16:20Z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3CB84D69E6F64F6294300CC78C15E0E0</vt:lpwstr>
  </property>
</Properties>
</file>