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2020年贵州省铜仁市中考数学试卷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16"/>
          <w:szCs w:val="16"/>
        </w:rPr>
        <w:t>参考答案与试题解析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一、选择题：（本大题共10个小题，每小题4分，共40分）本题每小题均有A、B、C、D四个备选答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21"/>
          <w:szCs w:val="21"/>
        </w:rPr>
        <w:t>案，其中只有一个是正确的，请你将正确答案的序号填涂在相应的答题卡上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1．（4分）﹣3的绝对值是（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A．﹣3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2" name="图片 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" descr="菁优网-jyeo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42" name="图片 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2" descr="菁优网-jyeo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直接利用绝对值的定义分析得出答案．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解：﹣3的绝对值是：3．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2．（4分）我国高铁通车总里程居世界第一，预计到2020年底，高铁总里程大约39000千米，39000用科学记数法表示为（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A．39×10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B．3.9×10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C．3.9×10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﹣4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D．39×10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﹣3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科学记数法的表示形式为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×10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perscript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的形式，其中1≤|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|＜10，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为整数．确定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的值是易错点，由于39000有5位，所以可以确定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＝5﹣1＝4．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解：39000＝3.9×10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3．（4分）如图，直线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，∠3＝70°，则∠1＝（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43050" cy="1171575"/>
            <wp:effectExtent l="0" t="0" r="0" b="9525"/>
            <wp:docPr id="144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3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A．70°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B．100°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C．110°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D．120°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直接利用平行线的性质得出∠1＝∠2，进而得出答案．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∴∠1＝∠2，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∵∠3＝70°，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∴∠1＝∠2＝180°﹣70°＝110°．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4．（4分）一组数据4，10，12，14，则这组数据的平均数是（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A．9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B．10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C．11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对于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个数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，…，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95885" cy="171450"/>
            <wp:effectExtent l="0" t="0" r="18415" b="0"/>
            <wp:docPr id="73" name="图片 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4" descr="菁优网-jyeo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8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9" name="图片 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5" descr="菁优网-jyeoo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+…+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）就叫做这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个数的算术平均数，据此列式计算可得．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解：这组数据的平均数为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43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6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×（4+10+12+14）＝10，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5．（4分）已知△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FHB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EAD</w:t>
      </w:r>
      <w:r>
        <w:rPr>
          <w:rFonts w:hint="default" w:ascii="Times New Roman" w:hAnsi="Times New Roman" w:eastAsia="宋体" w:cs="Times New Roman"/>
          <w:sz w:val="21"/>
          <w:szCs w:val="21"/>
        </w:rPr>
        <w:t>，它们的周长分别为30和15，且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FH</w:t>
      </w:r>
      <w:r>
        <w:rPr>
          <w:rFonts w:hint="default" w:ascii="Times New Roman" w:hAnsi="Times New Roman" w:eastAsia="宋体" w:cs="Times New Roman"/>
          <w:sz w:val="21"/>
          <w:szCs w:val="21"/>
        </w:rPr>
        <w:t>＝6，则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</w:t>
      </w:r>
      <w:r>
        <w:rPr>
          <w:rFonts w:hint="default" w:ascii="Times New Roman" w:hAnsi="Times New Roman" w:eastAsia="宋体" w:cs="Times New Roman"/>
          <w:sz w:val="21"/>
          <w:szCs w:val="21"/>
        </w:rPr>
        <w:t>的长为（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根据相似三角形的周长比等于相似比解答．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FHB</w:t>
      </w:r>
      <w:r>
        <w:rPr>
          <w:rFonts w:hint="default" w:ascii="Times New Roman" w:hAnsi="Times New Roman" w:eastAsia="宋体" w:cs="Times New Roman"/>
          <w:sz w:val="21"/>
          <w:szCs w:val="21"/>
        </w:rPr>
        <w:t>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EAD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的周长分别为30和15，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FHB</w:t>
      </w:r>
      <w:r>
        <w:rPr>
          <w:rFonts w:hint="default" w:ascii="Times New Roman" w:hAnsi="Times New Roman" w:eastAsia="宋体" w:cs="Times New Roman"/>
          <w:sz w:val="21"/>
          <w:szCs w:val="21"/>
        </w:rPr>
        <w:t>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EAD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的周长比为2：1，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FHB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9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7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＝2，即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88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</w:t>
      </w:r>
      <w:r>
        <w:rPr>
          <w:rFonts w:hint="default" w:ascii="Times New Roman" w:hAnsi="Times New Roman" w:eastAsia="宋体" w:cs="Times New Roman"/>
          <w:sz w:val="21"/>
          <w:szCs w:val="21"/>
        </w:rPr>
        <w:t>＝3，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6．（4分）实数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在数轴上对应的点的位置如图所示，下列结论正确的是（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200275" cy="400050"/>
            <wp:effectExtent l="0" t="0" r="9525" b="0"/>
            <wp:docPr id="112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9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＞﹣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根据数轴即可判断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的符号以及绝对值的大小，根据有理数的大小比较方法进行比较即可求解．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解：根据数轴可得：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＞0，且|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|＞|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|，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7．（4分）已知等边三角形一边上的高为2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5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0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，则它的边长为（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C．4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D．4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90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1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根据等边三角形的性质：三线合一，利用勾股定理可求解即可．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解：根据等边三角形：三线合一，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设它的边长为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，可得：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66190" cy="334010"/>
            <wp:effectExtent l="0" t="0" r="10160" b="8890"/>
            <wp:docPr id="127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＝﹣4（舍去），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8．（4分）如图，在矩形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＝3，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＝4，动点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沿折线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开始运动到点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，设点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运动的路程为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ADP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，那么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之间的函数关系的图象大致是（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95375" cy="1019175"/>
            <wp:effectExtent l="0" t="0" r="9525" b="9525"/>
            <wp:docPr id="82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3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62075" cy="1257300"/>
            <wp:effectExtent l="0" t="0" r="9525" b="0"/>
            <wp:docPr id="109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4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23975" cy="1171575"/>
            <wp:effectExtent l="0" t="0" r="9525" b="9525"/>
            <wp:docPr id="115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5" descr="菁优网：http://www.jyeoo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81125" cy="1238250"/>
            <wp:effectExtent l="0" t="0" r="9525" b="0"/>
            <wp:docPr id="111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6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81125" cy="1247775"/>
            <wp:effectExtent l="0" t="0" r="9525" b="9525"/>
            <wp:docPr id="137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7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分别求出0≤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≤4、4＜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＜7时函数表达式，即可求解．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解：由题意当0≤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≤4时，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4" name="图片 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8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0" name="图片 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9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×3×4＝6，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当4＜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＜7时，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95375" cy="1019175"/>
            <wp:effectExtent l="0" t="0" r="9525" b="9525"/>
            <wp:docPr id="145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20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3" name="图片 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21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PD</w:t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3" name="图片 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22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×（7﹣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）×4＝14﹣2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9．（4分）已知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、4分别是等腰三角形（非等边三角形）三边的长，且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是关于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的一元二次方程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+2＝0的两个根，则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的值等于（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A．7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B．7或6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C．6或﹣7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＝4或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＝4时，即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＝4，代入方程即可得到结论，当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时，即△＝（﹣6）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﹣4×（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+2）＝0，解方程即可得到结论．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＝4或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＝4时，即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∴方程为4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﹣6×4+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+2＝0，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时，即△＝（﹣6）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﹣4×（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+2）＝0，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＝7，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综上所述，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的值等于6或7，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10．（4分）如图，正方形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的边长为4，点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在边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上，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＝1，∠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DAM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在射线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上，且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46" name="图片 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23" descr="菁优网-jyeoo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的平行线交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sz w:val="21"/>
          <w:szCs w:val="21"/>
        </w:rPr>
        <w:t>的延长线于点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．下列结论：①△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ECF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70" name="图片 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4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；②△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AEG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的周长为8；③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；其中正确的是（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00175" cy="1838325"/>
            <wp:effectExtent l="0" t="0" r="9525" b="9525"/>
            <wp:docPr id="132" name="图片 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25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A．①②③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B．①③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C．①②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D．②③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先判断出∠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＝90°，进而求出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HF</w:t>
      </w:r>
      <w:r>
        <w:rPr>
          <w:rFonts w:hint="default" w:ascii="Times New Roman" w:hAnsi="Times New Roman" w:eastAsia="宋体" w:cs="Times New Roman"/>
          <w:sz w:val="21"/>
          <w:szCs w:val="21"/>
        </w:rPr>
        <w:t>＝1＝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．进而判断出△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EHF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CBE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HEF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BCE</w:t>
      </w:r>
      <w:r>
        <w:rPr>
          <w:rFonts w:hint="default" w:ascii="Times New Roman" w:hAnsi="Times New Roman" w:eastAsia="宋体" w:cs="Times New Roman"/>
          <w:sz w:val="21"/>
          <w:szCs w:val="21"/>
        </w:rPr>
        <w:t>，判断出△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CEF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是等腰直角三角形，再用勾股定理求出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＝17，即可得出①正确；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先判断出四边形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APFH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是矩形，进而判断出矩形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AHFP</w:t>
      </w:r>
      <w:r>
        <w:rPr>
          <w:rFonts w:hint="default" w:ascii="Times New Roman" w:hAnsi="Times New Roman" w:eastAsia="宋体" w:cs="Times New Roman"/>
          <w:sz w:val="21"/>
          <w:szCs w:val="21"/>
        </w:rPr>
        <w:t>是正方形，得出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＝1，同理：四边形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ABQP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BQ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FQ</w:t>
      </w:r>
      <w:r>
        <w:rPr>
          <w:rFonts w:hint="default" w:ascii="Times New Roman" w:hAnsi="Times New Roman" w:eastAsia="宋体" w:cs="Times New Roman"/>
          <w:sz w:val="21"/>
          <w:szCs w:val="21"/>
        </w:rPr>
        <w:t>＝5，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CQ</w:t>
      </w:r>
      <w:r>
        <w:rPr>
          <w:rFonts w:hint="default" w:ascii="Times New Roman" w:hAnsi="Times New Roman" w:eastAsia="宋体" w:cs="Times New Roman"/>
          <w:sz w:val="21"/>
          <w:szCs w:val="21"/>
        </w:rPr>
        <w:t>＝3，再判断出△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FPG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FQC</w:t>
      </w:r>
      <w:r>
        <w:rPr>
          <w:rFonts w:hint="default" w:ascii="Times New Roman" w:hAnsi="Times New Roman" w:eastAsia="宋体" w:cs="Times New Roman"/>
          <w:sz w:val="21"/>
          <w:szCs w:val="21"/>
        </w:rPr>
        <w:t>，得出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94665" cy="334010"/>
            <wp:effectExtent l="0" t="0" r="635" b="8890"/>
            <wp:docPr id="147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26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6" name="图片 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27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，再根据勾股定理求得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9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28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，即△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AEG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的周长为8，判断出②正确；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先求出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4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29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，进而求出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25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30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，在求出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38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31" descr="菁优网-jyeoo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40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32" descr="菁优网-jyeoo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，判断出③错误，即可得出结论．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解：如图，在正方形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＝4，∠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HAD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HF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HAF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＝90°﹣∠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DAM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AFH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HAF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23" name="图片 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33" descr="菁优网-jyeoo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HF</w:t>
      </w:r>
      <w:r>
        <w:rPr>
          <w:rFonts w:hint="default" w:ascii="Times New Roman" w:hAnsi="Times New Roman" w:eastAsia="宋体" w:cs="Times New Roman"/>
          <w:sz w:val="21"/>
          <w:szCs w:val="21"/>
        </w:rPr>
        <w:t>＝1＝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＝4＝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EHF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CBE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HEF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BCE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HEF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FEC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CEF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是等腰直角三角形，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CBE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＝17，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ECF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4" name="图片 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34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4" name="图片 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35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0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36" descr="菁优网-jyeoo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，故①正确；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FQ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APF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APFH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∴矩形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AHFP</w:t>
      </w:r>
      <w:r>
        <w:rPr>
          <w:rFonts w:hint="default" w:ascii="Times New Roman" w:hAnsi="Times New Roman" w:eastAsia="宋体" w:cs="Times New Roman"/>
          <w:sz w:val="21"/>
          <w:szCs w:val="21"/>
        </w:rPr>
        <w:t>是正方形，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同理：四边形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ABQP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FP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＝5，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BQ</w:t>
      </w:r>
      <w:r>
        <w:rPr>
          <w:rFonts w:hint="default" w:ascii="Times New Roman" w:hAnsi="Times New Roman" w:eastAsia="宋体" w:cs="Times New Roman"/>
          <w:sz w:val="21"/>
          <w:szCs w:val="21"/>
        </w:rPr>
        <w:t>＝3，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FPG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FQC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94665" cy="334010"/>
            <wp:effectExtent l="0" t="0" r="635" b="8890"/>
            <wp:docPr id="71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37" descr="菁优网-jyeoo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19100" cy="334010"/>
            <wp:effectExtent l="0" t="0" r="0" b="8890"/>
            <wp:docPr id="74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38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3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39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8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40" descr="菁优网-jyeoo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EAG</w:t>
      </w:r>
      <w:r>
        <w:rPr>
          <w:rFonts w:hint="default" w:ascii="Times New Roman" w:hAnsi="Times New Roman" w:eastAsia="宋体" w:cs="Times New Roman"/>
          <w:sz w:val="21"/>
          <w:szCs w:val="21"/>
        </w:rPr>
        <w:t>中，根据勾股定理得，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715010" cy="228600"/>
            <wp:effectExtent l="0" t="0" r="8890" b="0"/>
            <wp:docPr id="149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41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5" name="图片 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2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AEG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41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43" descr="菁优网-jyeoo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1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44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+3＝8，故②正确；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8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45" descr="菁优网-jyeoo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48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46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+1＝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22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47" descr="菁优网-jyeoo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9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48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81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49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91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50" descr="菁优网-jyeoo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，故③错误，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∴正确的有①②，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38275" cy="1876425"/>
            <wp:effectExtent l="0" t="0" r="9525" b="9525"/>
            <wp:docPr id="114" name="图片 5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51" descr="菁优网：http://www.jyeoo.com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二、填空题：（本题共8个小题，每小题4分，共32分）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11．（4分）因式分解：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﹣1）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原式提取公因式即可．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解：原式＝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﹣1）．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﹣1）．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12．（4分）方程2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+10＝0的解是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＝﹣5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方程移项，把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系数化为1，即可求出解．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解：方程2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+10＝0，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移项得：2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＝﹣10，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＝﹣5．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＝﹣5．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13．（4分）已知点（2，﹣2）在反比例函数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0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52" descr="菁优网-jyeoo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的图象上，则这个反比例函数的表达式是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123825" cy="334010"/>
            <wp:effectExtent l="0" t="0" r="9525" b="8890"/>
            <wp:docPr id="78" name="图片 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3" descr="菁优网-jyeoo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把点（2，﹣2）代入反比例函数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7" name="图片 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54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≠0）中求出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的值，从而得到反比例函数解析式．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解：∵反比例函数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5" name="图片 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55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≠0）的图象上一点的坐标为（2，﹣2），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＝﹣2×2＝﹣4，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∴反比例函数解析式为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6" name="图片 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56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0" name="图片 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57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14．（4分）函数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419100" cy="171450"/>
            <wp:effectExtent l="0" t="0" r="0" b="0"/>
            <wp:docPr id="105" name="图片 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58" descr="菁优网-jyeoo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中，自变量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≥2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因为当函数表达式是二次根式时，被开方数为非负数，所以2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﹣4≥0，可求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的范围．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﹣4≥0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≥2．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15．（4分）从﹣2，﹣1，2三个数中任取两个不同的数，作为点的坐标，则该点在第三象限的概率等于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123825" cy="334010"/>
            <wp:effectExtent l="0" t="0" r="9525" b="8890"/>
            <wp:docPr id="100" name="图片 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59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画树状图得出所有等可能结果，从中找到该点在第三象限的结果数，再利用概率公式求解可得．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解：画树状图如下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47825" cy="866775"/>
            <wp:effectExtent l="0" t="0" r="9525" b="9525"/>
            <wp:docPr id="104" name="图片 6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60" descr="菁优网：http://www.jyeoo.com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共有6种等可能情况，该点在第三象限的情况数有（﹣2，﹣1）和（﹣1，﹣2）这2种结果，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∴该点在第三象限的概率等于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6" name="图片 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61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7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62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7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63" descr="菁优网-jyeoo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16．（4分）设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是同一平面内三条互相平行的直线，已知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的距离是12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的距离是5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的距离等于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7或17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分两种情况讨论，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之间或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同侧，进而得出结论．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解：分两种情况：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之间时，如图：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95475" cy="800100"/>
            <wp:effectExtent l="0" t="0" r="9525" b="0"/>
            <wp:docPr id="98" name="图片 6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64" descr="菁优网：http://www.jyeoo.com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的距离是12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的距离是5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的距离为12﹣5＝7（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同侧时，如图：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905000" cy="1123950"/>
            <wp:effectExtent l="0" t="0" r="0" b="0"/>
            <wp:docPr id="96" name="图片 6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65" descr="菁优网：http://www.jyeoo.com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的距离是12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的距离是5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的距离为12+5＝17（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综上所述，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的距离为7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或17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故答案为：7或17．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17．（4分）如图，在矩形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＝4，将∠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向内翻折，点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落在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上，记为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，折痕为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．若将∠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向内翻折，点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恰好落在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上，记为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  <w:u w:val="single"/>
        </w:rPr>
        <w:drawing>
          <wp:inline distT="0" distB="0" distL="114300" distR="114300">
            <wp:extent cx="286385" cy="171450"/>
            <wp:effectExtent l="0" t="0" r="18415" b="0"/>
            <wp:docPr id="113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66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90650" cy="1323975"/>
            <wp:effectExtent l="0" t="0" r="0" b="9525"/>
            <wp:docPr id="77" name="图片 6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67" descr="菁优网：http://www.jyeoo.com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依据△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），即可得出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，再根据折叠的性质，即可得到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2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68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＝2，最后依据勾股定理进行计算，即可得到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的长，即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解：由折叠可得，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＝4，∠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又∵∠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1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69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542290" cy="228600"/>
            <wp:effectExtent l="0" t="0" r="10160" b="0"/>
            <wp:docPr id="106" name="图片 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70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286385" cy="171450"/>
            <wp:effectExtent l="0" t="0" r="18415" b="0"/>
            <wp:docPr id="103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71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286385" cy="171450"/>
            <wp:effectExtent l="0" t="0" r="18415" b="0"/>
            <wp:docPr id="102" name="图片 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72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286385" cy="171450"/>
            <wp:effectExtent l="0" t="0" r="18415" b="0"/>
            <wp:docPr id="95" name="图片 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73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18．（4分）观察下列等式：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﹣2；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﹣2；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t>﹣2；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﹣2；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已知按一定规律排列的一组数：2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，2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>，2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22</w:t>
      </w:r>
      <w:r>
        <w:rPr>
          <w:rFonts w:hint="default" w:ascii="Times New Roman" w:hAnsi="Times New Roman" w:eastAsia="宋体" w:cs="Times New Roman"/>
          <w:sz w:val="21"/>
          <w:szCs w:val="21"/>
        </w:rPr>
        <w:t>，2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23</w:t>
      </w:r>
      <w:r>
        <w:rPr>
          <w:rFonts w:hint="default" w:ascii="Times New Roman" w:hAnsi="Times New Roman" w:eastAsia="宋体" w:cs="Times New Roman"/>
          <w:sz w:val="21"/>
          <w:szCs w:val="21"/>
        </w:rPr>
        <w:t>，2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24</w:t>
      </w:r>
      <w:r>
        <w:rPr>
          <w:rFonts w:hint="default" w:ascii="Times New Roman" w:hAnsi="Times New Roman" w:eastAsia="宋体" w:cs="Times New Roman"/>
          <w:sz w:val="21"/>
          <w:szCs w:val="21"/>
        </w:rPr>
        <w:t>，…，2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38</w:t>
      </w:r>
      <w:r>
        <w:rPr>
          <w:rFonts w:hint="default" w:ascii="Times New Roman" w:hAnsi="Times New Roman" w:eastAsia="宋体" w:cs="Times New Roman"/>
          <w:sz w:val="21"/>
          <w:szCs w:val="21"/>
        </w:rPr>
        <w:t>，2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39</w:t>
      </w:r>
      <w:r>
        <w:rPr>
          <w:rFonts w:hint="default" w:ascii="Times New Roman" w:hAnsi="Times New Roman" w:eastAsia="宋体" w:cs="Times New Roman"/>
          <w:sz w:val="21"/>
          <w:szCs w:val="21"/>
        </w:rPr>
        <w:t>，2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40</w:t>
      </w:r>
      <w:r>
        <w:rPr>
          <w:rFonts w:hint="default" w:ascii="Times New Roman" w:hAnsi="Times New Roman" w:eastAsia="宋体" w:cs="Times New Roman"/>
          <w:sz w:val="21"/>
          <w:szCs w:val="21"/>
        </w:rPr>
        <w:t>，若2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，则2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22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23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24</w:t>
      </w:r>
      <w:r>
        <w:rPr>
          <w:rFonts w:hint="default" w:ascii="Times New Roman" w:hAnsi="Times New Roman" w:eastAsia="宋体" w:cs="Times New Roman"/>
          <w:sz w:val="21"/>
          <w:szCs w:val="21"/>
        </w:rPr>
        <w:t>+…+2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38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39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40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（2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﹣1）　</w:t>
      </w:r>
      <w:r>
        <w:rPr>
          <w:rFonts w:hint="default" w:ascii="Times New Roman" w:hAnsi="Times New Roman" w:eastAsia="宋体" w:cs="Times New Roman"/>
          <w:sz w:val="21"/>
          <w:szCs w:val="21"/>
        </w:rPr>
        <w:t>（结果用含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的代数式表示）．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由题意可得2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22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23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24</w:t>
      </w:r>
      <w:r>
        <w:rPr>
          <w:rFonts w:hint="default" w:ascii="Times New Roman" w:hAnsi="Times New Roman" w:eastAsia="宋体" w:cs="Times New Roman"/>
          <w:sz w:val="21"/>
          <w:szCs w:val="21"/>
        </w:rPr>
        <w:t>+…+2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38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39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40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（1+2+2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+…+2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19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）＝2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（1+2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>﹣2）＝2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（2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×2﹣1），再将2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代入即可求解．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22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23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24</w:t>
      </w:r>
      <w:r>
        <w:rPr>
          <w:rFonts w:hint="default" w:ascii="Times New Roman" w:hAnsi="Times New Roman" w:eastAsia="宋体" w:cs="Times New Roman"/>
          <w:sz w:val="21"/>
          <w:szCs w:val="21"/>
        </w:rPr>
        <w:t>+…+2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38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39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（1+2+2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+…+2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19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</w:rPr>
        <w:t>（1+2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>﹣2）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﹣1）．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﹣1）．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三、解答题：（本题共4个小题，第19题每小题10分，第20，21，22题每小题10分，共40分，要有解题的主要过程）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19．（10分）（1）计算：2÷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9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74" descr="菁优网-jyeoo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﹣（﹣1）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2020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01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75" descr="菁优网-jyeoo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6" name="图片 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17" name="图片 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77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（2）先化简，再求值：（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381635" cy="389255"/>
            <wp:effectExtent l="0" t="0" r="18415" b="10795"/>
            <wp:docPr id="89" name="图片 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8" descr="菁优网-jyeoo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）÷（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381635" cy="389255"/>
            <wp:effectExtent l="0" t="0" r="18415" b="10795"/>
            <wp:docPr id="126" name="图片 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79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），自选一个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值代入求值．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（1）原式利用除法法则，乘方的意义，算术平方根定义，以及零指数幂法则计算即可求出值；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（2）原式括号中两项通分并利用同分母分式的加法法则计算，同时利用除法法则变形，约分得到最简结果，把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的值代入计算即可求出值．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解：（1）原式＝2×2﹣1﹣2﹣1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＝4﹣1﹣2﹣1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＝0；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（2）原式＝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915670" cy="389255"/>
            <wp:effectExtent l="0" t="0" r="17780" b="10795"/>
            <wp:docPr id="128" name="图片 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80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810260" cy="334010"/>
            <wp:effectExtent l="0" t="0" r="8890" b="8890"/>
            <wp:docPr id="129" name="图片 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81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31" name="图片 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82" descr="菁优网-jyeoo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810260" cy="334010"/>
            <wp:effectExtent l="0" t="0" r="8890" b="8890"/>
            <wp:docPr id="9" name="图片 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3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32" name="图片 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4" descr="菁优网-jyeoo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＝0时，原式＝﹣3．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20．（10分）如图，∠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．求证：△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952625" cy="1162050"/>
            <wp:effectExtent l="0" t="0" r="9525" b="0"/>
            <wp:docPr id="35" name="图片 8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5" descr="菁优网：http://www.jyeoo.com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首先利用平行线的性质得出∠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DFE</w:t>
      </w:r>
      <w:r>
        <w:rPr>
          <w:rFonts w:hint="default" w:ascii="Times New Roman" w:hAnsi="Times New Roman" w:eastAsia="宋体" w:cs="Times New Roman"/>
          <w:sz w:val="21"/>
          <w:szCs w:val="21"/>
        </w:rPr>
        <w:t>，进而利用全等三角形的判定定理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sz w:val="21"/>
          <w:szCs w:val="21"/>
        </w:rPr>
        <w:t>，进而得出答案．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证明：∵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position w:val="-38"/>
          <w:sz w:val="21"/>
          <w:szCs w:val="21"/>
        </w:rPr>
        <w:drawing>
          <wp:inline distT="0" distB="0" distL="114300" distR="114300">
            <wp:extent cx="953135" cy="572135"/>
            <wp:effectExtent l="0" t="0" r="18415" b="18415"/>
            <wp:docPr id="34" name="图片 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6" descr="菁优网-jyeoo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DEF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21．（10分）某校计划组织学生参加学校书法、摄影、篮球、乒乓球四个课外兴趣小组，要求每人必须参加并且只能选择其中的一个小组，为了了解学生对四个课外小组的选择情况，学校从全体学生中随机抽取部分学生进行问卷调查，并把调查结果制成如图所示的两幅不完整的统计图，请你根据给出的信息解答下列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（1）求该校参加这次问卷调查的学生人数，并补全条形统计图（画图后请标注相应的数据）；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36　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16　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（3）若该校共有2000名学生，试估计该校选择“乒乓球”课外兴趣小组的学生有多少人？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353560" cy="1457325"/>
            <wp:effectExtent l="0" t="0" r="8890" b="9525"/>
            <wp:docPr id="36" name="图片 8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7" descr="菁优网：http://www.jyeoo.com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（1）根据选择书法的学生人数和所占的百分比，可以求得该校参加这次问卷调查的学生人数，然后根据扇形统计图中选择篮球的占28%，即可求得选择篮球的学生人数，从而可以将条形统计图补充完整；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（2）根据条形统计图中的数据和（1）中的结果，可以得到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（3）根据统计图中的数据，可以计算出该校选择“乒乓球”课外兴趣小组的学生有多少人．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解：（1）该校参加这次问卷调查的学生有：20÷20%＝100（人），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选择篮球的学生有：100×28%＝28（人），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补全的条形统计图如右图所示；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%＝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37" name="图片 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88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×100%＝36%，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%＝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38" name="图片 8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89" descr="菁优网-jyeoo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×100%＝16%，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故答案为：36，16；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（3）2000×16%＝320（人），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答：该校选择“乒乓球”课外兴趣小组的学生有320人．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800985" cy="1457325"/>
            <wp:effectExtent l="0" t="0" r="18415" b="9525"/>
            <wp:docPr id="39" name="图片 9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90" descr="菁优网：http://www.jyeoo.com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22．（10分）如图，一艘船由西向东航行，在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处测得北偏东60°方向上有一座灯塔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，再向东继续航行60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到达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处，这时测得灯塔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在北偏东30°方向上，已知在灯塔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的周围47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内有暗礁，问这艘船继续向东航行是否安全？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66900" cy="1590675"/>
            <wp:effectExtent l="0" t="0" r="0" b="9525"/>
            <wp:docPr id="40" name="图片 9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1" descr="菁优网：http://www.jyeoo.com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，根据方向角的定义及余角的性质求出∠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＝30°，∠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ACD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＝60°，证∠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＝30°＝∠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，根据等角对等边得出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＝12，然后解Rt△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，垂足为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．如图所示：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根据题意可知∠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＝90°﹣30°＝30°，∠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DBC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＝90°﹣30°＝60°，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DBC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＝30°＝∠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＝60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中，∠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BDC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＝60°，sin∠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41" name="图片 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92" descr="菁优网-jyeoo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∴sin60°＝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42" name="图片 9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93" descr="菁优网-jyeoo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＝60×sin60°＝60×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43" name="图片 9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94" descr="菁优网-jyeoo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＝30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4" name="图片 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95" descr="菁优网-jyeoo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）＞47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∴这艘船继续向东航行安全．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57375" cy="1562100"/>
            <wp:effectExtent l="0" t="0" r="9525" b="0"/>
            <wp:docPr id="45" name="图片 9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96" descr="菁优网：http://www.jyeoo.com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四、（本大题满分12分）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23．（12分）某文体商店计划购进一批同种型号的篮球和同种型号的排球，每一个排球的进价是每一个篮球的进价的90%，用3600元购买排球的个数要比用3600元购买篮球的个数多10个．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（1）问每一个篮球、排球的进价各是多少元？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该文体商店计划购进篮球和排球共100个，且排球个数不低于篮球个数的3倍，篮球的售价定为每一个100元，排球的售价定为每一个90元．若该批篮球、排球都能卖完，问该文体商店应购进篮球、排球各多少个才能获得最大利润？最大利润是多少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（1）设每一个篮球的进价是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元，则每一个排球的进价是90%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元，根据用3600元购买排球的个数要比用3600元购买篮球的个数多10个列出方程，解之即可得出结论；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（2）设文体商店计划购进篮球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个，总利润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元，根据题意用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表示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，结合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为整数，即可得出获得最大利润的方案．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解：（1）设每一个篮球的进价是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元，则每一个排球的进价是90%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元，依题意有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46" name="图片 9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97" descr="菁优网-jyeoo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+10＝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47" name="图片 9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98" descr="菁优网-jyeoo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＝40，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经检验，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＝40是原方程的解，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90%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＝90%×40＝36．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故每一个篮球的进价是40元，每一个排球的进价是36元；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（2）设文体商店计划购进篮球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个，总利润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元，则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＝（100﹣40）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+（90﹣36）（100﹣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）＝6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+5400，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依题意有</w:t>
      </w:r>
      <w:r>
        <w:rPr>
          <w:rFonts w:hint="default" w:ascii="Times New Roman" w:hAnsi="Times New Roman" w:eastAsia="宋体" w:cs="Times New Roman"/>
          <w:position w:val="-26"/>
          <w:sz w:val="21"/>
          <w:szCs w:val="21"/>
        </w:rPr>
        <w:drawing>
          <wp:inline distT="0" distB="0" distL="114300" distR="114300">
            <wp:extent cx="800100" cy="389255"/>
            <wp:effectExtent l="0" t="0" r="0" b="10795"/>
            <wp:docPr id="48" name="图片 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9" descr="菁优网-jyeoo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解得0＜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≤25且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为整数，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为整数，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的增大而增大，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＝25时，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最大，这时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＝6×25+5400＝5550，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100﹣25＝75（个）．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故该文体商店应购进篮球25个、排球75个才能获得最大利润，最大利润是5550元．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五、（本大题满分12分）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24．（12分）如图，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是⊙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的直径，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为⊙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上一点，连接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是直径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延长线上一点，且∠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（1）求证：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是⊙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的切线；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＝8，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49" name="图片 10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00" descr="菁优网-jyeoo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0" name="图片 1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01" descr="菁优网-jyeoo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933575" cy="1285875"/>
            <wp:effectExtent l="0" t="0" r="9525" b="9525"/>
            <wp:docPr id="51" name="图片 10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02" descr="菁优网：http://www.jyeoo.com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，根据圆周角定理得到∠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＝90°，根据余角的性质得到∠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ECB</w:t>
      </w:r>
      <w:r>
        <w:rPr>
          <w:rFonts w:hint="default" w:ascii="Times New Roman" w:hAnsi="Times New Roman" w:eastAsia="宋体" w:cs="Times New Roman"/>
          <w:sz w:val="21"/>
          <w:szCs w:val="21"/>
        </w:rPr>
        <w:t>，求得∠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，根据等腰三角形的性质得到∠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ACO</w:t>
      </w:r>
      <w:r>
        <w:rPr>
          <w:rFonts w:hint="default" w:ascii="Times New Roman" w:hAnsi="Times New Roman" w:eastAsia="宋体" w:cs="Times New Roman"/>
          <w:sz w:val="21"/>
          <w:szCs w:val="21"/>
        </w:rPr>
        <w:t>，等量代换得到∠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ACO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，求得∠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DCO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＝90°，于是得到结论；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，根据相似三角形的性质即可得到结论．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（1）证明：连接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是⊙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的直径，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ECB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ACO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ACO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BCO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BCO</w:t>
      </w:r>
      <w:r>
        <w:rPr>
          <w:rFonts w:hint="default" w:ascii="Times New Roman" w:hAnsi="Times New Roman" w:eastAsia="宋体" w:cs="Times New Roman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DCO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是⊙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的切线；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（2）解：∵∠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∴tan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52" name="图片 10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03" descr="菁优网-jyeoo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53" name="图片 10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04" descr="菁优网-jyeoo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4" name="图片 1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05" descr="菁优网-jyeoo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ACD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57" name="图片 1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06" descr="菁优网-jyeoo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56" name="图片 1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07" descr="菁优网-jyeoo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5" name="图片 10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08" descr="菁优网-jyeoo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＝4．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95475" cy="1266825"/>
            <wp:effectExtent l="0" t="0" r="9525" b="9525"/>
            <wp:docPr id="61" name="图片 10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09" descr="菁优网：http://www.jyeoo.com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六、（本大题满分14分）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25．（14分）如图，已知抛物线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bx</w:t>
      </w:r>
      <w:r>
        <w:rPr>
          <w:rFonts w:hint="default" w:ascii="Times New Roman" w:hAnsi="Times New Roman" w:eastAsia="宋体" w:cs="Times New Roman"/>
          <w:sz w:val="21"/>
          <w:szCs w:val="21"/>
        </w:rPr>
        <w:t>+6经过两点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（﹣1，0），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（3，0），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是抛物线与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轴的交点．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（1）求抛物线的解析式；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）在平面直角坐标系第一象限内的抛物线上运动，设△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PBC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，求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的函数表达式（指出自变量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的取值范围）和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的最大值；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在抛物线上运动，点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轴上运动，是否存在点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使得∠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＝90°，且△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OBC</w:t>
      </w:r>
      <w:r>
        <w:rPr>
          <w:rFonts w:hint="default" w:ascii="Times New Roman" w:hAnsi="Times New Roman" w:eastAsia="宋体" w:cs="Times New Roman"/>
          <w:sz w:val="21"/>
          <w:szCs w:val="21"/>
        </w:rPr>
        <w:t>相似，如果存在，请求出点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19250" cy="2419985"/>
            <wp:effectExtent l="0" t="0" r="0" b="18415"/>
            <wp:docPr id="62" name="图片 1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10" descr="菁优网：http://www.jyeoo.com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的坐标利用待定系数法即可求出抛物线的解析式；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，利用二次函数图象上点的坐标特征可得出点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的坐标，根据点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的坐标利用待定系数法即可求出直线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的解析式，设点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+6），则点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+6），进而可得出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sz w:val="21"/>
          <w:szCs w:val="21"/>
        </w:rPr>
        <w:t>的长度，利用三角形的面积公式可得出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PBC</w:t>
      </w:r>
      <w:r>
        <w:rPr>
          <w:rFonts w:hint="default" w:ascii="Times New Roman" w:hAnsi="Times New Roman" w:eastAsia="宋体" w:cs="Times New Roman"/>
          <w:sz w:val="21"/>
          <w:szCs w:val="21"/>
        </w:rPr>
        <w:t>＝﹣3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+9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，配方后利用二次函数的性质即可求出△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PBC</w:t>
      </w:r>
      <w:r>
        <w:rPr>
          <w:rFonts w:hint="default" w:ascii="Times New Roman" w:hAnsi="Times New Roman" w:eastAsia="宋体" w:cs="Times New Roman"/>
          <w:sz w:val="21"/>
          <w:szCs w:val="21"/>
        </w:rPr>
        <w:t>面积的最大值；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（3）分两种不同情况，当点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位于点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上方或下方时，画出图形，由相似三角形的性质得出方程，求出点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解：（1）将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（﹣1，0）、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（3，0）代入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bx</w:t>
      </w:r>
      <w:r>
        <w:rPr>
          <w:rFonts w:hint="default" w:ascii="Times New Roman" w:hAnsi="Times New Roman" w:eastAsia="宋体" w:cs="Times New Roman"/>
          <w:sz w:val="21"/>
          <w:szCs w:val="21"/>
        </w:rPr>
        <w:t>+6，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得：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800100" cy="361950"/>
            <wp:effectExtent l="0" t="0" r="0" b="0"/>
            <wp:docPr id="63" name="图片 1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11" descr="菁优网-jyeoo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，解得：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419100" cy="361950"/>
            <wp:effectExtent l="0" t="0" r="0" b="0"/>
            <wp:docPr id="60" name="图片 1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12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∴抛物线的解析式为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+6．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，如图1所示．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19250" cy="2572385"/>
            <wp:effectExtent l="0" t="0" r="0" b="18415"/>
            <wp:docPr id="64" name="图片 1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13" descr="菁优网：http://www.jyeoo.com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+6＝6，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的坐标为（0，6）．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kx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将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（3，0）、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（0，6）代入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kx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572135" cy="361950"/>
            <wp:effectExtent l="0" t="0" r="18415" b="0"/>
            <wp:docPr id="65" name="图片 1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14" descr="菁优网-jyeoo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，解得：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419100" cy="361950"/>
            <wp:effectExtent l="0" t="0" r="0" b="0"/>
            <wp:docPr id="58" name="图片 1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15" descr="菁优网-jyeoo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+6．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+6），则点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+6），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+6﹣（﹣2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+6）＝﹣2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PBC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59" name="图片 1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16" descr="菁优网-jyeoo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＝﹣3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+9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＝﹣3（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6" name="图片 1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17" descr="菁优网-jyeoo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7" name="图片 1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18" descr="菁优网-jyeoo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8" name="图片 1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19" descr="菁优网-jyeoo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时，△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PBC</w:t>
      </w:r>
      <w:r>
        <w:rPr>
          <w:rFonts w:hint="default" w:ascii="Times New Roman" w:hAnsi="Times New Roman" w:eastAsia="宋体" w:cs="Times New Roman"/>
          <w:sz w:val="21"/>
          <w:szCs w:val="21"/>
        </w:rPr>
        <w:t>面积取最大值，最大值为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" name="图片 1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0" descr="菁优网-jyeoo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）在平面直角坐标系第一象限内的抛物线上运动，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∴0＜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＜3．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（3）存在点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使得∠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＝90°，且△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OBC</w:t>
      </w:r>
      <w:r>
        <w:rPr>
          <w:rFonts w:hint="default" w:ascii="Times New Roman" w:hAnsi="Times New Roman" w:eastAsia="宋体" w:cs="Times New Roman"/>
          <w:sz w:val="21"/>
          <w:szCs w:val="21"/>
        </w:rPr>
        <w:t>相似．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如图2，∠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位于点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上方，过点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19250" cy="2953385"/>
            <wp:effectExtent l="0" t="0" r="0" b="18415"/>
            <wp:docPr id="10" name="图片 1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1" descr="菁优网：http://www.jyeoo.com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CDM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DCM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MCD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若△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OBC</w:t>
      </w:r>
      <w:r>
        <w:rPr>
          <w:rFonts w:hint="default" w:ascii="Times New Roman" w:hAnsi="Times New Roman" w:eastAsia="宋体" w:cs="Times New Roman"/>
          <w:sz w:val="21"/>
          <w:szCs w:val="21"/>
        </w:rPr>
        <w:t>相似，则△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MCD</w:t>
      </w:r>
      <w:r>
        <w:rPr>
          <w:rFonts w:hint="default" w:ascii="Times New Roman" w:hAnsi="Times New Roman" w:eastAsia="宋体" w:cs="Times New Roman"/>
          <w:sz w:val="21"/>
          <w:szCs w:val="21"/>
        </w:rPr>
        <w:t>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NCM</w:t>
      </w:r>
      <w:r>
        <w:rPr>
          <w:rFonts w:hint="default" w:ascii="Times New Roman" w:hAnsi="Times New Roman" w:eastAsia="宋体" w:cs="Times New Roman"/>
          <w:sz w:val="21"/>
          <w:szCs w:val="21"/>
        </w:rPr>
        <w:t>相似，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+6），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（0，6），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933450" cy="334010"/>
            <wp:effectExtent l="0" t="0" r="0" b="8890"/>
            <wp:docPr id="12" name="图片 1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2" descr="菁优网-jyeoo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时，△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COB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CDM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847725" cy="389255"/>
            <wp:effectExtent l="0" t="0" r="9525" b="10795"/>
            <wp:docPr id="13" name="图片 1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3" descr="菁优网-jyeoo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（1，8），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此时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4" name="图片 1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4" descr="菁优网-jyeoo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3" name="图片 1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25" descr="菁优网-jyeoo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（0，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4" name="图片 1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 descr="菁优网-jyeoo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715010" cy="334010"/>
            <wp:effectExtent l="0" t="0" r="8890" b="8890"/>
            <wp:docPr id="20" name="图片 1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7" descr="菁优网-jyeoo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时，△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COB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MDC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NMC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847725" cy="389255"/>
            <wp:effectExtent l="0" t="0" r="9525" b="10795"/>
            <wp:docPr id="29" name="图片 1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8" descr="菁优网-jyeoo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" name="图片 1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9" descr="菁优网-jyeoo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" name="图片 1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0" descr="菁优网-jyeoo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7" name="图片 1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1" descr="菁优网-jyeoo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此时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（0，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5" name="图片 1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2" descr="菁优网-jyeoo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如图3，当点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位于点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的下方，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19250" cy="2943860"/>
            <wp:effectExtent l="0" t="0" r="0" b="8890"/>
            <wp:docPr id="17" name="图片 1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3" descr="菁优网：http://www.jyeoo.com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ME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+6），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（0，6），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同理可得：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772160" cy="389255"/>
            <wp:effectExtent l="0" t="0" r="8890" b="10795"/>
            <wp:docPr id="2" name="图片 1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4" descr="菁优网-jyeoo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position w:val="-23"/>
          <w:sz w:val="21"/>
          <w:szCs w:val="21"/>
        </w:rPr>
        <w:drawing>
          <wp:inline distT="0" distB="0" distL="114300" distR="114300">
            <wp:extent cx="552450" cy="389255"/>
            <wp:effectExtent l="0" t="0" r="0" b="10795"/>
            <wp:docPr id="8" name="图片 1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5" descr="菁优网-jyeoo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＝2，△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OBC</w:t>
      </w:r>
      <w:r>
        <w:rPr>
          <w:rFonts w:hint="default" w:ascii="Times New Roman" w:hAnsi="Times New Roman" w:eastAsia="宋体" w:cs="Times New Roman"/>
          <w:sz w:val="21"/>
          <w:szCs w:val="21"/>
        </w:rPr>
        <w:t>相似，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9" name="图片 1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6" descr="菁优网-jyeoo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5" name="图片 1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7" descr="菁优网-jyeoo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8" name="图片 1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8" descr="菁优网-jyeoo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（3，0），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此时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点坐标为（0，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3" name="图片 1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9" descr="菁优网-jyeoo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）或（0，﹣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1" name="图片 1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0" descr="菁优网-jyeoo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综合以上得，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（1，8），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（0，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22" name="图片 1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1" descr="菁优网-jyeoo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5" name="图片 1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2" descr="菁优网-jyeoo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24" name="图片 1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3" descr="菁优网-jyeoo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（0，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28" name="图片 1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4" descr="菁优网-jyeoo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6" name="图片 1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5" descr="菁优网-jyeoo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30" name="图片 1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46" descr="菁优网-jyeoo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（0，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7" name="图片 1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7" descr="菁优网-jyeoo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（3，0），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（0，﹣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6" name="图片 1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8" descr="菁优网-jyeoo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），使得∠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＝90°，且△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CMN</w:t>
      </w:r>
      <w:r>
        <w:rPr>
          <w:rFonts w:hint="default" w:ascii="Times New Roman" w:hAnsi="Times New Roman" w:eastAsia="宋体" w:cs="Times New Roman"/>
          <w:sz w:val="21"/>
          <w:szCs w:val="21"/>
        </w:rPr>
        <w:t>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OBC</w:t>
      </w:r>
      <w:r>
        <w:rPr>
          <w:rFonts w:hint="default" w:ascii="Times New Roman" w:hAnsi="Times New Roman" w:eastAsia="宋体" w:cs="Times New Roman"/>
          <w:sz w:val="21"/>
          <w:szCs w:val="21"/>
        </w:rPr>
        <w:t>相似．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  <w:r>
      <w:rPr>
        <w:rFonts w:hint="eastAsia"/>
      </w:rPr>
      <w:t xml:space="preserve">                             </w:t>
    </w:r>
    <w:r>
      <w:rPr>
        <w:rFonts w:hint="eastAsia"/>
        <w:lang w:val="en-US" w:eastAsia="zh-CN"/>
      </w:rPr>
      <w:t xml:space="preserve">         </w: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E3A64"/>
    <w:rsid w:val="4D6277E0"/>
    <w:rsid w:val="5B9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6" Type="http://schemas.openxmlformats.org/officeDocument/2006/relationships/fontTable" Target="fontTable.xml"/><Relationship Id="rId135" Type="http://schemas.openxmlformats.org/officeDocument/2006/relationships/customXml" Target="../customXml/item1.xml"/><Relationship Id="rId134" Type="http://schemas.openxmlformats.org/officeDocument/2006/relationships/image" Target="media/image125.png"/><Relationship Id="rId133" Type="http://schemas.openxmlformats.org/officeDocument/2006/relationships/image" Target="media/image124.png"/><Relationship Id="rId132" Type="http://schemas.openxmlformats.org/officeDocument/2006/relationships/image" Target="media/image123.png"/><Relationship Id="rId131" Type="http://schemas.openxmlformats.org/officeDocument/2006/relationships/image" Target="media/image122.png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png"/><Relationship Id="rId127" Type="http://schemas.openxmlformats.org/officeDocument/2006/relationships/image" Target="media/image118.png"/><Relationship Id="rId126" Type="http://schemas.openxmlformats.org/officeDocument/2006/relationships/image" Target="media/image117.png"/><Relationship Id="rId125" Type="http://schemas.openxmlformats.org/officeDocument/2006/relationships/image" Target="media/image116.png"/><Relationship Id="rId124" Type="http://schemas.openxmlformats.org/officeDocument/2006/relationships/image" Target="media/image115.png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png"/><Relationship Id="rId120" Type="http://schemas.openxmlformats.org/officeDocument/2006/relationships/image" Target="media/image111.png"/><Relationship Id="rId12" Type="http://schemas.openxmlformats.org/officeDocument/2006/relationships/image" Target="media/image3.png"/><Relationship Id="rId119" Type="http://schemas.openxmlformats.org/officeDocument/2006/relationships/image" Target="media/image110.png"/><Relationship Id="rId118" Type="http://schemas.openxmlformats.org/officeDocument/2006/relationships/image" Target="media/image109.png"/><Relationship Id="rId117" Type="http://schemas.openxmlformats.org/officeDocument/2006/relationships/image" Target="media/image108.png"/><Relationship Id="rId116" Type="http://schemas.openxmlformats.org/officeDocument/2006/relationships/image" Target="media/image107.png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2020-07-21T15:56:00Z</dcterms:created>
  <dc:creator>强强</dc:creator>
  <cp:lastModifiedBy>Ni</cp:lastModifiedBy>
  <dcterms:modified xsi:type="dcterms:W3CDTF">2020-07-27T04:10:39Z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