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C1B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10528300</wp:posOffset>
            </wp:positionV>
            <wp:extent cx="330200" cy="292100"/>
            <wp:effectExtent l="0" t="0" r="12700" b="12700"/>
            <wp:wrapNone/>
            <wp:docPr id="100148" name="图片 10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8" name="图片 10014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浙江省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年初中学业水平考试（丽水卷）</w:t>
      </w:r>
    </w:p>
    <w:p w14:paraId="120746D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数学试题卷</w:t>
      </w:r>
    </w:p>
    <w:p w14:paraId="1AD979E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考生须知：</w:t>
      </w:r>
    </w:p>
    <w:p w14:paraId="0AF0B9F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全卷共三大题，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小题，满分为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分．考我时间为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分钟，本次考试采用闭卷形式．</w:t>
      </w:r>
    </w:p>
    <w:p w14:paraId="658E270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全卷分为卷Ⅰ（选择题）和卷Ⅱ（非选择题）两部分，全部在答题纸上作答．卷Ⅰ的答案必须用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铅笔填涂；卷Ⅱ的答案必须用黑色字迹钢笔或签字笔写在“答题纸”相应位置上．</w:t>
      </w:r>
    </w:p>
    <w:p w14:paraId="264D10D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请用黑色字迹钢笔或签字笔在“答题纸”上先填写姓名和准考证号．</w:t>
      </w:r>
    </w:p>
    <w:p w14:paraId="556735F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4.</w:t>
      </w:r>
      <w:r>
        <w:rPr>
          <w:rFonts w:ascii="宋体" w:hAnsi="宋体"/>
          <w:b/>
          <w:sz w:val="24"/>
        </w:rPr>
        <w:t>作图时，可先使用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铅笔，确定后必须使用黑色字速的钢笔或签字笔描黑．</w:t>
      </w:r>
    </w:p>
    <w:p w14:paraId="0A52396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5.</w:t>
      </w:r>
      <w:r>
        <w:rPr>
          <w:rFonts w:ascii="宋体" w:hAnsi="宋体"/>
          <w:b/>
          <w:sz w:val="24"/>
        </w:rPr>
        <w:t>本次考试不得使用计算器．</w:t>
      </w:r>
    </w:p>
    <w:p w14:paraId="3E22D190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卷Ⅰ</w:t>
      </w:r>
    </w:p>
    <w:p w14:paraId="704316D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说明：本卷共有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大题，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分．请用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铅笔在答题纸上将你认为正确的选项对应的小方框涂黑、涂满．</w:t>
      </w:r>
    </w:p>
    <w:p w14:paraId="3A9CC4D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5BFE7F2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9F2458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" o:title="eqId3389f53711264b0acba3ba6019f8b90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13" o:title="eqId61128ab996360a038e6e64d82fcba004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</w:pict>
      </w:r>
    </w:p>
    <w:p w14:paraId="70F9F1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如图是运动会领奖台，它的主视图是（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80241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8477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0FF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33475" cy="2476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85850" cy="238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3A9A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23950" cy="3143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66800" cy="2476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F44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老师从甲、乙，丙、丁四位同学中任选一人去学校劳动基地浇水，选中甲同学的概率是（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805EF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0" o:title="eqIdd3ffd5c35bba71ea54c28622b6cf505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21" o:title="eqId56d266a04f3dc7483eddbc26c5e487d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2" o:title="eqId4dac452fbb5ef6dd653e7fbbef6394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3" o:title="eqId8b2a698891d42c70b597f0da4f215f09"/>
            <o:lock v:ext="edit" aspectratio="t"/>
            <w10:wrap type="none"/>
            <w10:anchorlock/>
          </v:shape>
        </w:pict>
      </w:r>
    </w:p>
    <w:p w14:paraId="13703D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计算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24" o:title="eqId642b06915d5d59a33750b9900e2aae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5944814" name="图片 805944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44814" name="图片 80594481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正确结果是（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E1D13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 xml:space="preserve">A.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21pt;" filled="f" o:preferrelative="t" stroked="f" coordsize="21600,21600">
            <v:path/>
            <v:fill on="f" focussize="0,0"/>
            <v:stroke on="f" joinstyle="miter"/>
            <v:imagedata r:id="rId26" o:title="eqId3b61531bb6dcdf3ed678538faa3991e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6.5pt;width:21pt;" filled="f" o:preferrelative="t" stroked="f" coordsize="21600,21600">
            <v:path/>
            <v:fill on="f" focussize="0,0"/>
            <v:stroke on="f" joinstyle="miter"/>
            <v:imagedata r:id="rId27" o:title="eqId266392ddc66d9a379ea4cd45964d4e6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5.75pt;width:14.25pt;" filled="f" o:preferrelative="t" stroked="f" coordsize="21600,21600">
            <v:path/>
            <v:fill on="f" focussize="0,0"/>
            <v:stroke on="f" joinstyle="miter"/>
            <v:imagedata r:id="rId28" o:title="eqId87b367f647833446cf684c3ddedb1592"/>
            <o:lock v:ext="edit" aspectratio="t"/>
            <w10:wrap type="none"/>
            <w10:anchorlock/>
          </v:shape>
        </w:pict>
      </w:r>
    </w:p>
    <w:p w14:paraId="427683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如图，五线谱是由等距离、等长度的五条平行横线组成的，同一条直线上的三个点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都在横线上．若线段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2.75pt;width:33pt;" filled="f" o:preferrelative="t" stroked="f" coordsize="21600,21600">
            <v:path/>
            <v:fill on="f" focussize="0,0"/>
            <v:stroke on="f" joinstyle="miter"/>
            <v:imagedata r:id="rId29" o:title="eqIdefc6e4b936d7a800e839a30c383957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，则线段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的长是（    ）</w:t>
      </w:r>
    </w:p>
    <w:p w14:paraId="180D4A0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1562100" cy="11715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br w:type="textWrapping"/>
      </w:r>
    </w:p>
    <w:p w14:paraId="5EB9FF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i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05944812" name="图片 80594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44812" name="图片 805944812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 xml:space="preserve">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33" o:title="eqIdbf31876698721a199c7c53c6b320aa8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4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</w:p>
    <w:p w14:paraId="0C9FFA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某校购买了一批篮球和足球．已知购买足球的数量是篮球的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倍，购买足球用了</w:t>
      </w:r>
      <w:r>
        <w:rPr>
          <w:rFonts w:eastAsia="Times New Roman" w:cs="Times New Roman"/>
          <w:color w:val="000000"/>
        </w:rPr>
        <w:t>5000</w:t>
      </w:r>
      <w:r>
        <w:rPr>
          <w:rFonts w:ascii="宋体" w:hAnsi="宋体"/>
          <w:color w:val="000000"/>
        </w:rPr>
        <w:t>元，购买篮球用了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元，篮球单价比足球贵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元．根据题意可列方程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0.75pt;width:90pt;" filled="f" o:preferrelative="t" stroked="f" coordsize="21600,21600">
            <v:path/>
            <v:fill on="f" focussize="0,0"/>
            <v:stroke on="f" joinstyle="miter"/>
            <v:imagedata r:id="rId35" o:title="eqId68344e50c3ee3c595f84ceecc0c5d5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，则方程中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表示（    ）</w:t>
      </w:r>
    </w:p>
    <w:p w14:paraId="6A1A4E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足球的单价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篮球的单价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足球的数量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篮球的数量</w:t>
      </w:r>
    </w:p>
    <w:p w14:paraId="63ED4A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的中点．若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39" o:title="eqId305a88d4e0249bd16d48eda01331d2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40" o:title="eqId07140f277a35733d8c97577ccdd4e3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41" o:title="eqId7f84f169e50dc59d4f7a8e1e36f5c8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48D8F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43075" cy="11811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40299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</w:p>
    <w:p w14:paraId="134E63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已知电灯电路两端的电压</w:t>
      </w:r>
      <w:r>
        <w:rPr>
          <w:rFonts w:eastAsia="Times New Roman" w:cs="Times New Roman"/>
          <w:i/>
          <w:color w:val="000000"/>
        </w:rPr>
        <w:t>U</w:t>
      </w:r>
      <w:r>
        <w:rPr>
          <w:rFonts w:ascii="宋体" w:hAnsi="宋体"/>
          <w:color w:val="000000"/>
        </w:rPr>
        <w:t>为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31.5pt;" filled="f" o:preferrelative="t" stroked="f" coordsize="21600,21600">
            <v:path/>
            <v:fill on="f" focussize="0,0"/>
            <v:stroke on="f" joinstyle="miter"/>
            <v:imagedata r:id="rId43" o:title="eqIda8260c79d7294a07e910c4d7290fa2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，通过灯泡的电流强度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44" o:title="eqIdd00adeef6a739493148223e278455c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的最大限度不得超过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45" o:title="eqIde85b2072a331a186ff17d28ea4be50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．设选用灯泡的电阻为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5pt;width:26.25pt;" filled="f" o:preferrelative="t" stroked="f" coordsize="21600,21600">
            <v:path/>
            <v:fill on="f" focussize="0,0"/>
            <v:stroke on="f" joinstyle="miter"/>
            <v:imagedata r:id="rId46" o:title="eqIdb6f8a331d9cb754c30424ed009a587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EAFD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至少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47" o:title="eqId3773851ab8beef9fdf0d0751619047a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至多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47" o:title="eqId3773851ab8beef9fdf0d0751619047a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至少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8" o:title="eqIdec155e4362adf3103c534a9c02fb5b4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至多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8" o:title="eqIdec155e4362adf3103c534a9c02fb5b47"/>
            <o:lock v:ext="edit" aspectratio="t"/>
            <w10:wrap type="none"/>
            <w10:anchorlock/>
          </v:shape>
        </w:pict>
      </w:r>
    </w:p>
    <w:p w14:paraId="6B063D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某仿古墙上原有一个矩形的门洞，现要将它改为一个圆弧形的门洞，圆弧所在的圆外接于矩形，如图．已知矩形的宽为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49" o:title="eqIdf71a41641aa0d0e45a3c03d3d2c119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，高为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8pt;width:33pt;" filled="f" o:preferrelative="t" stroked="f" coordsize="21600,21600">
            <v:path/>
            <v:fill on="f" focussize="0,0"/>
            <v:stroke on="f" joinstyle="miter"/>
            <v:imagedata r:id="rId50" o:title="eqId2b508dbaa1136fe5aa08e3f1563008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，则改建后门洞的圆弧长是（    ）</w:t>
      </w:r>
    </w:p>
    <w:p w14:paraId="711B82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0191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BF35A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30.75pt;width:29.25pt;" filled="f" o:preferrelative="t" stroked="f" coordsize="21600,21600">
            <v:path/>
            <v:fill on="f" focussize="0,0"/>
            <v:stroke on="f" joinstyle="miter"/>
            <v:imagedata r:id="rId52" o:title="eqId9b8776c082fc67b296d3861d6638b7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53" o:title="eqId5f4c553c7f6cbcc92c7e023b644ac3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54" o:title="eqIdcf548c743608465aa77ef4f5eef5b2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33.75pt;width:54.75pt;" filled="f" o:preferrelative="t" stroked="f" coordsize="21600,21600">
            <v:path/>
            <v:fill on="f" focussize="0,0"/>
            <v:stroke on="f" joinstyle="miter"/>
            <v:imagedata r:id="rId55" o:title="eqIde70ac6984a250932ea1254108362743b"/>
            <o:lock v:ext="edit" aspectratio="t"/>
            <w10:wrap type="none"/>
            <w10:anchorlock/>
          </v:shape>
        </w:pict>
      </w:r>
    </w:p>
    <w:p w14:paraId="170147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如图，已知菱形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57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58" o:title="eqId1e37b078d02601f76f0f8320b41080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9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60" o:title="eqId1fa5088fedf996af3d7c50a39bdaae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1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，若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30.75pt;width:48.75pt;" filled="f" o:preferrelative="t" stroked="f" coordsize="21600,21600">
            <v:path/>
            <v:fill on="f" focussize="0,0"/>
            <v:stroke on="f" joinstyle="miter"/>
            <v:imagedata r:id="rId62" o:title="eqIdceba46526c1a7df5929c00cd257dba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63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的长是（    ）</w:t>
      </w:r>
    </w:p>
    <w:p w14:paraId="6531BC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00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5C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65" o:title="eqIda391005600bdd69c96750589f9adb04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33.75pt;width:30.75pt;" filled="f" o:preferrelative="t" stroked="f" coordsize="21600,21600">
            <v:path/>
            <v:fill on="f" focussize="0,0"/>
            <v:stroke on="f" joinstyle="miter"/>
            <v:imagedata r:id="rId66" o:title="eqIdd465af2e8a4debacf68dda259835c5e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67" o:title="eqId533a7b702ada1dd80123e4041271d521"/>
            <o:lock v:ext="edit" aspectratio="t"/>
            <w10:wrap type="none"/>
            <w10:anchorlock/>
          </v:shape>
        </w:pict>
      </w:r>
    </w:p>
    <w:p w14:paraId="578C8F68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卷Ⅱ</w:t>
      </w:r>
    </w:p>
    <w:p w14:paraId="1CDB7FF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说明：本卷共有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大题，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分．请用黑色字迹钢笔或签字笔将答案写在答题纸的相应位置上．</w:t>
      </w:r>
    </w:p>
    <w:p w14:paraId="4B627E4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1C0185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6.5pt;width:48pt;" filled="f" o:preferrelative="t" stroked="f" coordsize="21600,21600">
            <v:path/>
            <v:fill on="f" focussize="0,0"/>
            <v:stroke on="f" joinstyle="miter"/>
            <v:imagedata r:id="rId68" o:title="eqId230ca3a9206ce5a8bf66851e17fc8a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8F7C7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在植树节当天，某班的四个绿化小组植树的棵数如下：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，则这组数据的平均数是___________．</w:t>
      </w:r>
    </w:p>
    <w:p w14:paraId="782499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不等式</w:t>
      </w:r>
      <w:r>
        <w:rPr>
          <w:rFonts w:eastAsia="Times New Roman" w:cs="Times New Roman"/>
          <w:color w:val="000000"/>
        </w:rPr>
        <w:t>3x</w:t>
      </w:r>
      <w:r>
        <w:rPr>
          <w:rFonts w:ascii="宋体" w:hAnsi="宋体"/>
          <w:color w:val="000000"/>
        </w:rPr>
        <w:t>&gt;</w:t>
      </w:r>
      <w:r>
        <w:rPr>
          <w:rFonts w:eastAsia="Times New Roman" w:cs="Times New Roman"/>
          <w:color w:val="000000"/>
        </w:rPr>
        <w:t>2x</w:t>
      </w:r>
      <w:r>
        <w:rPr>
          <w:rFonts w:ascii="宋体" w:hAnsi="宋体"/>
          <w:color w:val="000000"/>
        </w:rPr>
        <w:t>+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的解集是_____________.</w:t>
      </w:r>
    </w:p>
    <w:p w14:paraId="7665C1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三个能够重合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5944816" name="图片 80594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44816" name="图片 80594481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正六边形的位置如图．已知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点的坐标是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8.75pt;width:42.75pt;" filled="f" o:preferrelative="t" stroked="f" coordsize="21600,21600">
            <v:path/>
            <v:fill on="f" focussize="0,0"/>
            <v:stroke on="f" joinstyle="miter"/>
            <v:imagedata r:id="rId69" o:title="eqId9c0213b0f7a3fe8fecb6a3d1763f30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点的坐标是___________．</w:t>
      </w:r>
    </w:p>
    <w:p w14:paraId="0296D4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90700" cy="17716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097EA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一副三角板按图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放置，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是边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75pt;width:47.25pt;" filled="f" o:preferrelative="t" stroked="f" coordsize="21600,21600">
            <v:path/>
            <v:fill on="f" focussize="0,0"/>
            <v:stroke on="f" joinstyle="miter"/>
            <v:imagedata r:id="rId71" o:title="eqId836ca16af57d0d543f947052fe2692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72" o:title="eqIdea6d6597d07c8e98ca0c21d2527942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顺时针旋转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73" o:title="eqIdbe6a6301878fed2a01413020b2731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4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，则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63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75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167C7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90850" cy="12382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33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如图，标号为①，②，③，④的矩形不重叠地围成矩形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77" o:title="eqId43ac79e422ba4876949f0514c44539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，已知①和②能够重合，③和④能够重合，这四个矩形的面积都是</w:t>
      </w:r>
      <w:r>
        <w:rPr>
          <w:rFonts w:eastAsia="Times New Roman" w:cs="Times New Roman"/>
          <w:color w:val="000000"/>
        </w:rPr>
        <w:t>5.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5pt;width:78.75pt;" filled="f" o:preferrelative="t" stroked="f" coordsize="21600,21600">
            <v:path/>
            <v:fill on="f" focussize="0,0"/>
            <v:stroke on="f" joinstyle="miter"/>
            <v:imagedata r:id="rId78" o:title="eqId794fff17a45d1b474b19555c5833f2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79" o:title="eqId432d77fe5ad3032d59a237dd94c8a6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AEB68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2096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E9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是整数，则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5pt;width:18pt;" filled="f" o:preferrelative="t" stroked="f" coordsize="21600,21600">
            <v:path/>
            <v:fill on="f" focussize="0,0"/>
            <v:stroke on="f" joinstyle="miter"/>
            <v:imagedata r:id="rId81" o:title="eqId7a5f1641947153c80b987320885a2b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17EF96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）若代数式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5.75pt;width:63.75pt;" filled="f" o:preferrelative="t" stroked="f" coordsize="21600,21600">
            <v:path/>
            <v:fill on="f" focussize="0,0"/>
            <v:stroke on="f" joinstyle="miter"/>
            <v:imagedata r:id="rId82" o:title="eqIdf8eb3709c01122850d8771dfdf16de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的值为零，则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36.75pt;width:51.75pt;" filled="f" o:preferrelative="t" stroked="f" coordsize="21600,21600">
            <v:path/>
            <v:fill on="f" focussize="0,0"/>
            <v:stroke on="f" joinstyle="miter"/>
            <v:imagedata r:id="rId83" o:title="eqId71eb180263804b001a8821550f1837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1676E7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eastAsia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~</w:t>
      </w:r>
      <w:r>
        <w:rPr>
          <w:rFonts w:eastAsia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题每题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题每题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分，各小题都必须写出解答过程）</w:t>
      </w:r>
    </w:p>
    <w:p w14:paraId="797B8D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8.75pt;width:96.75pt;" filled="f" o:preferrelative="t" stroked="f" coordsize="21600,21600">
            <v:path/>
            <v:fill on="f" focussize="0,0"/>
            <v:stroke on="f" joinstyle="miter"/>
            <v:imagedata r:id="rId84" o:title="eqId95c63f0828131df7910badd5e28fa5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DDF03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5.75pt;width:114pt;" filled="f" o:preferrelative="t" stroked="f" coordsize="21600,21600">
            <v:path/>
            <v:fill on="f" focussize="0,0"/>
            <v:stroke on="f" joinstyle="miter"/>
            <v:imagedata r:id="rId85" o:title="eqId91e4d48d244d58a408308c65292e2f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86" o:title="eqIdb650820d7bed48ed67a2869ad8c65f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8C982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某校为了解学生在“五·一”小长假期间参与家务劳动的时间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（小时），随机抽取了本校部分学生进行问卷调查．要求抽取的学生在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五个选项中选且只选一项，并将抽查结果绘制成如下两幅不完整的统计图，请根据图中信息回答问题：</w:t>
      </w:r>
    </w:p>
    <w:p w14:paraId="1A4C41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181475" cy="15144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C06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（1）求所抽取的学生总人数；</w:t>
      </w:r>
    </w:p>
    <w:p w14:paraId="5355F6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（2）若该校共有学生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人，请估算该校学生参与家务劳动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05944813" name="图片 80594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44813" name="图片 805944813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时间满足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88" o:title="eqId9808ca526bd785dbae9c80c30fc5e7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的人数；</w:t>
      </w:r>
    </w:p>
    <w:p w14:paraId="20D602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（3）请你根据调查结果，对该校学生参与家务劳动时间的现状作简短评述．</w:t>
      </w:r>
    </w:p>
    <w:p w14:paraId="59DF4A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89" o:title="eqIdabd4be97adde17423d59d86d18318c2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的方格纸中，点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均在格点上，试按要求画出相应格点图形．</w:t>
      </w:r>
    </w:p>
    <w:p w14:paraId="57C0E6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267200" cy="14478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D4F86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，作一条线段，使它是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向右平移一格后的图形；</w:t>
      </w:r>
    </w:p>
    <w:p w14:paraId="437627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，作一个轴对称图形，使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是它的两条边；</w:t>
      </w:r>
    </w:p>
    <w:p w14:paraId="301EDD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，作一个与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相似的三角形，相似比不等于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3D79BD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因疫情防控需婴，一辆货车先从甲地出发运送防疫物资到乙地，稍后一辆轿车从甲地急送防疫专家到乙地．已知甲、乙两地的路程是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91" o:title="eqIdf3bcb74e7cb4235102c7b8eda1f504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，货车行驶时的速度是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2.75pt;width:40.5pt;" filled="f" o:preferrelative="t" stroked="f" coordsize="21600,21600">
            <v:path/>
            <v:fill on="f" focussize="0,0"/>
            <v:stroke on="f" joinstyle="miter"/>
            <v:imagedata r:id="rId92" o:title="eqId42f145950862ad3f5f3b1d809af1bb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．两车离甲地的路程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5.75pt;width:33pt;" filled="f" o:preferrelative="t" stroked="f" coordsize="21600,21600">
            <v:path/>
            <v:fill on="f" focussize="0,0"/>
            <v:stroke on="f" joinstyle="miter"/>
            <v:imagedata r:id="rId93" o:title="eqId76ade904a241a51acc8f2292873a43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与时间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5.75pt;width:21.75pt;" filled="f" o:preferrelative="t" stroked="f" coordsize="21600,21600">
            <v:path/>
            <v:fill on="f" focussize="0,0"/>
            <v:stroke on="f" joinstyle="miter"/>
            <v:imagedata r:id="rId94" o:title="eqId36d4413db6e30c6443561a322c464a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的函数图象如图．</w:t>
      </w:r>
    </w:p>
    <w:p w14:paraId="5CF6EC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9750" cy="17621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9D390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0ED27E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（2）求轿车离甲地的路程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5.75pt;width:33pt;" filled="f" o:preferrelative="t" stroked="f" coordsize="21600,21600">
            <v:path/>
            <v:fill on="f" focussize="0,0"/>
            <v:stroke on="f" joinstyle="miter"/>
            <v:imagedata r:id="rId93" o:title="eqId76ade904a241a51acc8f2292873a43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与时间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5.75pt;width:21.75pt;" filled="f" o:preferrelative="t" stroked="f" coordsize="21600,21600">
            <v:path/>
            <v:fill on="f" focussize="0,0"/>
            <v:stroke on="f" joinstyle="miter"/>
            <v:imagedata r:id="rId94" o:title="eqId36d4413db6e30c6443561a322c464a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的函数表达式；</w:t>
      </w:r>
    </w:p>
    <w:p w14:paraId="3E62B6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（3）问轿车比货车早多少时间到达乙地？</w:t>
      </w:r>
    </w:p>
    <w:p w14:paraId="31014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如图，将矩形纸片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折叠，使点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重合，点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落在点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处，折痕为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4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812E1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62100" cy="14097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86659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87.75pt;" filled="f" o:preferrelative="t" stroked="f" coordsize="21600,21600">
            <v:path/>
            <v:fill on="f" focussize="0,0"/>
            <v:stroke on="f" joinstyle="miter"/>
            <v:imagedata r:id="rId97" o:title="eqId34ce20041958dec142a52d3ddda51d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C4C06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5pt;width:107.25pt;" filled="f" o:preferrelative="t" stroked="f" coordsize="21600,21600">
            <v:path/>
            <v:fill on="f" focussize="0,0"/>
            <v:stroke on="f" joinstyle="miter"/>
            <v:imagedata r:id="rId98" o:title="eqId093cbfa9b207b98e13ee4633be04d47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04F0EF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如图，已知点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9.5pt;width:103.5pt;" filled="f" o:preferrelative="t" stroked="f" coordsize="21600,21600">
            <v:path/>
            <v:fill on="f" focussize="0,0"/>
            <v:stroke on="f" joinstyle="miter"/>
            <v:imagedata r:id="rId99" o:title="eqId2d7d5b7a335fb30a034976287aee9e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在二次函数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8pt;width:114.75pt;" filled="f" o:preferrelative="t" stroked="f" coordsize="21600,21600">
            <v:path/>
            <v:fill on="f" focussize="0,0"/>
            <v:stroke on="f" joinstyle="miter"/>
            <v:imagedata r:id="rId100" o:title="eqIdecc2740ae8411bda30810a02288b7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的图象上，且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8pt;width:51pt;" filled="f" o:preferrelative="t" stroked="f" coordsize="21600,21600">
            <v:path/>
            <v:fill on="f" focussize="0,0"/>
            <v:stroke on="f" joinstyle="miter"/>
            <v:imagedata r:id="rId101" o:title="eqId0ff60258b85de1026d0d3fa73b6e8d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EF030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76350" cy="13811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49076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（1）若二次函数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05944815" name="图片 80594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44815" name="图片 80594481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图象经过点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5.75pt;width:24.75pt;" filled="f" o:preferrelative="t" stroked="f" coordsize="21600,21600">
            <v:path/>
            <v:fill on="f" focussize="0,0"/>
            <v:stroke on="f" joinstyle="miter"/>
            <v:imagedata r:id="rId103" o:title="eqId5c38f266df4834d1e546d66547b802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50064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求这个二次函数的表达式；</w:t>
      </w:r>
    </w:p>
    <w:p w14:paraId="5C73C9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8.75pt;width:36pt;" filled="f" o:preferrelative="t" stroked="f" coordsize="21600,21600">
            <v:path/>
            <v:fill on="f" focussize="0,0"/>
            <v:stroke on="f" joinstyle="miter"/>
            <v:imagedata r:id="rId104" o:title="eqId1292c47f62023b747f1a4bd615c752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，求顶点到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05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的距离；</w:t>
      </w:r>
    </w:p>
    <w:p w14:paraId="1337A4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8pt;width:51.75pt;" filled="f" o:preferrelative="t" stroked="f" coordsize="21600,21600">
            <v:path/>
            <v:fill on="f" focussize="0,0"/>
            <v:stroke on="f" joinstyle="miter"/>
            <v:imagedata r:id="rId106" o:title="eqId2bb6e968e36cb69ce809d4f27d57fd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时，二次函数的最大值与最小值的差为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在对称轴的异侧，求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的取值范围．</w:t>
      </w:r>
    </w:p>
    <w:p w14:paraId="11093A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如图，以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为直径的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08" o:title="eqId826c728050e3378921442ace20269e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左侧圆弧上，弦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09" o:title="eqId8b757f0c42ae5c9a2d6a4b19e5877b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110" o:title="eqId97bde5efa645a4c1ed6874088400d6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关于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9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的对称点为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，直线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11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，交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08" o:title="eqId826c728050e3378921442ace20269e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</w:t>
      </w:r>
    </w:p>
    <w:p w14:paraId="54C5A1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62300" cy="22193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FF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25pt;width:83.25pt;" filled="f" o:preferrelative="t" stroked="f" coordsize="21600,21600">
            <v:path/>
            <v:fill on="f" focussize="0,0"/>
            <v:stroke on="f" joinstyle="miter"/>
            <v:imagedata r:id="rId113" o:title="eqId1d93e1f83f9d9e4d6f86be561efdf9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8520B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上，连接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57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9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，若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114" o:title="eqIdddd0e2a61aa0ff0bcbbfd62a2cdde3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30.75pt;width:21.75pt;" filled="f" o:preferrelative="t" stroked="f" coordsize="21600,21600">
            <v:path/>
            <v:fill on="f" focussize="0,0"/>
            <v:stroke on="f" joinstyle="miter"/>
            <v:imagedata r:id="rId115" o:title="eqId2919b74c41cb735f76de05ad705c64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7501C4BC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在线段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116" o:title="eqIdfcd0ced286a0fbc7e4862f81472642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为顶点的四边形中有一组对边平行时，求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1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EAA9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32345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9CE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34AA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C730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E5D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A0CA1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A78C0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5D214FA"/>
    <w:rsid w:val="38274566"/>
    <w:rsid w:val="45284D7D"/>
    <w:rsid w:val="7242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png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png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png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8" Type="http://schemas.openxmlformats.org/officeDocument/2006/relationships/fontTable" Target="fontTable.xml"/><Relationship Id="rId117" Type="http://schemas.openxmlformats.org/officeDocument/2006/relationships/customXml" Target="../customXml/item1.xml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png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png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6DAC-83C0-4F32-8743-F813E1BB3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1910</Words>
  <Characters>2111</Characters>
  <Lines>28</Lines>
  <Paragraphs>10</Paragraphs>
  <TotalTime>0</TotalTime>
  <ScaleCrop>false</ScaleCrop>
  <LinksUpToDate>false</LinksUpToDate>
  <CharactersWithSpaces>2244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2022-06-17T00:10:00Z</dcterms:created>
  <dc:creator>学科网试题生产平台</dc:creator>
  <dc:description>3001328493854720</dc:description>
  <cp:lastModifiedBy>上帝掷骰子吗</cp:lastModifiedBy>
  <dcterms:modified xsi:type="dcterms:W3CDTF">2024-07-18T18:17:15Z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A1D7B2CAC01D4891A1988F6860195E77</vt:lpwstr>
  </property>
</Properties>
</file>