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625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10960100</wp:posOffset>
            </wp:positionV>
            <wp:extent cx="292100" cy="254000"/>
            <wp:effectExtent l="0" t="0" r="12700" b="1270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年山东省烟台市中考数学真题</w:t>
      </w:r>
    </w:p>
    <w:p w14:paraId="11020C3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7186879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8</w:t>
      </w:r>
      <w:r>
        <w:rPr>
          <w:rFonts w:ascii="宋体" w:hAnsi="宋体"/>
        </w:rPr>
        <w:t>的绝对值是（　　）</w:t>
      </w:r>
    </w:p>
    <w:p w14:paraId="1F3F99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672681" name="图片 67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81" name="图片 67268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1pt;width:10.9pt;" filled="f" o:preferrelative="t" stroked="f" coordsize="21600,21600">
            <v:path/>
            <v:fill on="f" focussize="0,0"/>
            <v:stroke on="f" joinstyle="miter"/>
            <v:imagedata r:id="rId12" o:title="eqId6ca8b26c3ad6d892590290a2304126b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±</w:t>
      </w:r>
      <w:r>
        <w:rPr>
          <w:rFonts w:eastAsia="Times New Roman" w:cs="Times New Roman"/>
        </w:rPr>
        <w:t>8</w:t>
      </w:r>
    </w:p>
    <w:p w14:paraId="60CCEF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下列新能源汽车标志图案中，既是轴对称图形，又是中心对称图形的是（　　）</w:t>
      </w:r>
    </w:p>
    <w:p w14:paraId="640FEB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71550" cy="4953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6286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38200" cy="7143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71600" cy="5334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11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　　）</w:t>
      </w:r>
    </w:p>
    <w:p w14:paraId="22A2C6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</w:p>
    <w:p w14:paraId="76DCBE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如图，是一个正方体截去一个角后得到的几何体，则该几何体的左视图是（　　）</w:t>
      </w:r>
    </w:p>
    <w:p w14:paraId="3EC3FDC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962025" cy="962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CD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i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72677" name="图片 67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77" name="图片 67267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695325" cy="6953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695325" cy="6953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695325" cy="6953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695325" cy="6953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7FB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一个正多边形每个内角与它相邻外角的度数比为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，则这个正多边形是（　　）</w:t>
      </w:r>
    </w:p>
    <w:p w14:paraId="6CBDD2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正方形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正六边形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正八边形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正十边形</w:t>
      </w:r>
    </w:p>
    <w:p w14:paraId="7332A7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如图所示的电路图，同时闭合两个开关能形成闭合电路的概率是（　　）</w:t>
      </w:r>
    </w:p>
    <w:p w14:paraId="06D33B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47875" cy="20669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0B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1pt;width:10.9pt;" filled="f" o:preferrelative="t" stroked="f" coordsize="21600,21600">
            <v:path/>
            <v:fill on="f" focussize="0,0"/>
            <v:stroke on="f" joinstyle="miter"/>
            <v:imagedata r:id="rId23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27.65pt;width:10.9pt;" filled="f" o:preferrelative="t" stroked="f" coordsize="21600,21600">
            <v:path/>
            <v:fill on="f" focussize="0,0"/>
            <v:stroke on="f" joinstyle="miter"/>
            <v:imagedata r:id="rId24" o:title="eqIdbf31876698721a199c7c53c6b320aa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0.95pt;width:10.9pt;" filled="f" o:preferrelative="t" stroked="f" coordsize="21600,21600">
            <v:path/>
            <v:fill on="f" focussize="0,0"/>
            <v:stroke on="f" joinstyle="miter"/>
            <v:imagedata r:id="rId2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627E9D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如图，某海域中有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三个小岛，其中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的南偏西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°方向，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的南偏东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°方向，且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的距离相等，则小岛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相对于小岛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的方向是（　　）</w:t>
      </w:r>
    </w:p>
    <w:p w14:paraId="3A52E86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52600" cy="1743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29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北偏东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北偏东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南偏西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南偏西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°</w:t>
      </w:r>
    </w:p>
    <w:p w14:paraId="6BA877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为边作第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个正方形</w:t>
      </w:r>
      <w:r>
        <w:rPr>
          <w:rFonts w:eastAsia="Times New Roman" w:cs="Times New Roman"/>
          <w:i/>
          <w:color w:val="000000"/>
        </w:rPr>
        <w:t>ACEF</w:t>
      </w:r>
      <w:r>
        <w:rPr>
          <w:rFonts w:ascii="宋体" w:hAnsi="宋体"/>
          <w:color w:val="000000"/>
        </w:rPr>
        <w:t>，再以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为边作第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个正方形</w:t>
      </w:r>
      <w:r>
        <w:rPr>
          <w:rFonts w:eastAsia="Times New Roman" w:cs="Times New Roman"/>
          <w:i/>
          <w:color w:val="000000"/>
        </w:rPr>
        <w:t>FCGH</w:t>
      </w:r>
      <w:r>
        <w:rPr>
          <w:rFonts w:ascii="宋体" w:hAnsi="宋体"/>
          <w:color w:val="000000"/>
        </w:rPr>
        <w:t>，…，按照这样的规律作下去，第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个正方形的边长为（　　）</w:t>
      </w:r>
    </w:p>
    <w:p w14:paraId="1DADFF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14575" cy="13049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546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（</w:t>
      </w:r>
      <w:r>
        <w:rPr>
          <w:rFonts w:eastAsia="Times New Roman" w:cs="Times New Roman"/>
          <w:color w:val="000000"/>
        </w:rPr>
        <w:t>2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7.6pt;width:19.25pt;" filled="f" o:preferrelative="t" stroked="f" coordsize="21600,21600">
            <v:path/>
            <v:fill on="f" focussize="0,0"/>
            <v:stroke on="f" joinstyle="miter"/>
            <v:imagedata r:id="rId28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（</w:t>
      </w:r>
      <w:r>
        <w:rPr>
          <w:rFonts w:eastAsia="Times New Roman" w:cs="Times New Roman"/>
          <w:color w:val="000000"/>
        </w:rPr>
        <w:t>2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7.6pt;width:19.25pt;" filled="f" o:preferrelative="t" stroked="f" coordsize="21600,21600">
            <v:path/>
            <v:fill on="f" focussize="0,0"/>
            <v:stroke on="f" joinstyle="miter"/>
            <v:imagedata r:id="rId28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（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7.6pt;width:19.25pt;" filled="f" o:preferrelative="t" stroked="f" coordsize="21600,21600">
            <v:path/>
            <v:fill on="f" focussize="0,0"/>
            <v:stroke on="f" joinstyle="miter"/>
            <v:imagedata r:id="rId28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（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7.6pt;width:19.25pt;" filled="f" o:preferrelative="t" stroked="f" coordsize="21600,21600">
            <v:path/>
            <v:fill on="f" focussize="0,0"/>
            <v:stroke on="f" joinstyle="miter"/>
            <v:imagedata r:id="rId28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18C18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）的部分图象如图所示，其对称轴为直线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20.95pt;width:10.9pt;" filled="f" o:preferrelative="t" stroked="f" coordsize="21600,21600">
            <v:path/>
            <v:fill on="f" focussize="0,0"/>
            <v:stroke on="f" joinstyle="miter"/>
            <v:imagedata r:id="rId2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轴的一个交点坐标为（﹣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）．下列结论：①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；④关于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有两个相等的实数根．其中正确结论的序号是（　　）</w:t>
      </w:r>
    </w:p>
    <w:p w14:paraId="123AE4B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14500" cy="14954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B1C8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②④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③④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②③</w:t>
      </w:r>
    </w:p>
    <w:p w14:paraId="62114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周末，父子二人在一段笔直的跑道上练习竞走，两人分别从跑道两端开始往返练习．在同一直角坐标系中，父子二人离同一端的距离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（米）与时间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（秒）的关系图像如图所示．若不计转向时间，按照这一速度练习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分钟，迎面相遇的次数为（　　）</w:t>
      </w:r>
    </w:p>
    <w:p w14:paraId="1FF0CA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81500" cy="15621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34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24</w:t>
      </w:r>
    </w:p>
    <w:p w14:paraId="48C47FB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3FD2DA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将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9pt;width:32.65pt;" filled="f" o:preferrelative="t" stroked="f" coordsize="21600,21600">
            <v:path/>
            <v:fill on="f" focussize="0,0"/>
            <v:stroke on="f" joinstyle="miter"/>
            <v:imagedata r:id="rId31" o:title="eqId7a7182e9b6f4ecc1051afdf699a4d1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因式分解为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3CDA48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观察如图所示的象棋棋盘，若“兵”所在的位置用（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）表示，“炮”所在的位置用（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）表示，那么“帅”所在的位置可表示为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34324B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38400" cy="13430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74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如图，是一个“数值转换机”的示意图．若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，则输出结果为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733384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86175" cy="12001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E7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小明和同学们玩扑克牌游戏．游戏规则是：从一副扑克牌（去掉“大王”“小王”）中任意抽取四张，根据牌面上的数字进行混合运算（每张牌上的数字只能用一次），使得运算结果等于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．小明抽到的牌如图所示，请帮小明列出一个结果等于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的算式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6B421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14775" cy="14097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4D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是双曲线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35" o:title="eqId9abb3a62e46296c417261156b51ec6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）上的两点，连接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7D2F09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76500" cy="162877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83399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边上的一个动点（不与点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</w:t>
      </w:r>
      <w:r>
        <w:rPr>
          <w:rFonts w:eastAsia="Times New Roman" w:cs="Times New Roman"/>
          <w:i/>
          <w:color w:val="000000"/>
        </w:rPr>
        <w:t>DE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3.4pt;width:13.4pt;" filled="f" o:preferrelative="t" stroked="f" coordsize="21600,21600">
            <v:path/>
            <v:fill on="f" focussize="0,0"/>
            <v:stroke on="f" joinstyle="miter"/>
            <v:imagedata r:id="rId3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3.4pt;width:13.4pt;" filled="f" o:preferrelative="t" stroked="f" coordsize="21600,21600">
            <v:path/>
            <v:fill on="f" focussize="0,0"/>
            <v:stroke on="f" joinstyle="miter"/>
            <v:imagedata r:id="rId3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．设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，四边形</w:t>
      </w:r>
      <w:r>
        <w:rPr>
          <w:rFonts w:eastAsia="Times New Roman" w:cs="Times New Roman"/>
          <w:i/>
          <w:color w:val="000000"/>
        </w:rPr>
        <w:t>BDEF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的函数图象是如图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所示的一段抛物线，其顶点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），则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75915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0425" cy="16859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7D2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09ACB3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求不等式组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6pt;width:104.65pt;" filled="f" o:preferrelative="t" stroked="f" coordsize="21600,21600">
            <v:path/>
            <v:fill on="f" focussize="0,0"/>
            <v:stroke on="f" joinstyle="miter"/>
            <v:imagedata r:id="rId39" o:title="eqIdc08247b20e00851a76b6741f67e7b5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72678" name="图片 67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78" name="图片 672678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解集，并把它的解集表示在数轴上．</w:t>
      </w:r>
    </w:p>
    <w:p w14:paraId="143160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▱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3.4pt;width:13.4pt;" filled="f" o:preferrelative="t" stroked="f" coordsize="21600,21600">
            <v:path/>
            <v:fill on="f" focussize="0,0"/>
            <v:stroke on="f" joinstyle="miter"/>
            <v:imagedata r:id="rId3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°，求∠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的度数．</w:t>
      </w:r>
    </w:p>
    <w:p w14:paraId="63D8D1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33625" cy="117157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EC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月，教育部办公厅在《关于进一步加强中小学生体质健康管理工作的通知》中明确要求保障学生每天校内、校外各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小时体育活动时间．某校为了解本校学生校外体育活动情况，随机对本校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名学生某天的校外体育活动时间进行了调查，并按照体育活动时间分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四组整理如下：</w:t>
      </w:r>
    </w:p>
    <w:tbl>
      <w:tblPr>
        <w:tblStyle w:val="5"/>
        <w:tblW w:w="3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5"/>
        <w:gridCol w:w="1875"/>
        <w:gridCol w:w="975"/>
      </w:tblGrid>
      <w:tr w14:paraId="3793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62139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FFB93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体育活动时间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7CB17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18FB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3231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9AA95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4EDB2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6F5C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5BF05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2EDDE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D471F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19DF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FD16F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0D639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713B3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</w:tr>
      <w:tr w14:paraId="0E1D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41CBC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63E66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≥</w:t>
            </w: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D0230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</w:tbl>
    <w:p w14:paraId="6DDE7C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根据以上信息解答下列问题：</w:t>
      </w:r>
    </w:p>
    <w:p w14:paraId="1DE477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制作一个适当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72679" name="图片 67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79" name="图片 672679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统计图，表示各组人数占所调查人数的百分比；</w:t>
      </w:r>
    </w:p>
    <w:p w14:paraId="78B0BC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小明记录了自己一周内每天的校外体育活动时间，制作了如下折线统计图．请计算小明本周内平均每天的校外体育活动时间；</w:t>
      </w:r>
    </w:p>
    <w:p w14:paraId="17A2FA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81525" cy="31527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E3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1400</w:t>
      </w:r>
      <w:r>
        <w:rPr>
          <w:rFonts w:ascii="宋体" w:hAnsi="宋体"/>
          <w:color w:val="000000"/>
        </w:rPr>
        <w:t>名学生，请估计该校每天校外体育活动时间不少于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小时的学生人数．</w:t>
      </w:r>
    </w:p>
    <w:p w14:paraId="4FB543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如图，某超市计划将门前的部分楼梯改造成无障碍通道．已知楼梯共有五级均匀分布的台阶，高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0.75m</w:t>
      </w:r>
      <w:r>
        <w:rPr>
          <w:rFonts w:ascii="宋体" w:hAnsi="宋体"/>
          <w:color w:val="000000"/>
        </w:rPr>
        <w:t>，斜坡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的坡比为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，将要铺设的通道前方有一井盖，井盖边缘离楼梯底部的最短距离</w:t>
      </w:r>
      <w:r>
        <w:rPr>
          <w:rFonts w:eastAsia="Times New Roman" w:cs="Times New Roman"/>
          <w:i/>
          <w:color w:val="000000"/>
        </w:rPr>
        <w:t>ED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2.55m</w:t>
      </w:r>
      <w:r>
        <w:rPr>
          <w:rFonts w:ascii="宋体" w:hAnsi="宋体"/>
          <w:color w:val="000000"/>
        </w:rPr>
        <w:t>．为防止通道遮盖井盖，所铺设通道的坡角不得小于多少度？（结果精确到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</w:p>
    <w:p w14:paraId="6BE337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24400" cy="11430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25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（参考数据表）</w:t>
      </w:r>
    </w:p>
    <w:tbl>
      <w:tblPr>
        <w:tblStyle w:val="5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720"/>
        <w:gridCol w:w="1830"/>
      </w:tblGrid>
      <w:tr w14:paraId="1DC0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2F02D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计算器按键顺序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68C25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计算结果（已精确到</w:t>
            </w:r>
            <w:r>
              <w:rPr>
                <w:rFonts w:eastAsia="Times New Roman" w:cs="Times New Roman"/>
                <w:color w:val="000000"/>
              </w:rPr>
              <w:t>0.001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14:paraId="12B9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6B0D6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3667125" cy="295275"/>
                  <wp:effectExtent l="0" t="0" r="9525" b="9525"/>
                  <wp:docPr id="100025" name="图片 10002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38470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11.310</w:t>
            </w:r>
          </w:p>
        </w:tc>
      </w:tr>
      <w:tr w14:paraId="41F6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DE25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3048000" cy="295275"/>
                  <wp:effectExtent l="0" t="0" r="0" b="9525"/>
                  <wp:docPr id="100026" name="图片 10002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12F54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0.003</w:t>
            </w:r>
          </w:p>
        </w:tc>
      </w:tr>
      <w:tr w14:paraId="721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FB3B1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4114800" cy="295275"/>
                  <wp:effectExtent l="0" t="0" r="0" b="9525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4A811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14.744</w:t>
            </w:r>
          </w:p>
        </w:tc>
      </w:tr>
      <w:tr w14:paraId="148C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8E2A4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3495675" cy="295275"/>
                  <wp:effectExtent l="0" t="0" r="9525" b="9525"/>
                  <wp:docPr id="100028" name="图片 10002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7CF44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672680" name="图片 672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80" name="图片 67268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005</w:t>
            </w:r>
          </w:p>
        </w:tc>
      </w:tr>
    </w:tbl>
    <w:p w14:paraId="4E3DC1CD">
      <w:pPr>
        <w:spacing w:line="360" w:lineRule="auto"/>
        <w:jc w:val="left"/>
        <w:textAlignment w:val="center"/>
        <w:rPr>
          <w:color w:val="000000"/>
        </w:rPr>
      </w:pPr>
    </w:p>
    <w:p w14:paraId="27DEAA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扫地机器人具备敏捷的转弯、制动能力和强大的自主感知、规划能力，深受人们喜爱．某商场根据市场需求，采购了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两种型号扫地机器人．已知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型每个进价比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倍少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元．采购相同数量的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两种型号扫地机器人，分别用了</w:t>
      </w:r>
      <w:r>
        <w:rPr>
          <w:rFonts w:eastAsia="Times New Roman" w:cs="Times New Roman"/>
          <w:color w:val="000000"/>
        </w:rPr>
        <w:t>96000</w:t>
      </w:r>
      <w:r>
        <w:rPr>
          <w:rFonts w:ascii="宋体" w:hAnsi="宋体"/>
          <w:color w:val="000000"/>
        </w:rPr>
        <w:t>元和</w:t>
      </w:r>
      <w:r>
        <w:rPr>
          <w:rFonts w:eastAsia="Times New Roman" w:cs="Times New Roman"/>
          <w:color w:val="000000"/>
        </w:rPr>
        <w:t>168000</w:t>
      </w:r>
      <w:r>
        <w:rPr>
          <w:rFonts w:ascii="宋体" w:hAnsi="宋体"/>
          <w:color w:val="000000"/>
        </w:rPr>
        <w:t>元．请问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两种型号扫地机器人每个进价分别为多少元？</w:t>
      </w:r>
    </w:p>
    <w:p w14:paraId="5D4F57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76450" cy="9810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6E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的外接圆，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．</w:t>
      </w:r>
    </w:p>
    <w:p w14:paraId="17CB14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724025"/>
            <wp:effectExtent l="0" t="0" r="9525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37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请用尺规作出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（保留作图痕迹，不写作法）；</w:t>
      </w:r>
    </w:p>
    <w:p w14:paraId="0D30C6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与切线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所夹的锐角为</w:t>
      </w:r>
      <w:r>
        <w:rPr>
          <w:rFonts w:eastAsia="Times New Roman" w:cs="Times New Roman"/>
          <w:color w:val="000000"/>
        </w:rPr>
        <w:t>75°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的长．</w:t>
      </w:r>
    </w:p>
    <w:p w14:paraId="69A9A6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drawing>
          <wp:inline distT="0" distB="0" distL="114300" distR="114300">
            <wp:extent cx="5029200" cy="1600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09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（1）【问题呈现】如图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都是等边三角形，连接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03D553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（2）【类比探究】如图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都是等腰直角三角形，∠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°．连接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．请直接写出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1pt;width:21.75pt;" filled="f" o:preferrelative="t" stroked="f" coordsize="21600,21600">
            <v:path/>
            <v:fill on="f" focussize="0,0"/>
            <v:stroke on="f" joinstyle="miter"/>
            <v:imagedata r:id="rId51" o:title="eqIda9af91834644b94e1b023b33e15a06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0C4957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（3）【拓展提升】如图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都是直角三角形，∠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°，且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2.65pt;width:20.1pt;" filled="f" o:preferrelative="t" stroked="f" coordsize="21600,21600">
            <v:path/>
            <v:fill on="f" focussize="0,0"/>
            <v:stroke on="f" joinstyle="miter"/>
            <v:imagedata r:id="rId52" o:title="eqId2465ee1fec12351943f15055dfd6ec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1pt;width:23.45pt;" filled="f" o:preferrelative="t" stroked="f" coordsize="21600,21600">
            <v:path/>
            <v:fill on="f" focussize="0,0"/>
            <v:stroke on="f" joinstyle="miter"/>
            <v:imagedata r:id="rId53" o:title="eqIdf3bb3810b6b55b567725a965de868e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15pt;width:11.7pt;" filled="f" o:preferrelative="t" stroked="f" coordsize="21600,21600">
            <v:path/>
            <v:fill on="f" focussize="0,0"/>
            <v:stroke on="f" joinstyle="miter"/>
            <v:imagedata r:id="rId54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374256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1pt;width:21.75pt;" filled="f" o:preferrelative="t" stroked="f" coordsize="21600,21600">
            <v:path/>
            <v:fill on="f" focussize="0,0"/>
            <v:stroke on="f" joinstyle="miter"/>
            <v:imagedata r:id="rId51" o:title="eqIda9af91834644b94e1b023b33e15a06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3589DF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②延长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BFC</w:t>
      </w:r>
      <w:r>
        <w:rPr>
          <w:rFonts w:ascii="宋体" w:hAnsi="宋体"/>
          <w:color w:val="000000"/>
        </w:rPr>
        <w:t>的值．</w:t>
      </w:r>
    </w:p>
    <w:p w14:paraId="7294FA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如图，已知直线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55" o:title="eqIdd599cb4a589f90b0205f24c2e1fa021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两点，且与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轴的另一个交点为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1FB1CF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76500" cy="2457450"/>
            <wp:effectExtent l="0" t="0" r="0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27F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（1）求抛物线的表达式；</w:t>
      </w:r>
    </w:p>
    <w:p w14:paraId="07D275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是第二象限内抛物线上的动点，设点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，求四边形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面积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的最大值及此时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点的坐标；</w:t>
      </w:r>
    </w:p>
    <w:p w14:paraId="79ADC4BF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在抛物线对称轴上，是否存在点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，使以点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为顶点的四边形是以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为对角线的菱形？若存在，请求出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两点的坐标；若不存在，请说明理由．</w:t>
      </w:r>
    </w:p>
    <w:p w14:paraId="2121FAEA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A33C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51405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0EADC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4B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AE9B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26BC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B7DB9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9F1476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530084B"/>
    <w:rsid w:val="336713C3"/>
    <w:rsid w:val="36974BD3"/>
    <w:rsid w:val="38274566"/>
    <w:rsid w:val="7E5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wmf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472C-C316-44EC-9B0E-623DD3A29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2218</Words>
  <Characters>2541</Characters>
  <Lines>9</Lines>
  <Paragraphs>6</Paragraphs>
  <TotalTime>0</TotalTime>
  <ScaleCrop>false</ScaleCrop>
  <LinksUpToDate>false</LinksUpToDate>
  <CharactersWithSpaces>2660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2022-07-10T14:20:00Z</dcterms:created>
  <dc:creator>学科网试题生产平台</dc:creator>
  <dc:description>3018717819273216</dc:description>
  <cp:lastModifiedBy>上帝掷骰子吗</cp:lastModifiedBy>
  <dcterms:modified xsi:type="dcterms:W3CDTF">2024-07-18T18:16:32Z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1D6A22A9707642F0B33E5BDAFA4671C0</vt:lpwstr>
  </property>
</Properties>
</file>