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11010900</wp:posOffset>
            </wp:positionV>
            <wp:extent cx="393700" cy="4191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2024部编版小学五年级语文下学期期末测试卷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一、积累与运用。(44分)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1.下列几组词语中，加点字的注音没有错误的一组是(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绊</w:t>
      </w:r>
      <w:r>
        <w:rPr>
          <w:rFonts w:hint="default" w:ascii="Times New Roman" w:hAnsi="Times New Roman" w:cs="Times New Roman"/>
        </w:rPr>
        <w:t>倒(bàn)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踌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躇</w:t>
      </w:r>
      <w:r>
        <w:rPr>
          <w:rFonts w:hint="default" w:ascii="Times New Roman" w:hAnsi="Times New Roman" w:cs="Times New Roman"/>
        </w:rPr>
        <w:t>(chú)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篝</w:t>
      </w:r>
      <w:r>
        <w:rPr>
          <w:rFonts w:hint="default" w:ascii="Times New Roman" w:hAnsi="Times New Roman" w:cs="Times New Roman"/>
        </w:rPr>
        <w:t>火(gòu)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露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馅</w:t>
      </w:r>
      <w:r>
        <w:rPr>
          <w:rFonts w:hint="default" w:ascii="Times New Roman" w:hAnsi="Times New Roman" w:cs="Times New Roman"/>
        </w:rPr>
        <w:t>儿(xiàn)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B.爱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憎</w:t>
      </w:r>
      <w:r>
        <w:rPr>
          <w:rFonts w:hint="default" w:ascii="Times New Roman" w:hAnsi="Times New Roman" w:cs="Times New Roman"/>
        </w:rPr>
        <w:t>(zēng)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血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泊</w:t>
      </w:r>
      <w:r>
        <w:rPr>
          <w:rFonts w:hint="default" w:ascii="Times New Roman" w:hAnsi="Times New Roman" w:cs="Times New Roman"/>
        </w:rPr>
        <w:t>(pō)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桅</w:t>
      </w:r>
      <w:r>
        <w:rPr>
          <w:rFonts w:hint="default" w:ascii="Times New Roman" w:hAnsi="Times New Roman" w:cs="Times New Roman"/>
        </w:rPr>
        <w:t>杆(wéi)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哞</w:t>
      </w:r>
      <w:r>
        <w:rPr>
          <w:rFonts w:hint="default" w:ascii="Times New Roman" w:hAnsi="Times New Roman" w:cs="Times New Roman"/>
        </w:rPr>
        <w:t>哞声(mōu)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C.牲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畜</w:t>
      </w:r>
      <w:r>
        <w:rPr>
          <w:rFonts w:hint="default" w:ascii="Times New Roman" w:hAnsi="Times New Roman" w:cs="Times New Roman"/>
        </w:rPr>
        <w:t>(chù)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山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涧</w:t>
      </w:r>
      <w:r>
        <w:rPr>
          <w:rFonts w:hint="default" w:ascii="Times New Roman" w:hAnsi="Times New Roman" w:cs="Times New Roman"/>
        </w:rPr>
        <w:t>(jiān)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擂</w:t>
      </w:r>
      <w:r>
        <w:rPr>
          <w:rFonts w:hint="default" w:ascii="Times New Roman" w:hAnsi="Times New Roman" w:cs="Times New Roman"/>
        </w:rPr>
        <w:t>鼓(léi)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脚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腕</w:t>
      </w:r>
      <w:r>
        <w:rPr>
          <w:rFonts w:hint="default" w:ascii="Times New Roman" w:hAnsi="Times New Roman" w:cs="Times New Roman"/>
        </w:rPr>
        <w:t>子(wàn)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迸</w:t>
      </w:r>
      <w:r>
        <w:rPr>
          <w:rFonts w:hint="default" w:ascii="Times New Roman" w:hAnsi="Times New Roman" w:cs="Times New Roman"/>
        </w:rPr>
        <w:t>裂(bèng)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玷</w:t>
      </w:r>
      <w:r>
        <w:rPr>
          <w:rFonts w:hint="default" w:ascii="Times New Roman" w:hAnsi="Times New Roman" w:cs="Times New Roman"/>
        </w:rPr>
        <w:t>污(zhān)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跟</w:t>
      </w:r>
      <w:r>
        <w:rPr>
          <w:rFonts w:hint="default" w:ascii="Times New Roman" w:hAnsi="Times New Roman" w:cs="Times New Roman"/>
        </w:rPr>
        <w:t>跄(niàng)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Theme="minorAscii" w:hAnsiTheme="minorAscii" w:eastAsiaTheme="minorEastAsia"/>
          <w:sz w:val="24"/>
          <w:em w:val="dot"/>
        </w:rPr>
        <w:t>揿</w:t>
      </w:r>
      <w:r>
        <w:rPr>
          <w:rFonts w:hint="default" w:ascii="Times New Roman" w:hAnsi="Times New Roman" w:cs="Times New Roman"/>
        </w:rPr>
        <w:t>电铃(qìn)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2.下列几组词语中，没有错别字的一组是(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A.拨草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簇拥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祷告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极目远眺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B.妒忌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纽扣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家禽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一声不坑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C.眷恋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发怔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锻练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自相矛盾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D.喉咙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放肆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秽物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摩拳擦掌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3.下列句子中，加点成语运用不恰当的一项是(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A.你在比赛前这样安排，是有人给你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出谋划策</w:t>
      </w:r>
      <w:r>
        <w:rPr>
          <w:rFonts w:hint="default" w:ascii="Times New Roman" w:hAnsi="Times New Roman" w:cs="Times New Roman"/>
        </w:rPr>
        <w:t>了吗?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B.虽然敌人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神机妙算</w:t>
      </w:r>
      <w:r>
        <w:rPr>
          <w:rFonts w:hint="default" w:ascii="Times New Roman" w:hAnsi="Times New Roman" w:cs="Times New Roman"/>
        </w:rPr>
        <w:t>，但还是中了我军的埋伏。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C.旧社会的官吏，平日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养尊处优</w:t>
      </w:r>
      <w:r>
        <w:rPr>
          <w:rFonts w:hint="default" w:ascii="Times New Roman" w:hAnsi="Times New Roman" w:cs="Times New Roman"/>
        </w:rPr>
        <w:t>，无视群众的疾苦。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D.看着站在领奖台上的好朋友，我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情不自禁</w:t>
      </w:r>
      <w:r>
        <w:rPr>
          <w:rFonts w:hint="default" w:ascii="Times New Roman" w:hAnsi="Times New Roman" w:cs="Times New Roman"/>
        </w:rPr>
        <w:t>地鼓起了掌。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4.将下列句子排成意思连贯的一段话，正确的一项是(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①随着电子产品的普及，人们的购物、出行、办公等方式都发生了变化。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②这使人与人之间的人情味儿逐渐变弱了。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③但在给人们的工作、生活提供了方便的同时，其负面影响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也日益明显。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④比如，越来越多的人擅长人机交流，而不是人际交流。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⑤所以，我们呼吁：请合理使用电子产品。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A.①③④②⑤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B.①④②③⑤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C.③①②④⑤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D.③①④②⑤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5.下列加点字解释错误的一项是(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A.吾盾之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坚</w:t>
      </w:r>
      <w:r>
        <w:rPr>
          <w:rFonts w:hint="default" w:ascii="Times New Roman" w:hAnsi="Times New Roman" w:cs="Times New Roman"/>
        </w:rPr>
        <w:t>(坚固)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B.弗能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应</w:t>
      </w:r>
      <w:r>
        <w:rPr>
          <w:rFonts w:hint="default" w:ascii="Times New Roman" w:hAnsi="Times New Roman" w:cs="Times New Roman"/>
        </w:rPr>
        <w:t>(应答)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C.水平如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镜</w:t>
      </w:r>
      <w:r>
        <w:rPr>
          <w:rFonts w:hint="default" w:ascii="Times New Roman" w:hAnsi="Times New Roman" w:cs="Times New Roman"/>
        </w:rPr>
        <w:t>(平静)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D.水满</w:t>
      </w:r>
      <w:r>
        <w:rPr>
          <w:rFonts w:hint="default" w:ascii="Times New Roman" w:hAnsi="Times New Roman" w:cs="Times New Roman" w:eastAsiaTheme="minorEastAsia"/>
          <w:sz w:val="24"/>
          <w:em w:val="dot"/>
        </w:rPr>
        <w:t>陂</w:t>
      </w:r>
      <w:r>
        <w:rPr>
          <w:rFonts w:hint="default" w:ascii="Times New Roman" w:hAnsi="Times New Roman" w:cs="Times New Roman"/>
        </w:rPr>
        <w:t>(池岸)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6.下列关于年龄与称呼不相匹配的一项是( 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A.及笄——女子年满十五岁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B.花甲——人五十岁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C.古稀——人七十岁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</w:rPr>
        <w:t>D.期颐——人一百岁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7.下列问句表示的不是反问语气的一项是(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A.我远远地抛给祖父，说：“这不是一样的吗?”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B.诸葛亮说：“怎么敢跟都督开玩笑?”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C.二侄子走上前来问道：“二叔，莫不是还有两笔银子在那里，不曾吩咐明白?”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D.这是多么深刻的教诲啊!难道不值得我们永远牢记吗?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8.下列对人物描写方法的判断不正确的一项是(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A.看那个留平头的小守门员，他身着深蓝色的运动衣，浅蓝色的短裤，脚穿运动鞋，戴着手套。(外貌描写)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B.武松寻思道：“我回去时，须吃他耻笑，不是好汉，难以转去。”(心理描写)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C.小胖墩儿趁势往旁侧里一推，咕咚一声，小嘎子摔了个仰面朝天。(神态描写)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D.大侄子走上前来问道：“二叔，你莫不是还有两个亲人不曾见面?”(语言描写)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9.先将下列词语补充完整，再从中选择恰当的词填空。(7分)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)精(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)华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出(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)划(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己(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)公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半(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)半(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手(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)眼(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)然起(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第19届亚运会开幕式于2023年9月23日在杭州举行，此前，各方人才齐聚，为亚运会的筹备_____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。非遗传承人希望将居民喜闻乐见的技艺与亚运元素相结合，用非遗技艺传播亚运知识。他们的匠心与坚守让人______</w:t>
      </w:r>
      <w:r>
        <w:rPr>
          <w:rFonts w:hint="eastAsia" w:ascii="Times New Roman" w:hAnsi="Times New Roman" w:cs="Times New Roman"/>
          <w:lang w:val="en-US" w:eastAsia="zh-CN"/>
        </w:rPr>
        <w:t>______</w:t>
      </w:r>
      <w:r>
        <w:rPr>
          <w:rFonts w:hint="default" w:ascii="Times New Roman" w:hAnsi="Times New Roman" w:cs="Times New Roma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10.按要求改写句子。(8分)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(1)孙膑对田忌说：“将军，我有个办法，保证能让您在赛马时获胜。”(改为转述句)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十四岁的哥哥，正值豆蔻年华，浑身上下都充满了朝气。(修改病句)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他走到横木那头拿到了帽子。他难以回转身来。(用关联词语连成一句话)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(4)读下面的句子，体会动静之美，再选择一种情景，照样子写一写。例句：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①两边的建筑飞一般地倒退，我们的眼睛忙极了，不知看哪一处好。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②车船过后，一切又恢复了平静。最后一抹晚霞也渐渐消失了，整个天地都暗了下来。狗不叫了，圈里的牛也不再发出哞哞声，马也忘记了踢马房的挡板。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春天的田野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热闹的运动会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清展的公园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___________________________________________________________________________________________________________________________________________________________________________________________.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11.判断下列各题，对的打“√”,错的打“</w:t>
      </w:r>
      <w:r>
        <w:rPr>
          <w:rFonts w:hint="default" w:ascii="Arial" w:hAnsi="Arial" w:cs="Arial"/>
        </w:rPr>
        <w:t>×</w:t>
      </w:r>
      <w:r>
        <w:rPr>
          <w:rFonts w:hint="default" w:ascii="Times New Roman" w:hAnsi="Times New Roman" w:cs="Times New Roman"/>
        </w:rPr>
        <w:t>”。(4分)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(1)《两茎灯草》一文选自清代吴敬梓的《儒林外史》,作者通过描写严监生临死前的动作、神态、语言，生动刻画了一个极度吝啬的人物形象。(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(2)阅读中国古典名著时，我们可以联系上下文，借助资料，还可以借助相关影视作品理解古典名著,激发阅读的兴趣。(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(3)汉字已有三四千年的历史。小篆是我们目前所能见到的最早的成熟的汉字，甲骨文在秦统一全国后得到推行，是我国最早的统一的文字。(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(4)人们常说的“颜筋柳骨”中的“颜筋”,是形容颜真卿的书法筋肉丰满，浑厚有力。《颜勤礼碑》是其代表作之一。(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12.根据学习积累和课文内容填空。(9分)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(1)古诗里的童年丰富多彩。“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</w:rPr>
        <w:t>,也傍桑阴学种瓜。”诗中的孩子们天真勤劳；“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</w:rPr>
        <w:t>,彩丝穿取当银钲。”诗中的儿童聪明可爱；“牧童归去横牛背，短笛无腔信口吹。”诗中的小孩_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</w:rPr>
        <w:t>,这些描写都表达了诗人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</w:rPr>
        <w:t>之情。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(2)古典名著,魅力无限。书中，人物外貌有特点：“身长八尺，豹头环眼，燕颔虎须，声若巨雷，势如奔马”写的是《______》中的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</w:rPr>
        <w:t>。书中，人物个性鲜明：《水浒传》中武松的性格是</w:t>
      </w:r>
      <w:r>
        <w:rPr>
          <w:rFonts w:hint="eastAsia" w:ascii="Times New Roman" w:hAnsi="Times New Roman" w:cs="Times New Roman"/>
          <w:lang w:val="en-US" w:eastAsia="zh-CN"/>
        </w:rPr>
        <w:t>__________________</w:t>
      </w:r>
      <w:r>
        <w:rPr>
          <w:rFonts w:hint="default" w:ascii="Times New Roman" w:hAnsi="Times New Roman" w:cs="Times New Roman"/>
        </w:rPr>
        <w:t>;《红楼梦》中贾宝玉的性格是</w:t>
      </w:r>
      <w:r>
        <w:rPr>
          <w:rFonts w:hint="eastAsia" w:ascii="Times New Roman" w:hAnsi="Times New Roman" w:cs="Times New Roman"/>
          <w:lang w:val="en-US" w:eastAsia="zh-CN"/>
        </w:rPr>
        <w:t>_______________</w:t>
      </w:r>
      <w:r>
        <w:rPr>
          <w:rFonts w:hint="default" w:ascii="Times New Roman" w:hAnsi="Times New Roman" w:cs="Times New Roman"/>
        </w:rPr>
        <w:t>;《西游记》中孙悟空的性格是</w:t>
      </w:r>
      <w:r>
        <w:rPr>
          <w:rFonts w:hint="eastAsia" w:ascii="Times New Roman" w:hAnsi="Times New Roman" w:cs="Times New Roman"/>
          <w:lang w:val="en-US" w:eastAsia="zh-CN"/>
        </w:rPr>
        <w:t>_______________</w:t>
      </w:r>
      <w:r>
        <w:rPr>
          <w:rFonts w:hint="default" w:ascii="Times New Roman" w:hAnsi="Times New Roman" w:cs="Times New Roman"/>
        </w:rPr>
        <w:t>。二、语文实践。(4分)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暑假即将到来，某市博物馆准备推出“一字千年 遨游汉字王国”系列活动，全方位展示汉字文化的传承与创新。如果你作为博物馆的讲解员，你打算从哪些方面向大家介绍汉字文化?(不少于两点)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三、阅读。(22分)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(一)童年游戏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【材料一】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舟山市普陀区在非物质文化遗产普查中搜集了大量的传统儿童游戏，选取其中80项富有海岛特色或代表意义的游戏集合成一个项目，共分为六个大类：奔跑类、技艺类、生活类、制作类、棋类和其他类。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历史上普陀传统的儿童游戏也是五花八门，但大都有渔岛农村的特点。如“拉网捕鱼”,一群孩童表演的是海里的鱼，开始时只有一个孩童表演的是网，他如能在游戏过程中抓到一个，就成了两人网，再抓就成三人网……以此类推，一直到把鱼抓完，游戏才算结束。“海上打擂台”,是东极岛镇每年夏天小孩子们在海边必玩的游戏。传统儿童游戏还能锻炼儿童的体能、技能，培养儿童的竟技意识和团结协作精神，如“造房子”“鸟龟抢四角”,孩子们每天都可以玩得满头大汗、不亦乐乎。传统儿童游戏也能培养孩子们的动手能力，如“制弹引”“做菱角”等，所有的玩具都是孩子们自己动手制作的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舟山市普陀区的传统儿童游戏于2009年6月22日被列入“第三批浙江省非物质文化遗产名录”。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【材料二】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“造房子”:在地面上画好格子，式样有“直跳形”和“方跳形”两种画法，格子中标上阿拉伯数字，方形格的数字还故意错开，大多数时候还会在最顶端写上“大前门”三个字，那是决定胜负的最高目标。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玩者按规定的跨越方式，把沙包或其他物件(如石块、康乐球子、毽子等)扔进格子里，完成各种难度的动作。依次将物件踢入每层楼房，按照楼房格子的安排进行单脚或双脚跳跃，回到起点为完成。物件必须踢入指定楼层方才作数，跳跃时单双脚不得踩线，跳错楼层必须重跳。胜负依据游戏者完成建造各层楼的时间进行比较，用时少者列前；用时相当以重跳、重踢次数少者为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【材料三】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跳房子”是一种普遍流行于各地的民间游戏。有“跳间”“造屋”“造房子”“跳年”等各种不同的名称。山东管“跳房子”叫“跳方”“触瓦”“跳房”;江苏有“造屋”,将瓦片儿踢完并排的四对方格子后可以占“一间房”(双脚落地);浙江温州有“造屋宕”,在地上画六个或入个方格，分两行，亦用小瓦片儿踢跳；澳门有“跳飞机”游戏，边跳边唱：“天空海阔任鸟飞，小小天地跳飞机，大家一起唱首歌，123到你。”这又是一种具有当地特色的“跳房子”。“跳房子”是一种锻炼弹跳能力和活动全身的运动性游戏，简便易行，故而在民间流行不衰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1.阅读材料一可知，舟山市普陀区将传统儿童游戏分成了六个大类：____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hint="default" w:ascii="Times New Roman" w:hAnsi="Times New Roman" w:cs="Times New Roman"/>
        </w:rPr>
        <w:t>、技艺类、_____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hint="default" w:ascii="Times New Roman" w:hAnsi="Times New Roman" w:cs="Times New Roman"/>
        </w:rPr>
        <w:t>、制作类、____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hint="default" w:ascii="Times New Roman" w:hAnsi="Times New Roman" w:cs="Times New Roman"/>
        </w:rPr>
        <w:t>和其他类。这些游戏五花八门，有强烈的沿海特色，如“____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“____</w:t>
      </w:r>
      <w:r>
        <w:rPr>
          <w:rFonts w:hint="eastAsia" w:ascii="Times New Roman" w:hAnsi="Times New Roman" w:cs="Times New Roman"/>
          <w:lang w:val="en-US" w:eastAsia="zh-CN"/>
        </w:rPr>
        <w:t>____</w:t>
      </w:r>
      <w:r>
        <w:rPr>
          <w:rFonts w:hint="default" w:ascii="Times New Roman" w:hAnsi="Times New Roman" w:cs="Times New Roman"/>
        </w:rPr>
        <w:t xml:space="preserve"> ”等。(5分)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2.根据材料内容，下列选项中表述不准确的是哪一项?(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)(1分)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A.“拉网捕鱼”并不是让孩子们在海边捕鱼，而是要扮作渔网和海里的鱼。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B.“制弹弓”“做菱角”等儿童游戏能培养儿童的动手能力。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C.儿童玩“造房子”时，都会边跳边唱。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D.“造房子”在全国范围内都很流行，如山东的“跳房”,澳门的“跳飞机”。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3.如果你想玩“造房子”的游戏，必须做好哪些准备?(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)(1分)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①画一幅房屋设计图。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②在地上画好格子。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③拿出一个沙包或其他物件(如石块、康乐球子、毽子等)。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A.①②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B.①③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C.②③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D.①②③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4.校园广播站策划了一场以民间传统游戏为主题的活动，记者小舟来采访你：除了“造房子”,你还知道哪些民间传统游戏?请你说出一种，并简单介绍一下它的玩法。(4分)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(二)呼兰河传(节选)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后园中有一棵玫瑰，一到五月就开花的，一直开到六月，花朵像酱油碟那么大，开得很茂盛，满树都是，花香招来了很多的蜂子，“喻喻”地在玫瑰树那儿闹着。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别的一切都玩厌了的时候，我就想起来去摘玫瑰花，摘了一大堆，把草帽脱下来用帽兜盛着。在摘那花的时候，有两种恐惧，一种是怕蜂子蜇人，另一种是怕玫瑰的刺刺手。好不容易摘了一大堆，可摘完了又不知道做什么了。忽然异想天开，这花若给祖父戴起来该多好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祖父蹲在地上拔草，我就给他戴花。祖父只知道我是在捉弄他的帽子，而不知道我到底在干什么。我把他的草帽插了一圈的花，红通通的二三十朵。我一边插着一边笑，当我听祖父说：“今年春天雨水大，咱们这棵玫瑰开得这么香。二里路怕也闻得到的。”就把我笑得哆嗦起来，几乎没有支持的能力再插上去。等我插完了，祖父还是不晓得。他还照样地拔着垄上的草。我跑得很远地站着，我不敢往祖父那边看，一看就想笑。所以我借机进屋去找一点吃的来，还没等我回到园中，祖父也进屋来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那满头红通通的花朵，一进来祖母就看见了。她看见什么也没说，就大笑了起来。父亲母亲也笑了起来，而我笑得最厉害，我在炕上打着滚笑。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祖父把帽子摘下来一看，原来那玫瑰的香并不是因为今年春天雨水大，而是那花就顶在他的头上。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他把帽子放下，笑了十多分钟还停不住，过一会儿想起来，又笑了。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祖父刚有点忘记了，我就在旁边提醒说：“爷爷……今年春天雨水大呀……”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一提起，祖父的笑就来了。于是我又在炕上打起滚来。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就这样一天一天的，祖父，后园，我，这三样是一样也不可缺少的了。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200" w:firstLineChars="30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(有删改)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“异想天开”形容想法离奇，不切实际。在本文中指的是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>_______</w:t>
      </w:r>
      <w:r>
        <w:rPr>
          <w:rFonts w:hint="eastAsia" w:ascii="Times New Roman" w:hAnsi="Times New Roman" w:cs="Times New Roman"/>
          <w:lang w:val="en-US" w:eastAsia="zh-CN"/>
        </w:rPr>
        <w:t>__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</w:t>
      </w:r>
      <w:r>
        <w:rPr>
          <w:rFonts w:hint="default" w:ascii="Times New Roman" w:hAnsi="Times New Roman" w:cs="Times New Roman"/>
        </w:rPr>
        <w:t>。(2分)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2.联系短文内容，回答问题。(3分)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(1)“我”笑得哆嗦起来，是因为：</w:t>
      </w:r>
      <w:r>
        <w:rPr>
          <w:rFonts w:hint="eastAsia" w:ascii="Times New Roman" w:hAnsi="Times New Roman" w:cs="Times New Roman"/>
          <w:lang w:val="en-US" w:eastAsia="zh-CN"/>
        </w:rPr>
        <w:t>________________________________________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祖母什么也没说就大笑起来，是因为：_______</w:t>
      </w:r>
      <w:r>
        <w:rPr>
          <w:rFonts w:hint="eastAsia" w:ascii="Times New Roman" w:hAnsi="Times New Roman" w:cs="Times New Roman"/>
          <w:lang w:val="en-US" w:eastAsia="zh-CN"/>
        </w:rPr>
        <w:t>__________________________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祖父把帽子放下笑了十多分钟，是因为：________</w:t>
      </w:r>
      <w:r>
        <w:rPr>
          <w:rFonts w:hint="eastAsia" w:ascii="Times New Roman" w:hAnsi="Times New Roman" w:cs="Times New Roman"/>
          <w:lang w:val="en-US" w:eastAsia="zh-CN"/>
        </w:rPr>
        <w:t>_______________________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说说对“就这样一天一天的，祖父，后园，我，这三样是一样也不可缺少的了”这句话的理解。(2分)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___________________________________________________________________________________________________________________________________.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短文讲了一件什么事情?表达了作者怎样的思想感情?(4分)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_____________________________________________________________________________________________________________________________________.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四、习作。(30分)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多姿多彩的游戏是童年最难忘的记忆，趣味盎然的书籍是童年最真挚的朋友。请选择一本你喜欢的书，或针对其中你感兴趣的故事情节，或针对其中你喜欢的人物形象，或针对其中让你深受启发的一个道理，写一篇读后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要求：(1)题目自拟；(2)书写规范、整洁，正确使用标点符号；(3)不少于400字。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参考答案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1.B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2.D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3.B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4.A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5.C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6.B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7.C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8.C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9.日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月 谋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策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舍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为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信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疑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疾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快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肃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敬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出谋划策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肃然起敬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10.(1)孙膑对田忌说，他有个办法，保证能让田忌在赛马时获胜。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(2)十四岁的哥哥，正是青春年少，浑身上下都充满了朝气。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(3)即使他走到横木那头拿到了帽子，也难以回转身来。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(4)示例：清晨的公园 清晨的公园总给人以美的感受。走在公园的小河边，水中的小鱼小虾在河底欢快地追逐打闹。小河边开满了各种各样的小野花，红的、黄的、紫的、白的，远远望去就像一幅色彩斑斓的风景画。啊!我爱这清晨的公园!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11.(1)</w:t>
      </w:r>
      <w:r>
        <w:rPr>
          <w:rFonts w:hint="default" w:ascii="Times New Roman" w:hAnsi="Times New Roman" w:cs="Times New Roman"/>
          <w:sz w:val="36"/>
          <w:szCs w:val="36"/>
        </w:rPr>
        <w:t>×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(2)√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(3)</w:t>
      </w:r>
      <w:r>
        <w:rPr>
          <w:rFonts w:hint="default" w:ascii="Times New Roman" w:hAnsi="Times New Roman" w:cs="Times New Roman"/>
          <w:sz w:val="36"/>
          <w:szCs w:val="36"/>
        </w:rPr>
        <w:t>×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(4)√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12.(1)童孙未解供耕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织稚子金盆脱晓冰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天真悠闲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对儿童的喜爱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(2)三国演义 张飞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示例：机智勇敢 纯真率直疾恶如仇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示例：汉字是世界上现存最古老的文字。中国最早的文字是甲骨文。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(一)1.奔跑类 生活类 棋类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示例：拉网捕鱼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海上打擂台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2.C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 xml:space="preserve">3.C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示例：我还知道老鹰抓小鸡。玩老鹰抓小鸡时，至少需要三个人，一人当母鸡，一人当老鹰，其余的人当小鸡。游戏时，小鸡躲在母鸡身后，老鹰通过不断移动，尝试捉小鸡，但老鹰不可侵犯母鸡。这种游戏，对增强自身的灵敏性、培养合作意识有一定的促进作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(二)1.“我”想摘些玫瑰花给祖父戴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2.(1)祖父说那棵玫瑰今年开得香，离着二里路也闻得到，却不知道花香是来自“我”插在他草帽上的花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(2)看到了祖父的草帽上插了二三十朵红通通的花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(3)他知道了那玫瑰开得香并不是因为今年春天雨水大，而是那花就顶在他的头上，也是为“我”的调皮、可爱发笑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3.这句话写出了“我”和祖父的深厚感情，“我”离不开他，他也离不开“我”,祖孙俩都喜欢家里的后园，都喜欢在园子里劳动和玩耍。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4.短文讲了“我”在后园里给祖父头上戴花。展现了作者童年时期在祖父的关怀下无忧无虑、自由自在地生活，流露出作者对那段童年时光强烈的怀念之情，以及对自然美与人性美的向往。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</w:p>
    <w:p>
      <w:pPr>
        <w:pStyle w:val="2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</w:rPr>
        <w:t>范文：</w:t>
      </w:r>
    </w:p>
    <w:p>
      <w:pPr>
        <w:pStyle w:val="2"/>
        <w:snapToGrid w:val="0"/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</w:rPr>
        <w:t>《夏洛的网》读后感</w:t>
      </w:r>
    </w:p>
    <w:p>
      <w:pPr>
        <w:pStyle w:val="2"/>
        <w:snapToGrid w:val="0"/>
        <w:spacing w:line="360" w:lineRule="auto"/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今天我读了一本名叫《夏洛的网》的书，我刚看了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一部分内容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就被这本书深深地吸引住了。</w:t>
      </w:r>
    </w:p>
    <w:p>
      <w:pPr>
        <w:pStyle w:val="2"/>
        <w:snapToGrid w:val="0"/>
        <w:spacing w:line="360" w:lineRule="auto"/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这本书主要讲了小猪威尔伯和蜘蛛夏洛成了一对好朋友，可是小猪威尔伯将来的命运竟是被做成火腿！夏洛为了救朋友，用自己的丝织出了被人类视为奇迹的网上文字——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“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王牌猪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，威尔伯得救了，但夏洛的生命却走到了尽头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……</w:t>
      </w:r>
    </w:p>
    <w:p>
      <w:pPr>
        <w:pStyle w:val="2"/>
        <w:snapToGrid w:val="0"/>
        <w:spacing w:line="360" w:lineRule="auto"/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善良的蜘蛛夏洛用自己的生命为小猪威尔伯织出了一张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“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爱心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的大网，这张网充满了夏洛和威尔伯的深深友情。这种友情好像是冬天里的热水，简单却可以融化每一颗冰冷的心。</w:t>
      </w:r>
    </w:p>
    <w:p>
      <w:pPr>
        <w:pStyle w:val="2"/>
        <w:snapToGrid w:val="0"/>
        <w:spacing w:line="360" w:lineRule="auto"/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读了《夏洛的网》，我深深体会到了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友情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的力量，感受到了一份真诚友谊的珍贵！和这只渺小的蜘蛛相比，我感到很惭愧。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以前，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为了快一点改完作业中的错误和同学出去玩，我曾经对那些询问我问题的同学说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“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对不起，我不知道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或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“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我也不会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”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之类的话搪塞推辞。夏洛在自己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生命同样面临威胁的最后时刻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还在设法救助小猪威尔伯，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与他相比，我自愧弗如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。帮助同学只不过是举手之劳，即使这样我都不愿付出，更谈不上让我为别人付出心血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或生命了。这不仅让同学失望，也让我感到惭愧，感受到自己的渺小。</w:t>
      </w:r>
    </w:p>
    <w:p>
      <w:pPr>
        <w:pStyle w:val="2"/>
        <w:snapToGrid w:val="0"/>
        <w:spacing w:line="360" w:lineRule="auto"/>
        <w:ind w:firstLine="480" w:firstLineChars="200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读了《夏洛的网》，我懂得了在生活中，人与人之间要互相帮助、互相关心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>这样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才会给人类带来爱，给世界带来和平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66ADD"/>
    <w:multiLevelType w:val="singleLevel"/>
    <w:tmpl w:val="B8C66A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A78E0F"/>
    <w:multiLevelType w:val="singleLevel"/>
    <w:tmpl w:val="F3A78E0F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79FAF001"/>
    <w:multiLevelType w:val="singleLevel"/>
    <w:tmpl w:val="79FAF001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7F50CB"/>
    <w:rsid w:val="3B7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2024-05-22T08:06:00Z</dcterms:created>
  <dc:creator>银色猛虎</dc:creator>
  <cp:lastModifiedBy>银色猛虎</cp:lastModifiedBy>
  <dcterms:modified xsi:type="dcterms:W3CDTF">2024-05-22T08:06:41Z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B2652FCEA0714B26AC50D0B396D497F0_11</vt:lpwstr>
  </property>
</Properties>
</file>