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3.5</w:t>
      </w:r>
      <w:r>
        <w:rPr>
          <w:rFonts w:ascii="黑体" w:eastAsia="黑体" w:hAnsi="黑体" w:cs="黑体" w:hint="eastAsia"/>
          <w:b/>
          <w:sz w:val="30"/>
          <w:lang w:val="en-US" w:eastAsia="zh-CN"/>
        </w:rPr>
        <w:t xml:space="preserve"> </w:t>
      </w:r>
      <w:r>
        <w:rPr>
          <w:rFonts w:ascii="黑体" w:eastAsia="黑体" w:hAnsi="黑体" w:cs="黑体"/>
          <w:b/>
          <w:sz w:val="30"/>
        </w:rPr>
        <w:t xml:space="preserve"> 夏季星空 同步练习 教科版 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302895</wp:posOffset>
            </wp:positionV>
            <wp:extent cx="1209675" cy="1108075"/>
            <wp:effectExtent l="0" t="0" r="9525" b="15875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1．古人所说的“勺星”其实是指__________，它是__________星座的明显标志，往勺口方向延伸约5倍距离能寻找到__________。</w:t>
      </w:r>
    </w:p>
    <w:p>
      <w:pPr>
        <w:shd w:val="clear" w:color="auto" w:fill="auto"/>
        <w:spacing w:line="360" w:lineRule="auto"/>
        <w:jc w:val="left"/>
      </w:pPr>
      <w:r>
        <w:t>2．下图中“夏季大三角”的三颗亮星，它们离地球的远近</w:t>
      </w:r>
    </w:p>
    <w:p>
      <w:pPr>
        <w:shd w:val="clear" w:color="auto" w:fill="auto"/>
        <w:spacing w:line="360" w:lineRule="auto"/>
        <w:jc w:val="left"/>
      </w:pPr>
      <w:r>
        <w:t>__________（填“相同”或“不同”），其中B星所在的星座</w:t>
      </w:r>
    </w:p>
    <w:p>
      <w:pPr>
        <w:shd w:val="clear" w:color="auto" w:fill="auto"/>
        <w:spacing w:line="360" w:lineRule="auto"/>
        <w:jc w:val="left"/>
      </w:pPr>
      <w:r>
        <w:t>是__________座。</w:t>
      </w:r>
    </w:p>
    <w:p>
      <w:pPr>
        <w:shd w:val="clear" w:color="auto" w:fill="auto"/>
        <w:spacing w:line="360" w:lineRule="auto"/>
        <w:jc w:val="left"/>
      </w:pPr>
      <w:r>
        <w:t>3．还可以利用活动观星盘（如图）认识天上的星座，将制作好的活动观星图盘举过头顶，并转动观星盘，面朝__________（选填“南”或“北”）部，让盘中的“北斗七星”与天空中的__________处于大致相同的方位。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3022600" cy="1123950"/>
            <wp:effectExtent l="0" t="0" r="635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4．在夏季夜空中，可以看到一条闪亮的光带，就是人们常说的_____________，根据这条光带，我们可以很方便地找到“夏季大三角”——天津四、织女星和_____________。</w:t>
      </w:r>
    </w:p>
    <w:p>
      <w:pPr>
        <w:shd w:val="clear" w:color="auto" w:fill="auto"/>
        <w:spacing w:line="360" w:lineRule="auto"/>
        <w:jc w:val="left"/>
      </w:pPr>
      <w:r>
        <w:t>5．为了便于辨认，我们把星空划分成不同的区域，称为星座，大熊座的明显标志就是__________星，小熊座上有著名的__________星。</w:t>
      </w:r>
    </w:p>
    <w:p>
      <w:pPr>
        <w:shd w:val="clear" w:color="auto" w:fill="auto"/>
        <w:spacing w:line="360" w:lineRule="auto"/>
        <w:jc w:val="left"/>
      </w:pPr>
      <w:r>
        <w:t>6．在不同的季节里，我们所能看到的主要星座都不一样，春季的主要星座有__________，夏季的主要星座有__________，秋季的主要星座有__________。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7．在晴朗的夜空，我们会发现一条闪亮的光带，它就是人们常说的“__________”。它是由许许多多的__________组成的。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304800</wp:posOffset>
            </wp:positionV>
            <wp:extent cx="768350" cy="757555"/>
            <wp:effectExtent l="0" t="0" r="12700" b="4445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8．夏季是观星的好季节，其中有三颗亮星构成了一个巨大的三角形被称为“夏季大三角”，其中下图C所在的是（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A．天鹅座</w:t>
      </w:r>
      <w:r>
        <w:tab/>
      </w:r>
      <w:r>
        <w:t>B．天琴座</w:t>
      </w:r>
      <w: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C．天蝎座</w:t>
      </w:r>
      <w:r>
        <w:tab/>
      </w:r>
      <w:r>
        <w:t>D．天鹰座</w:t>
      </w:r>
    </w:p>
    <w:p>
      <w:pPr>
        <w:shd w:val="clear" w:color="auto" w:fill="auto"/>
        <w:spacing w:line="360" w:lineRule="auto"/>
        <w:jc w:val="left"/>
      </w:pPr>
      <w:r>
        <w:t>9．对于北斗七星描述错误的是（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A．组成北斗七星的七颗恒星离我们由远有近</w:t>
      </w:r>
    </w:p>
    <w:p>
      <w:pPr>
        <w:shd w:val="clear" w:color="auto" w:fill="auto"/>
        <w:spacing w:line="360" w:lineRule="auto"/>
        <w:jc w:val="left"/>
      </w:pPr>
      <w:r>
        <w:t>B．如果在太空中不同角度看北斗七星，它们的形状会各不相同</w:t>
      </w:r>
    </w:p>
    <w:p>
      <w:pPr>
        <w:shd w:val="clear" w:color="auto" w:fill="auto"/>
        <w:spacing w:line="360" w:lineRule="auto"/>
        <w:jc w:val="left"/>
      </w:pPr>
      <w:r>
        <w:t>C．北斗七星在天空中的位置是固定不变的</w:t>
      </w:r>
    </w:p>
    <w:p>
      <w:pPr>
        <w:shd w:val="clear" w:color="auto" w:fill="auto"/>
        <w:spacing w:line="360" w:lineRule="auto"/>
        <w:jc w:val="left"/>
      </w:pPr>
      <w:r>
        <w:t>D．北斗七星，从春到夏在天空中的位置是逐渐西移的</w:t>
      </w:r>
    </w:p>
    <w:p>
      <w:pPr>
        <w:shd w:val="clear" w:color="auto" w:fill="auto"/>
        <w:spacing w:line="360" w:lineRule="auto"/>
        <w:jc w:val="left"/>
      </w:pPr>
      <w:r>
        <w:t>10．夜晚观星时，我们使用活动观星盘的正确顺序是（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①根据活动观星盘中的星座来认识其他星座</w:t>
      </w:r>
    </w:p>
    <w:p>
      <w:pPr>
        <w:shd w:val="clear" w:color="auto" w:fill="auto"/>
        <w:spacing w:line="360" w:lineRule="auto"/>
        <w:jc w:val="left"/>
      </w:pPr>
      <w:r>
        <w:t>②旋转活动观星盘，让盘上的“北斗七星”与天空中的北斗七星处于大致相同方位</w:t>
      </w:r>
    </w:p>
    <w:p>
      <w:pPr>
        <w:shd w:val="clear" w:color="auto" w:fill="auto"/>
        <w:spacing w:line="360" w:lineRule="auto"/>
        <w:jc w:val="left"/>
      </w:pPr>
      <w:r>
        <w:t>③组装活动观星盘</w:t>
      </w:r>
    </w:p>
    <w:p>
      <w:pPr>
        <w:shd w:val="clear" w:color="auto" w:fill="auto"/>
        <w:spacing w:line="360" w:lineRule="auto"/>
        <w:jc w:val="left"/>
      </w:pPr>
      <w:r>
        <w:t>④将活动观星盘举过头顶来观察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A．③④①②</w:t>
      </w:r>
      <w:r>
        <w:tab/>
      </w:r>
      <w:r>
        <w:t>B．③④②①</w:t>
      </w:r>
      <w:r>
        <w:tab/>
      </w:r>
      <w:r>
        <w:t>C．③②④①</w:t>
      </w:r>
      <w:r>
        <w:tab/>
      </w:r>
      <w:r>
        <w:t>D．③①④②</w:t>
      </w:r>
    </w:p>
    <w:p>
      <w:pPr>
        <w:shd w:val="clear" w:color="auto" w:fill="auto"/>
        <w:spacing w:line="360" w:lineRule="auto"/>
        <w:jc w:val="left"/>
      </w:pPr>
      <w:r>
        <w:t>11．下列星座，被称为天鹰座的是（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</w:t>
      </w:r>
      <w:r>
        <w:drawing>
          <wp:inline distT="0" distB="0" distL="114300" distR="114300">
            <wp:extent cx="1047750" cy="56197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748030" cy="561340"/>
            <wp:effectExtent l="0" t="0" r="13970" b="1016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704850" cy="59055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drawing>
          <wp:inline distT="0" distB="0" distL="114300" distR="114300">
            <wp:extent cx="809625" cy="585470"/>
            <wp:effectExtent l="0" t="0" r="9525" b="508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12．夏季是观察星座的好季节，其中有三颗亮星构成了一个巨大的三角形，它们就是被称为“夏季大三角”的（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A．天津四、织女星和牛郎星</w:t>
      </w:r>
      <w:r>
        <w:tab/>
      </w:r>
      <w:r>
        <w:t>B．北极星、织女星和牛郎星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C．心宿二、天津四和北极星</w:t>
      </w:r>
      <w:r>
        <w:tab/>
      </w:r>
      <w:r>
        <w:t>D．心宿二、天津四和牛郎星</w:t>
      </w:r>
    </w:p>
    <w:p>
      <w:pPr>
        <w:shd w:val="clear" w:color="auto" w:fill="auto"/>
        <w:spacing w:line="360" w:lineRule="auto"/>
        <w:jc w:val="left"/>
      </w:pPr>
      <w:r>
        <w:t>13．借助观星盘观星，方法正确的是（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A．将观星盘放在地上，星盘上呈现的“星星”就是天空中的相应星球的位置</w:t>
      </w:r>
    </w:p>
    <w:p>
      <w:pPr>
        <w:shd w:val="clear" w:color="auto" w:fill="auto"/>
        <w:spacing w:line="360" w:lineRule="auto"/>
        <w:jc w:val="left"/>
      </w:pPr>
      <w:r>
        <w:t>B．将观星盘举过头顶，星盘上呈现的“星星”就是天空中的相应星球的位置</w:t>
      </w:r>
    </w:p>
    <w:p>
      <w:pPr>
        <w:shd w:val="clear" w:color="auto" w:fill="auto"/>
        <w:spacing w:line="360" w:lineRule="auto"/>
        <w:jc w:val="left"/>
      </w:pPr>
      <w:r>
        <w:t>C．将观星盘举过头顶，转动观星盘，让盘上的“北斗七星”与天空中的北斗七星处于大致相同的方位，就可以根据盘是的星座来认识天上的星座了</w:t>
      </w:r>
    </w:p>
    <w:p>
      <w:pPr>
        <w:shd w:val="clear" w:color="auto" w:fill="auto"/>
        <w:spacing w:line="360" w:lineRule="auto"/>
        <w:jc w:val="left"/>
      </w:pPr>
      <w:r>
        <w:t>14．如图，这是星座模型，用投影机的光从四个不同角度照射星座模型，橡皮泥小球会在屏幕上投下影子，对于观察到的图像，以下观点正确的是（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171700" cy="1329690"/>
            <wp:effectExtent l="0" t="0" r="0" b="381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A．四个不同角度观察到的图像是一样的</w:t>
      </w:r>
    </w:p>
    <w:p>
      <w:pPr>
        <w:shd w:val="clear" w:color="auto" w:fill="auto"/>
        <w:spacing w:line="360" w:lineRule="auto"/>
        <w:jc w:val="left"/>
      </w:pPr>
      <w:r>
        <w:t>B．四个不同角度观察到的图像是不一样的</w:t>
      </w:r>
    </w:p>
    <w:p>
      <w:pPr>
        <w:shd w:val="clear" w:color="auto" w:fill="auto"/>
        <w:spacing w:line="360" w:lineRule="auto"/>
        <w:jc w:val="left"/>
      </w:pPr>
      <w:r>
        <w:t>C．其中有一个角度能观察到类似北斗七星的形状，可以推测这七颗星的大小是差不多大的。</w:t>
      </w:r>
    </w:p>
    <w:p>
      <w:pPr>
        <w:shd w:val="clear" w:color="auto" w:fill="auto"/>
        <w:spacing w:line="360" w:lineRule="auto"/>
        <w:jc w:val="left"/>
      </w:pPr>
      <w:r>
        <w:t>15．小科利用活动观星图观察夏季星空，他发现（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A．随着时间流逝，星座的位置自东向西慢慢移动</w:t>
      </w:r>
    </w:p>
    <w:p>
      <w:pPr>
        <w:shd w:val="clear" w:color="auto" w:fill="auto"/>
        <w:spacing w:line="360" w:lineRule="auto"/>
        <w:jc w:val="left"/>
      </w:pPr>
      <w:r>
        <w:t>B．夏季大三角由心宿二、牛郎星、织女星构成</w:t>
      </w:r>
    </w:p>
    <w:p>
      <w:pPr>
        <w:shd w:val="clear" w:color="auto" w:fill="auto"/>
        <w:spacing w:line="360" w:lineRule="auto"/>
        <w:jc w:val="left"/>
      </w:pPr>
      <w:r>
        <w:t>C．北极星是夜晚天空中最亮的一颗星</w:t>
      </w:r>
    </w:p>
    <w:p>
      <w:pPr>
        <w:shd w:val="clear" w:color="auto" w:fill="auto"/>
        <w:spacing w:line="360" w:lineRule="auto"/>
        <w:jc w:val="left"/>
      </w:pPr>
      <w:r>
        <w:t>16．大熊座的明显标志就是北斗七星，关于这七颗星描述正确的是（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A．七颗星都是恒星，它斗柄的方位可以指示季节</w:t>
      </w:r>
    </w:p>
    <w:p>
      <w:pPr>
        <w:shd w:val="clear" w:color="auto" w:fill="auto"/>
        <w:spacing w:line="360" w:lineRule="auto"/>
        <w:jc w:val="left"/>
      </w:pPr>
      <w:r>
        <w:t>B．七颗星都是行星，离我们的距离相差很大</w:t>
      </w:r>
    </w:p>
    <w:p>
      <w:pPr>
        <w:shd w:val="clear" w:color="auto" w:fill="auto"/>
        <w:spacing w:line="360" w:lineRule="auto"/>
        <w:jc w:val="left"/>
      </w:pPr>
      <w:r>
        <w:t>C．七颗星中既有恒星也有行星，其中一颗就是北极星</w:t>
      </w:r>
    </w:p>
    <w:p>
      <w:pPr>
        <w:shd w:val="clear" w:color="auto" w:fill="auto"/>
        <w:spacing w:line="360" w:lineRule="auto"/>
        <w:jc w:val="left"/>
      </w:pPr>
      <w:r>
        <w:t>17．在夜晚观星时，认识星座的方法有（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①根据季节和星图定方向 ②找明显特征，如“银河” ③找亮星，定星座，如“夏季大三角”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A．②③</w:t>
      </w:r>
      <w:r>
        <w:tab/>
      </w:r>
      <w:r>
        <w:t>B．①③</w:t>
      </w:r>
      <w:r>
        <w:tab/>
      </w:r>
      <w:r>
        <w:t>C．①②③</w:t>
      </w:r>
    </w:p>
    <w:p>
      <w:pPr>
        <w:shd w:val="clear" w:color="auto" w:fill="auto"/>
        <w:spacing w:line="360" w:lineRule="auto"/>
        <w:jc w:val="left"/>
      </w:pPr>
      <w:r>
        <w:t>18．在认识星座时，我们使用一种印有全天星座图的活动圆盘，叫（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A．观星图</w:t>
      </w:r>
      <w:r>
        <w:tab/>
      </w:r>
      <w:r>
        <w:t>B．全天观星图</w:t>
      </w:r>
      <w:r>
        <w:tab/>
      </w:r>
      <w:r>
        <w:t>C．活动观星图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19．夏季晴朗的夜空，在满月的时候观察星空最好。(      )</w:t>
      </w:r>
    </w:p>
    <w:p>
      <w:pPr>
        <w:shd w:val="clear" w:color="auto" w:fill="auto"/>
        <w:spacing w:line="360" w:lineRule="auto"/>
        <w:jc w:val="left"/>
      </w:pPr>
      <w:r>
        <w:t>20．大熊星座的明显标志是北极星，小熊星座的特征是北斗七星。(      )</w:t>
      </w:r>
    </w:p>
    <w:p>
      <w:pPr>
        <w:shd w:val="clear" w:color="auto" w:fill="auto"/>
        <w:spacing w:line="360" w:lineRule="auto"/>
        <w:jc w:val="left"/>
      </w:pPr>
      <w:r>
        <w:t>21．利用活动观星盘观星时，我们应该低头俯视活动观星盘再抬头找星。(      )</w:t>
      </w:r>
    </w:p>
    <w:p>
      <w:pPr>
        <w:shd w:val="clear" w:color="auto" w:fill="auto"/>
        <w:spacing w:line="360" w:lineRule="auto"/>
        <w:jc w:val="left"/>
      </w:pPr>
      <w:r>
        <w:t>22．“夏季大三角”由织女星、牛郎星和心宿二组成。(      )</w:t>
      </w:r>
    </w:p>
    <w:p>
      <w:pPr>
        <w:shd w:val="clear" w:color="auto" w:fill="auto"/>
        <w:spacing w:line="360" w:lineRule="auto"/>
        <w:jc w:val="left"/>
      </w:pPr>
      <w:r>
        <w:t>23．我们可以借助小熊座比较容易找到北极星｡(      )</w:t>
      </w:r>
    </w:p>
    <w:p>
      <w:pPr>
        <w:shd w:val="clear" w:color="auto" w:fill="auto"/>
        <w:spacing w:line="360" w:lineRule="auto"/>
        <w:jc w:val="left"/>
      </w:pPr>
      <w:r>
        <w:t>24．仙女座星系、猎犬座星系都属于河外星系。(      )</w:t>
      </w:r>
    </w:p>
    <w:p>
      <w:pPr>
        <w:shd w:val="clear" w:color="auto" w:fill="auto"/>
        <w:spacing w:line="360" w:lineRule="auto"/>
        <w:jc w:val="left"/>
      </w:pPr>
      <w:r>
        <w:t>25．科学研究发现，星座具有神秘的力量，可以决定人的命运。(      )</w:t>
      </w:r>
    </w:p>
    <w:p>
      <w:pPr>
        <w:shd w:val="clear" w:color="auto" w:fill="auto"/>
        <w:spacing w:line="360" w:lineRule="auto"/>
        <w:jc w:val="left"/>
      </w:pPr>
      <w:r>
        <w:t>26．在一天的不同时刻观察星空，看到的星座位置也是不同的。(    )</w:t>
      </w:r>
    </w:p>
    <w:p>
      <w:pPr>
        <w:shd w:val="clear" w:color="auto" w:fill="auto"/>
        <w:spacing w:line="360" w:lineRule="auto"/>
        <w:jc w:val="left"/>
      </w:pPr>
      <w:r>
        <w:t>27．心宿二也称大火星，它属于天蝎座，是北部天空一颗耀眼的红色亮星。(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28．在海上航行时，星座可帮助水手们识别方向。(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四、综合题</w:t>
      </w:r>
    </w:p>
    <w:p>
      <w:pPr>
        <w:shd w:val="clear" w:color="auto" w:fill="auto"/>
        <w:spacing w:line="360" w:lineRule="auto"/>
        <w:jc w:val="left"/>
      </w:pPr>
      <w:r>
        <w:t>29．如图是我们在天空中可以看到的星座，它是______星座，它的标志是北斗七星。请在图中圈出北斗七星，并大致画出北极星的位置。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214120" cy="952500"/>
            <wp:effectExtent l="0" t="0" r="508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30．认识星座的方法有很多，下面的这种方法可供大家参考。</w:t>
      </w:r>
    </w:p>
    <w:p>
      <w:pPr>
        <w:shd w:val="clear" w:color="auto" w:fill="auto"/>
        <w:spacing w:line="360" w:lineRule="auto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1702435" cy="1704975"/>
            <wp:effectExtent l="0" t="0" r="12065" b="9525"/>
            <wp:docPr id="1" name="图片 1" descr="6HU4%A730OO5R$0MCWS[T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HU4%A730OO5R$0MCWS[T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（1）第一步是定方向。根据季节和星图，确认要认识的星座大致在天空的什么方向。</w:t>
      </w:r>
    </w:p>
    <w:p>
      <w:pPr>
        <w:shd w:val="clear" w:color="auto" w:fill="auto"/>
        <w:spacing w:line="360" w:lineRule="auto"/>
        <w:jc w:val="left"/>
      </w:pPr>
      <w:r>
        <w:t>(1)第二步是找明显特征。在晴朗的夏季夜空，我们会发现一条闪亮的光带（如图），它就是人们常说的_________</w:t>
      </w:r>
    </w:p>
    <w:p>
      <w:pPr>
        <w:shd w:val="clear" w:color="auto" w:fill="auto"/>
        <w:spacing w:line="360" w:lineRule="auto"/>
        <w:jc w:val="left"/>
      </w:pPr>
      <w:r>
        <w:t>(2)这条带可以成为明显的标志，组成它的是许许多多的（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A．卫星</w:t>
      </w:r>
      <w:r>
        <w:tab/>
      </w:r>
      <w:r>
        <w:t>B．行星</w:t>
      </w:r>
      <w:r>
        <w:tab/>
      </w:r>
      <w:r>
        <w:t>C．恒星</w:t>
      </w:r>
    </w:p>
    <w:p>
      <w:pPr>
        <w:shd w:val="clear" w:color="auto" w:fill="auto"/>
        <w:spacing w:line="360" w:lineRule="auto"/>
        <w:jc w:val="left"/>
      </w:pPr>
      <w:r>
        <w:t>(3)第三步是找亮星，定星座。根据光带，我们可以很方便地找到由三颗这星组成的“夏季大三角”，请在图中用“○”圈出来。</w:t>
      </w:r>
    </w:p>
    <w:p>
      <w:pPr>
        <w:shd w:val="clear" w:color="auto" w:fill="auto"/>
        <w:spacing w:line="360" w:lineRule="auto"/>
        <w:jc w:val="left"/>
      </w:pPr>
      <w:r>
        <w:t>(4)图中所示，这条光带还有一颗耀眼的红色亮星叫心宿二，借助这颗亮星能确定的星座是（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A．天鹅座</w:t>
      </w:r>
      <w:r>
        <w:tab/>
      </w:r>
      <w:r>
        <w:t>B．天鹰座</w:t>
      </w:r>
      <w:r>
        <w:tab/>
      </w:r>
      <w:r>
        <w:t>C．天蝎座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1．北斗七星     大熊     北极星</w:t>
      </w:r>
    </w:p>
    <w:p>
      <w:pPr>
        <w:shd w:val="clear" w:color="auto" w:fill="auto"/>
        <w:spacing w:line="360" w:lineRule="auto"/>
        <w:jc w:val="left"/>
      </w:pPr>
      <w:r>
        <w:t>2．不同     天鹅</w:t>
      </w:r>
    </w:p>
    <w:p>
      <w:pPr>
        <w:shd w:val="clear" w:color="auto" w:fill="auto"/>
        <w:spacing w:line="360" w:lineRule="auto"/>
        <w:jc w:val="left"/>
      </w:pPr>
      <w:r>
        <w:t>3．南     北斗七星</w:t>
      </w:r>
    </w:p>
    <w:p>
      <w:pPr>
        <w:shd w:val="clear" w:color="auto" w:fill="auto"/>
        <w:spacing w:line="360" w:lineRule="auto"/>
        <w:jc w:val="left"/>
      </w:pPr>
      <w:r>
        <w:t>4．银河     牛郎星</w:t>
      </w:r>
    </w:p>
    <w:p>
      <w:pPr>
        <w:shd w:val="clear" w:color="auto" w:fill="auto"/>
        <w:spacing w:line="360" w:lineRule="auto"/>
        <w:jc w:val="left"/>
      </w:pPr>
      <w:r>
        <w:t>5．北斗七     北极</w:t>
      </w:r>
    </w:p>
    <w:p>
      <w:pPr>
        <w:shd w:val="clear" w:color="auto" w:fill="auto"/>
        <w:spacing w:line="360" w:lineRule="auto"/>
        <w:jc w:val="left"/>
      </w:pPr>
      <w:r>
        <w:t>6．狮子座     天鹅座     飞马座</w:t>
      </w:r>
    </w:p>
    <w:p>
      <w:pPr>
        <w:shd w:val="clear" w:color="auto" w:fill="auto"/>
        <w:spacing w:line="360" w:lineRule="auto"/>
        <w:jc w:val="left"/>
      </w:pPr>
      <w:r>
        <w:t>7．银河     恒星</w:t>
      </w:r>
    </w:p>
    <w:p>
      <w:pPr>
        <w:shd w:val="clear" w:color="auto" w:fill="auto"/>
        <w:spacing w:line="360" w:lineRule="auto"/>
        <w:jc w:val="left"/>
      </w:pPr>
      <w:r>
        <w:t>8．D</w:t>
      </w:r>
    </w:p>
    <w:p>
      <w:pPr>
        <w:shd w:val="clear" w:color="auto" w:fill="auto"/>
        <w:spacing w:line="360" w:lineRule="auto"/>
        <w:jc w:val="left"/>
      </w:pPr>
      <w:r>
        <w:t>9．C</w:t>
      </w:r>
    </w:p>
    <w:p>
      <w:pPr>
        <w:shd w:val="clear" w:color="auto" w:fill="auto"/>
        <w:spacing w:line="360" w:lineRule="auto"/>
        <w:jc w:val="left"/>
      </w:pPr>
      <w:r>
        <w:t>10．B</w:t>
      </w:r>
    </w:p>
    <w:p>
      <w:pPr>
        <w:shd w:val="clear" w:color="auto" w:fill="auto"/>
        <w:spacing w:line="360" w:lineRule="auto"/>
        <w:jc w:val="left"/>
      </w:pPr>
      <w:r>
        <w:t>11．C</w:t>
      </w:r>
    </w:p>
    <w:p>
      <w:pPr>
        <w:shd w:val="clear" w:color="auto" w:fill="auto"/>
        <w:spacing w:line="360" w:lineRule="auto"/>
        <w:jc w:val="left"/>
      </w:pPr>
      <w:r>
        <w:t>12．A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14．B</w:t>
      </w:r>
    </w:p>
    <w:p>
      <w:pPr>
        <w:shd w:val="clear" w:color="auto" w:fill="auto"/>
        <w:spacing w:line="360" w:lineRule="auto"/>
        <w:jc w:val="left"/>
      </w:pPr>
      <w:r>
        <w:t>15．A</w:t>
      </w:r>
    </w:p>
    <w:p>
      <w:pPr>
        <w:shd w:val="clear" w:color="auto" w:fill="auto"/>
        <w:spacing w:line="360" w:lineRule="auto"/>
        <w:jc w:val="left"/>
      </w:pPr>
      <w:r>
        <w:t>16．A</w:t>
      </w:r>
    </w:p>
    <w:p>
      <w:pPr>
        <w:shd w:val="clear" w:color="auto" w:fill="auto"/>
        <w:spacing w:line="360" w:lineRule="auto"/>
        <w:jc w:val="left"/>
      </w:pPr>
      <w:r>
        <w:t>17．C</w:t>
      </w:r>
    </w:p>
    <w:p>
      <w:pPr>
        <w:shd w:val="clear" w:color="auto" w:fill="auto"/>
        <w:spacing w:line="360" w:lineRule="auto"/>
        <w:jc w:val="left"/>
      </w:pPr>
      <w:r>
        <w:t>18．C</w:t>
      </w:r>
    </w:p>
    <w:p>
      <w:pPr>
        <w:shd w:val="clear" w:color="auto" w:fill="auto"/>
        <w:spacing w:line="360" w:lineRule="auto"/>
        <w:jc w:val="left"/>
      </w:pPr>
      <w:r>
        <w:t>19．×</w:t>
      </w:r>
    </w:p>
    <w:p>
      <w:pPr>
        <w:shd w:val="clear" w:color="auto" w:fill="auto"/>
        <w:spacing w:line="360" w:lineRule="auto"/>
        <w:jc w:val="left"/>
      </w:pPr>
      <w:r>
        <w:t>20．×</w:t>
      </w:r>
    </w:p>
    <w:p>
      <w:pPr>
        <w:shd w:val="clear" w:color="auto" w:fill="auto"/>
        <w:spacing w:line="360" w:lineRule="auto"/>
        <w:jc w:val="left"/>
      </w:pPr>
      <w:r>
        <w:t>21．×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24．√</w:t>
      </w:r>
    </w:p>
    <w:p>
      <w:pPr>
        <w:shd w:val="clear" w:color="auto" w:fill="auto"/>
        <w:spacing w:line="360" w:lineRule="auto"/>
        <w:jc w:val="left"/>
      </w:pPr>
      <w:r>
        <w:t>25．×</w:t>
      </w:r>
    </w:p>
    <w:p>
      <w:pPr>
        <w:shd w:val="clear" w:color="auto" w:fill="auto"/>
        <w:spacing w:line="360" w:lineRule="auto"/>
        <w:jc w:val="left"/>
      </w:pPr>
      <w:r>
        <w:t>26．√</w:t>
      </w:r>
    </w:p>
    <w:p>
      <w:pPr>
        <w:shd w:val="clear" w:color="auto" w:fill="auto"/>
        <w:spacing w:line="360" w:lineRule="auto"/>
        <w:jc w:val="left"/>
      </w:pPr>
      <w:r>
        <w:t>27．×</w:t>
      </w:r>
    </w:p>
    <w:p>
      <w:pPr>
        <w:shd w:val="clear" w:color="auto" w:fill="auto"/>
        <w:spacing w:line="360" w:lineRule="auto"/>
        <w:jc w:val="left"/>
      </w:pPr>
      <w:r>
        <w:t>28．√</w:t>
      </w:r>
    </w:p>
    <w:p>
      <w:pPr>
        <w:shd w:val="clear" w:color="auto" w:fill="auto"/>
        <w:spacing w:line="360" w:lineRule="auto"/>
        <w:jc w:val="left"/>
      </w:pPr>
      <w:r>
        <w:t>29．大熊；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104900" cy="1238885"/>
            <wp:effectExtent l="0" t="0" r="0" b="18415"/>
            <wp:docPr id="313641375" name="图片 31364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41375" name="图片 3136413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30．(1)银河</w:t>
      </w:r>
    </w:p>
    <w:p>
      <w:pPr>
        <w:shd w:val="clear" w:color="auto" w:fill="auto"/>
        <w:spacing w:line="360" w:lineRule="auto"/>
        <w:jc w:val="left"/>
      </w:pPr>
      <w:r>
        <w:t>(2)C</w:t>
      </w:r>
    </w:p>
    <w:p>
      <w:pPr>
        <w:shd w:val="clear" w:color="auto" w:fill="auto"/>
        <w:spacing w:line="360" w:lineRule="auto"/>
        <w:jc w:val="left"/>
      </w:pPr>
      <w:r>
        <w:t>(3)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666875" cy="1714500"/>
            <wp:effectExtent l="0" t="0" r="9525" b="0"/>
            <wp:docPr id="198100280" name="图片 19810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0280" name="图片 1981002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(4)C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1DE5386"/>
    <w:rsid w:val="0DBC505E"/>
    <w:rsid w:val="1C096333"/>
    <w:rsid w:val="1FD04999"/>
    <w:rsid w:val="2CDC497D"/>
    <w:rsid w:val="3C2F4ACA"/>
    <w:rsid w:val="3E41150F"/>
    <w:rsid w:val="4D3F6B37"/>
    <w:rsid w:val="4D970721"/>
    <w:rsid w:val="52067C23"/>
    <w:rsid w:val="54C142D5"/>
    <w:rsid w:val="62CE653B"/>
    <w:rsid w:val="71487BE1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2225</Words>
  <Characters>2450</Characters>
  <Application>Microsoft Office Word</Application>
  <DocSecurity>0</DocSecurity>
  <Lines>0</Lines>
  <Paragraphs>0</Paragraphs>
  <ScaleCrop>false</ScaleCrop>
  <Company>二一教育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2023-01-10T05:27:03Z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