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44CC7">
      <w:pPr>
        <w:wordWrap w:val="0"/>
        <w:spacing w:after="0" w:line="420" w:lineRule="exact"/>
        <w:jc w:val="both"/>
        <w:rPr>
          <w:sz w:val="23"/>
        </w:rPr>
      </w:pPr>
    </w:p>
    <w:p w14:paraId="71AA5703">
      <w:pPr>
        <w:wordWrap w:val="0"/>
        <w:spacing w:after="0" w:line="420" w:lineRule="atLeast"/>
        <w:jc w:val="center"/>
        <w:rPr>
          <w:rFonts w:hint="eastAsia" w:ascii="方正仿宋_GBK" w:hAnsi="方正仿宋_GBK" w:eastAsia="方正仿宋_GBK" w:cs="方正仿宋_GBK"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sz w:val="48"/>
          <w:szCs w:val="48"/>
        </w:rPr>
        <w:t>小学语文教师业务理论考试试题及答案</w:t>
      </w:r>
    </w:p>
    <w:p w14:paraId="2923F027">
      <w:pPr>
        <w:wordWrap w:val="0"/>
        <w:spacing w:after="0" w:line="420" w:lineRule="atLeast"/>
        <w:ind w:firstLine="2240" w:firstLineChars="7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时间120分钟    满分100分</w:t>
      </w:r>
    </w:p>
    <w:p w14:paraId="0EC7E9EF"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第一部分：单选题（每题2分，共10题，共20分。）</w:t>
      </w:r>
    </w:p>
    <w:p w14:paraId="48C8EFBB">
      <w:pPr>
        <w:pStyle w:val="9"/>
        <w:tabs>
          <w:tab w:val="left" w:pos="3917"/>
        </w:tabs>
        <w:spacing w:line="360" w:lineRule="auto"/>
        <w:jc w:val="both"/>
        <w:rPr>
          <w:rStyle w:val="11"/>
          <w:rFonts w:hint="eastAsia" w:hAnsi="宋体"/>
          <w:bCs/>
          <w:sz w:val="24"/>
          <w:szCs w:val="24"/>
          <w:lang w:val="zh-CN"/>
        </w:rPr>
      </w:pPr>
      <w:r>
        <w:rPr>
          <w:rStyle w:val="10"/>
          <w:rFonts w:hint="eastAsia" w:ascii="宋体" w:hAnsi="宋体" w:cs="宋体"/>
          <w:b w:val="0"/>
          <w:sz w:val="24"/>
          <w:szCs w:val="24"/>
          <w:lang w:val="zh-CN"/>
        </w:rPr>
        <w:t>1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 xml:space="preserve">、下面加点字读音完全正确的一项是(    </w:t>
      </w:r>
      <w:r>
        <w:rPr>
          <w:rStyle w:val="11"/>
          <w:rFonts w:hint="eastAsia" w:hAnsi="宋体"/>
          <w:bCs/>
          <w:sz w:val="24"/>
          <w:szCs w:val="24"/>
        </w:rPr>
        <w:t xml:space="preserve"> 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ab/>
      </w:r>
      <w:r>
        <w:rPr>
          <w:rStyle w:val="11"/>
          <w:rFonts w:hint="eastAsia" w:hAnsi="宋体"/>
          <w:bCs/>
          <w:sz w:val="24"/>
          <w:szCs w:val="24"/>
          <w:lang w:val="zh-CN"/>
        </w:rPr>
        <w:t>)。</w:t>
      </w:r>
    </w:p>
    <w:p w14:paraId="7EE37881">
      <w:pPr>
        <w:pStyle w:val="12"/>
        <w:tabs>
          <w:tab w:val="left" w:pos="2865"/>
        </w:tabs>
        <w:spacing w:line="360" w:lineRule="auto"/>
        <w:ind w:firstLine="480" w:firstLineChars="200"/>
        <w:rPr>
          <w:rStyle w:val="11"/>
          <w:rFonts w:hint="eastAsia" w:hAnsi="宋体"/>
          <w:bCs/>
          <w:spacing w:val="-20"/>
          <w:sz w:val="24"/>
          <w:szCs w:val="24"/>
          <w:lang w:val="zh-CN"/>
        </w:rPr>
      </w:pPr>
      <w:r>
        <w:rPr>
          <w:rStyle w:val="11"/>
          <w:rFonts w:hint="eastAsia" w:hAnsi="宋体"/>
          <w:bCs/>
          <w:sz w:val="24"/>
          <w:szCs w:val="24"/>
          <w:lang w:val="zh-CN"/>
        </w:rPr>
        <w:t>A、</w:t>
      </w:r>
      <w:r>
        <w:rPr>
          <w:rStyle w:val="11"/>
          <w:rFonts w:hint="eastAsia" w:hAnsi="宋体"/>
          <w:bCs/>
          <w:spacing w:val="-20"/>
          <w:sz w:val="24"/>
          <w:szCs w:val="24"/>
          <w:em w:val="dot"/>
          <w:lang w:val="zh-CN"/>
        </w:rPr>
        <w:t>伫</w:t>
      </w:r>
      <w:r>
        <w:rPr>
          <w:rStyle w:val="11"/>
          <w:rFonts w:hint="eastAsia" w:hAnsi="宋体"/>
          <w:bCs/>
          <w:spacing w:val="-20"/>
          <w:sz w:val="24"/>
          <w:szCs w:val="24"/>
          <w:lang w:val="zh-CN"/>
        </w:rPr>
        <w:t>立（</w:t>
      </w:r>
      <w:r>
        <w:rPr>
          <w:rStyle w:val="13"/>
          <w:rFonts w:hint="eastAsia" w:ascii="宋体" w:hAnsi="宋体" w:cs="宋体"/>
          <w:b w:val="0"/>
          <w:sz w:val="24"/>
          <w:szCs w:val="24"/>
        </w:rPr>
        <w:t>zhù</w:t>
      </w:r>
      <w:r>
        <w:rPr>
          <w:rStyle w:val="11"/>
          <w:rFonts w:hint="eastAsia" w:hAnsi="宋体"/>
          <w:bCs/>
          <w:spacing w:val="-20"/>
          <w:sz w:val="24"/>
          <w:szCs w:val="24"/>
          <w:lang w:val="zh-CN"/>
        </w:rPr>
        <w:t>）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 xml:space="preserve">    </w:t>
      </w:r>
      <w:r>
        <w:rPr>
          <w:rStyle w:val="11"/>
          <w:rFonts w:hint="eastAsia" w:hAnsi="宋体"/>
          <w:bCs/>
          <w:spacing w:val="-20"/>
          <w:sz w:val="24"/>
          <w:szCs w:val="24"/>
          <w:lang w:val="zh-CN"/>
        </w:rPr>
        <w:t>腼</w:t>
      </w:r>
      <w:r>
        <w:rPr>
          <w:rStyle w:val="11"/>
          <w:rFonts w:hint="eastAsia" w:hAnsi="宋体"/>
          <w:bCs/>
          <w:spacing w:val="-20"/>
          <w:sz w:val="24"/>
          <w:szCs w:val="24"/>
          <w:em w:val="dot"/>
          <w:lang w:val="zh-CN"/>
        </w:rPr>
        <w:t>腆</w:t>
      </w:r>
      <w:r>
        <w:rPr>
          <w:rStyle w:val="11"/>
          <w:rFonts w:hint="eastAsia" w:hAnsi="宋体"/>
          <w:bCs/>
          <w:spacing w:val="-20"/>
          <w:sz w:val="24"/>
          <w:szCs w:val="24"/>
          <w:lang w:val="zh-CN"/>
        </w:rPr>
        <w:t>(</w:t>
      </w:r>
      <w:r>
        <w:rPr>
          <w:rStyle w:val="13"/>
          <w:rFonts w:hint="eastAsia" w:ascii="宋体" w:hAnsi="宋体" w:cs="宋体"/>
          <w:b w:val="0"/>
          <w:sz w:val="24"/>
          <w:szCs w:val="24"/>
        </w:rPr>
        <w:t>diǎn</w:t>
      </w:r>
      <w:r>
        <w:rPr>
          <w:rStyle w:val="11"/>
          <w:rFonts w:hint="eastAsia" w:hAnsi="宋体"/>
          <w:bCs/>
          <w:spacing w:val="-20"/>
          <w:sz w:val="24"/>
          <w:szCs w:val="24"/>
          <w:lang w:val="zh-CN"/>
        </w:rPr>
        <w:t>)</w:t>
      </w:r>
      <w:r>
        <w:rPr>
          <w:rFonts w:hint="eastAsia" w:hAnsi="宋体" w:cs="宋体"/>
          <w:bCs/>
          <w:sz w:val="24"/>
          <w:szCs w:val="24"/>
          <w:shd w:val="clear" w:color="auto" w:fill="FFFFFF"/>
        </w:rPr>
        <w:t xml:space="preserve">   </w:t>
      </w:r>
      <w:r>
        <w:rPr>
          <w:rStyle w:val="14"/>
          <w:rFonts w:hint="eastAsia" w:hAnsi="宋体" w:cs="宋体"/>
          <w:bCs/>
          <w:sz w:val="24"/>
          <w:szCs w:val="24"/>
          <w:shd w:val="clear" w:color="auto" w:fill="FFFFFF"/>
        </w:rPr>
        <w:t xml:space="preserve"> 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>怒目</w:t>
      </w:r>
      <w:r>
        <w:rPr>
          <w:rStyle w:val="11"/>
          <w:rFonts w:hint="eastAsia" w:hAnsi="宋体"/>
          <w:bCs/>
          <w:spacing w:val="-20"/>
          <w:sz w:val="24"/>
          <w:szCs w:val="24"/>
          <w:em w:val="dot"/>
          <w:lang w:val="zh-CN"/>
        </w:rPr>
        <w:t>嗔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>视</w:t>
      </w:r>
      <w:r>
        <w:rPr>
          <w:rStyle w:val="11"/>
          <w:rFonts w:hint="eastAsia" w:hAnsi="宋体"/>
          <w:bCs/>
          <w:spacing w:val="-20"/>
          <w:sz w:val="24"/>
          <w:szCs w:val="24"/>
          <w:lang w:val="zh-CN"/>
        </w:rPr>
        <w:t xml:space="preserve">（ </w:t>
      </w:r>
      <w:r>
        <w:rPr>
          <w:rStyle w:val="13"/>
          <w:rFonts w:hint="eastAsia" w:ascii="宋体" w:hAnsi="宋体" w:cs="宋体"/>
          <w:b w:val="0"/>
          <w:sz w:val="24"/>
          <w:szCs w:val="24"/>
        </w:rPr>
        <w:t xml:space="preserve">chěn </w:t>
      </w:r>
      <w:r>
        <w:rPr>
          <w:rStyle w:val="11"/>
          <w:rFonts w:hint="eastAsia" w:hAnsi="宋体"/>
          <w:bCs/>
          <w:spacing w:val="-20"/>
          <w:sz w:val="24"/>
          <w:szCs w:val="24"/>
          <w:lang w:val="zh-CN"/>
        </w:rPr>
        <w:t>）</w:t>
      </w:r>
    </w:p>
    <w:p w14:paraId="72D3B166">
      <w:pPr>
        <w:pStyle w:val="12"/>
        <w:tabs>
          <w:tab w:val="left" w:pos="1829"/>
          <w:tab w:val="left" w:pos="3062"/>
        </w:tabs>
        <w:spacing w:line="360" w:lineRule="auto"/>
        <w:ind w:firstLine="440" w:firstLineChars="200"/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</w:pP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B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>、鞭</w:t>
      </w:r>
      <w:r>
        <w:rPr>
          <w:rStyle w:val="11"/>
          <w:rFonts w:hint="eastAsia" w:hAnsi="宋体"/>
          <w:bCs/>
          <w:spacing w:val="-20"/>
          <w:sz w:val="24"/>
          <w:szCs w:val="24"/>
          <w:em w:val="dot"/>
          <w:lang w:val="zh-CN"/>
        </w:rPr>
        <w:t>笞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>（</w:t>
      </w:r>
      <w:r>
        <w:rPr>
          <w:rStyle w:val="13"/>
          <w:rFonts w:hint="eastAsia" w:ascii="宋体" w:hAnsi="宋体" w:cs="宋体"/>
          <w:b w:val="0"/>
          <w:sz w:val="24"/>
          <w:szCs w:val="24"/>
        </w:rPr>
        <w:t>tà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 xml:space="preserve">）    </w:t>
      </w:r>
      <w:r>
        <w:rPr>
          <w:rStyle w:val="11"/>
          <w:rFonts w:hint="eastAsia" w:hAnsi="宋体"/>
          <w:bCs/>
          <w:spacing w:val="-20"/>
          <w:sz w:val="24"/>
          <w:szCs w:val="24"/>
          <w:em w:val="dot"/>
          <w:lang w:val="zh-CN"/>
        </w:rPr>
        <w:t>栖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>居（</w:t>
      </w:r>
      <w:r>
        <w:rPr>
          <w:rStyle w:val="13"/>
          <w:rFonts w:hint="eastAsia" w:ascii="宋体" w:hAnsi="宋体" w:cs="宋体"/>
          <w:b w:val="0"/>
          <w:sz w:val="24"/>
          <w:szCs w:val="24"/>
        </w:rPr>
        <w:t>qì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>）   相得益</w:t>
      </w:r>
      <w:r>
        <w:rPr>
          <w:rStyle w:val="11"/>
          <w:rFonts w:hint="eastAsia" w:hAnsi="宋体"/>
          <w:bCs/>
          <w:spacing w:val="-20"/>
          <w:sz w:val="24"/>
          <w:szCs w:val="24"/>
          <w:em w:val="dot"/>
          <w:lang w:val="zh-CN"/>
        </w:rPr>
        <w:t>彰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>（</w:t>
      </w:r>
      <w:r>
        <w:rPr>
          <w:rStyle w:val="13"/>
          <w:rFonts w:hint="eastAsia" w:ascii="宋体" w:hAnsi="宋体" w:cs="宋体"/>
          <w:b w:val="0"/>
          <w:sz w:val="24"/>
          <w:szCs w:val="24"/>
        </w:rPr>
        <w:t>zhāng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>）</w:t>
      </w:r>
    </w:p>
    <w:p w14:paraId="7F67CCD6">
      <w:pPr>
        <w:pStyle w:val="12"/>
        <w:tabs>
          <w:tab w:val="left" w:pos="1829"/>
          <w:tab w:val="left" w:pos="3312"/>
        </w:tabs>
        <w:spacing w:line="360" w:lineRule="auto"/>
        <w:ind w:firstLine="440" w:firstLineChars="200"/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</w:pP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C、</w:t>
      </w:r>
      <w:r>
        <w:rPr>
          <w:rStyle w:val="11"/>
          <w:rFonts w:hint="eastAsia" w:hAnsi="宋体"/>
          <w:bCs/>
          <w:spacing w:val="-20"/>
          <w:sz w:val="24"/>
          <w:szCs w:val="24"/>
          <w:em w:val="dot"/>
          <w:lang w:val="zh-CN"/>
        </w:rPr>
        <w:t>皎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洁（</w:t>
      </w:r>
      <w:r>
        <w:rPr>
          <w:rStyle w:val="13"/>
          <w:rFonts w:hint="eastAsia" w:ascii="宋体" w:hAnsi="宋体" w:cs="宋体"/>
          <w:b w:val="0"/>
          <w:sz w:val="24"/>
          <w:szCs w:val="24"/>
        </w:rPr>
        <w:t>jiǎo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）    蜿</w:t>
      </w:r>
      <w:r>
        <w:rPr>
          <w:rStyle w:val="11"/>
          <w:rFonts w:hint="eastAsia" w:hAnsi="宋体"/>
          <w:bCs/>
          <w:spacing w:val="-20"/>
          <w:sz w:val="24"/>
          <w:szCs w:val="24"/>
          <w:em w:val="dot"/>
          <w:lang w:val="zh-CN"/>
        </w:rPr>
        <w:t>蜒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(</w:t>
      </w:r>
      <w:r>
        <w:rPr>
          <w:rStyle w:val="13"/>
          <w:rFonts w:hint="eastAsia" w:ascii="宋体" w:hAnsi="宋体" w:cs="宋体"/>
          <w:b w:val="0"/>
          <w:sz w:val="24"/>
          <w:szCs w:val="24"/>
        </w:rPr>
        <w:t>yán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 xml:space="preserve">)    </w:t>
      </w:r>
      <w:r>
        <w:rPr>
          <w:rStyle w:val="13"/>
          <w:rFonts w:hint="eastAsia" w:hAnsi="宋体" w:cs="宋体"/>
          <w:b w:val="0"/>
          <w:sz w:val="24"/>
          <w:szCs w:val="24"/>
        </w:rPr>
        <w:t xml:space="preserve"> 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三</w:t>
      </w:r>
      <w:r>
        <w:rPr>
          <w:rStyle w:val="11"/>
          <w:rFonts w:hint="eastAsia" w:hAnsi="宋体"/>
          <w:bCs/>
          <w:spacing w:val="-20"/>
          <w:sz w:val="24"/>
          <w:szCs w:val="24"/>
          <w:em w:val="dot"/>
          <w:lang w:val="zh-CN"/>
        </w:rPr>
        <w:t>缄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其口（ji</w:t>
      </w:r>
      <w:r>
        <w:rPr>
          <w:rStyle w:val="13"/>
          <w:rFonts w:hint="eastAsia" w:ascii="宋体" w:hAnsi="宋体" w:cs="宋体"/>
          <w:b w:val="0"/>
          <w:sz w:val="24"/>
          <w:szCs w:val="24"/>
        </w:rPr>
        <w:t>ā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n）</w:t>
      </w:r>
    </w:p>
    <w:p w14:paraId="55D13AE9">
      <w:pPr>
        <w:pStyle w:val="12"/>
        <w:tabs>
          <w:tab w:val="left" w:pos="1829"/>
          <w:tab w:val="left" w:pos="3283"/>
        </w:tabs>
        <w:spacing w:line="360" w:lineRule="auto"/>
        <w:ind w:firstLine="440" w:firstLineChars="200"/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</w:pP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D、</w:t>
      </w:r>
      <w:r>
        <w:rPr>
          <w:rStyle w:val="11"/>
          <w:rFonts w:hint="eastAsia" w:hAnsi="宋体"/>
          <w:bCs/>
          <w:spacing w:val="-20"/>
          <w:sz w:val="24"/>
          <w:szCs w:val="24"/>
          <w:em w:val="dot"/>
          <w:lang w:val="zh-CN"/>
        </w:rPr>
        <w:t>禀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告（</w:t>
      </w:r>
      <w:r>
        <w:rPr>
          <w:rStyle w:val="13"/>
          <w:rFonts w:hint="eastAsia" w:ascii="宋体" w:hAnsi="宋体" w:cs="宋体"/>
          <w:b w:val="0"/>
          <w:sz w:val="24"/>
          <w:szCs w:val="24"/>
        </w:rPr>
        <w:t>bǐn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 xml:space="preserve">）     </w:t>
      </w:r>
      <w:r>
        <w:rPr>
          <w:rStyle w:val="11"/>
          <w:rFonts w:hint="eastAsia" w:hAnsi="宋体"/>
          <w:bCs/>
          <w:spacing w:val="-20"/>
          <w:sz w:val="24"/>
          <w:szCs w:val="24"/>
          <w:em w:val="dot"/>
          <w:lang w:val="zh-CN"/>
        </w:rPr>
        <w:t>朔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风(</w:t>
      </w:r>
      <w:r>
        <w:rPr>
          <w:rStyle w:val="13"/>
          <w:rFonts w:hint="eastAsia" w:ascii="宋体" w:hAnsi="宋体" w:cs="宋体"/>
          <w:b w:val="0"/>
          <w:sz w:val="24"/>
          <w:szCs w:val="24"/>
        </w:rPr>
        <w:t>sù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 xml:space="preserve">)   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ab/>
      </w:r>
      <w:r>
        <w:rPr>
          <w:rStyle w:val="13"/>
          <w:rFonts w:hint="eastAsia" w:hAnsi="宋体" w:cs="宋体"/>
          <w:b w:val="0"/>
          <w:sz w:val="24"/>
          <w:szCs w:val="24"/>
        </w:rPr>
        <w:t xml:space="preserve">  </w:t>
      </w:r>
      <w:r>
        <w:rPr>
          <w:rStyle w:val="11"/>
          <w:rFonts w:hint="eastAsia" w:hAnsi="宋体"/>
          <w:bCs/>
          <w:spacing w:val="-20"/>
          <w:sz w:val="24"/>
          <w:szCs w:val="24"/>
          <w:em w:val="dot"/>
          <w:lang w:val="zh-CN"/>
        </w:rPr>
        <w:t>绮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丽风光（yǐ）</w:t>
      </w:r>
    </w:p>
    <w:p w14:paraId="0A0DF294">
      <w:pPr>
        <w:pStyle w:val="9"/>
        <w:spacing w:before="53" w:line="360" w:lineRule="auto"/>
        <w:jc w:val="both"/>
        <w:rPr>
          <w:rStyle w:val="11"/>
          <w:rFonts w:hint="eastAsia" w:hAnsi="宋体"/>
          <w:bCs/>
          <w:sz w:val="24"/>
          <w:szCs w:val="24"/>
          <w:lang w:val="zh-CN"/>
        </w:rPr>
      </w:pPr>
      <w:r>
        <w:rPr>
          <w:rStyle w:val="11"/>
          <w:rFonts w:hint="eastAsia" w:hAnsi="宋体"/>
          <w:bCs/>
          <w:sz w:val="24"/>
          <w:szCs w:val="24"/>
          <w:lang w:val="zh-CN"/>
        </w:rPr>
        <w:t xml:space="preserve">2、下列各组没有错别字的一项是(    </w:t>
      </w:r>
      <w:r>
        <w:rPr>
          <w:rStyle w:val="11"/>
          <w:rFonts w:hint="eastAsia" w:hAnsi="宋体"/>
          <w:bCs/>
          <w:sz w:val="24"/>
          <w:szCs w:val="24"/>
        </w:rPr>
        <w:t xml:space="preserve"> 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ab/>
      </w:r>
      <w:r>
        <w:rPr>
          <w:rStyle w:val="11"/>
          <w:rFonts w:hint="eastAsia" w:hAnsi="宋体"/>
          <w:bCs/>
          <w:sz w:val="24"/>
          <w:szCs w:val="24"/>
          <w:lang w:val="zh-CN"/>
        </w:rPr>
        <w:t>)。</w:t>
      </w:r>
    </w:p>
    <w:p w14:paraId="225A3BFE">
      <w:pPr>
        <w:pStyle w:val="12"/>
        <w:spacing w:line="360" w:lineRule="auto"/>
        <w:ind w:firstLine="440" w:firstLineChars="200"/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</w:pP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 xml:space="preserve">A、啜泣    隐秘    物竞天择    因地治宜      </w:t>
      </w:r>
    </w:p>
    <w:p w14:paraId="3386DEDD">
      <w:pPr>
        <w:pStyle w:val="12"/>
        <w:tabs>
          <w:tab w:val="left" w:pos="444"/>
        </w:tabs>
        <w:spacing w:line="360" w:lineRule="auto"/>
        <w:ind w:firstLine="440" w:firstLineChars="200"/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</w:pP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B、狼藉    阔绰    头晕目炫    捉襟见肘</w:t>
      </w:r>
    </w:p>
    <w:p w14:paraId="746FCE3B">
      <w:pPr>
        <w:pStyle w:val="12"/>
        <w:tabs>
          <w:tab w:val="left" w:pos="444"/>
        </w:tabs>
        <w:spacing w:line="360" w:lineRule="auto"/>
        <w:ind w:firstLine="440" w:firstLineChars="200"/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</w:pP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 xml:space="preserve">C、悲呛    枯洞    契而不舍    好高鹜远     </w:t>
      </w:r>
    </w:p>
    <w:p w14:paraId="693B53CD">
      <w:pPr>
        <w:pStyle w:val="12"/>
        <w:spacing w:line="360" w:lineRule="auto"/>
        <w:ind w:firstLine="440" w:firstLineChars="200"/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</w:pP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D、闪烁    魅力    义愤填膺    相形见绌</w:t>
      </w:r>
    </w:p>
    <w:p w14:paraId="205B7893">
      <w:pPr>
        <w:pStyle w:val="9"/>
        <w:tabs>
          <w:tab w:val="left" w:pos="4766"/>
        </w:tabs>
        <w:spacing w:line="360" w:lineRule="auto"/>
        <w:jc w:val="both"/>
        <w:rPr>
          <w:rStyle w:val="11"/>
          <w:rFonts w:hint="eastAsia" w:hAnsi="宋体"/>
          <w:bCs/>
          <w:sz w:val="24"/>
          <w:szCs w:val="24"/>
          <w:lang w:val="zh-CN"/>
        </w:rPr>
      </w:pPr>
      <w:r>
        <w:rPr>
          <w:rStyle w:val="11"/>
          <w:rFonts w:hint="eastAsia" w:hAnsi="宋体"/>
          <w:bCs/>
          <w:sz w:val="24"/>
          <w:szCs w:val="24"/>
          <w:lang w:val="zh-CN"/>
        </w:rPr>
        <w:t xml:space="preserve">3、下列的四字词语与描述的事物不对应的一项是(    </w:t>
      </w:r>
      <w:r>
        <w:rPr>
          <w:rStyle w:val="11"/>
          <w:rFonts w:hint="eastAsia" w:hAnsi="宋体"/>
          <w:bCs/>
          <w:sz w:val="24"/>
          <w:szCs w:val="24"/>
        </w:rPr>
        <w:t xml:space="preserve"> 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ab/>
      </w:r>
      <w:r>
        <w:rPr>
          <w:rStyle w:val="11"/>
          <w:rFonts w:hint="eastAsia" w:hAnsi="宋体"/>
          <w:bCs/>
          <w:sz w:val="24"/>
          <w:szCs w:val="24"/>
          <w:lang w:val="zh-CN"/>
        </w:rPr>
        <w:t>)。</w:t>
      </w:r>
    </w:p>
    <w:p w14:paraId="75C5D687">
      <w:pPr>
        <w:pStyle w:val="12"/>
        <w:spacing w:line="360" w:lineRule="auto"/>
        <w:ind w:right="1738" w:firstLine="440" w:firstLineChars="200"/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</w:pP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A、季节：莺歌燕舞—春天   火伞高张—夏天   霜天红叶—秋天</w:t>
      </w:r>
    </w:p>
    <w:p w14:paraId="2F22F7BC">
      <w:pPr>
        <w:pStyle w:val="12"/>
        <w:spacing w:line="360" w:lineRule="auto"/>
        <w:ind w:right="1738" w:firstLine="440" w:firstLineChars="200"/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</w:pP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B、年龄：鹤发童颜—老年   舂秋鼎盛—中年   两小无猜—童年</w:t>
      </w:r>
    </w:p>
    <w:p w14:paraId="1459D48A">
      <w:pPr>
        <w:pStyle w:val="12"/>
        <w:spacing w:line="360" w:lineRule="auto"/>
        <w:ind w:right="1738" w:firstLine="440" w:firstLineChars="200"/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</w:pP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 xml:space="preserve">C、声音：响切云霄—响亮  </w:t>
      </w:r>
      <w:r>
        <w:rPr>
          <w:rStyle w:val="13"/>
          <w:rFonts w:hint="eastAsia" w:ascii="宋体" w:hAnsi="宋体" w:cs="宋体"/>
          <w:b w:val="0"/>
          <w:sz w:val="24"/>
          <w:szCs w:val="24"/>
        </w:rPr>
        <w:t xml:space="preserve"> 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 xml:space="preserve">不绝如缕—雄浑  </w:t>
      </w:r>
      <w:r>
        <w:rPr>
          <w:rStyle w:val="13"/>
          <w:rFonts w:hint="eastAsia" w:ascii="宋体" w:hAnsi="宋体" w:cs="宋体"/>
          <w:b w:val="0"/>
          <w:sz w:val="24"/>
          <w:szCs w:val="24"/>
        </w:rPr>
        <w:t xml:space="preserve"> </w:t>
      </w: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万籁俱静—安静</w:t>
      </w:r>
    </w:p>
    <w:p w14:paraId="292DCB13">
      <w:pPr>
        <w:pStyle w:val="12"/>
        <w:spacing w:line="360" w:lineRule="auto"/>
        <w:ind w:right="1738" w:firstLine="440" w:firstLineChars="200"/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</w:pPr>
      <w:r>
        <w:rPr>
          <w:rStyle w:val="13"/>
          <w:rFonts w:hint="eastAsia" w:ascii="宋体" w:hAnsi="宋体" w:cs="宋体"/>
          <w:b w:val="0"/>
          <w:sz w:val="24"/>
          <w:szCs w:val="24"/>
          <w:lang w:val="zh-CN"/>
        </w:rPr>
        <w:t>D、地理：赤县神州—中国   杏花烟雨—江南   百草黄边—边塞</w:t>
      </w:r>
    </w:p>
    <w:p w14:paraId="31290112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4、词语搭配完全正确的一组是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 xml:space="preserve">(    </w:t>
      </w:r>
      <w:r>
        <w:rPr>
          <w:rStyle w:val="11"/>
          <w:rFonts w:hint="eastAsia" w:hAnsi="宋体"/>
          <w:bCs/>
          <w:sz w:val="24"/>
          <w:szCs w:val="24"/>
        </w:rPr>
        <w:t xml:space="preserve"> 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ab/>
      </w:r>
      <w:r>
        <w:rPr>
          <w:rStyle w:val="11"/>
          <w:rFonts w:hint="eastAsia" w:hAnsi="宋体"/>
          <w:bCs/>
          <w:sz w:val="24"/>
          <w:szCs w:val="24"/>
          <w:lang w:val="zh-CN"/>
        </w:rPr>
        <w:t>)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6BCCCD90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A、提高认识 价钱便宜 生活简朴 保卫公物    </w:t>
      </w:r>
    </w:p>
    <w:p w14:paraId="70EF3BC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B、反映情况 身体强大 发扬风格 灌溉稻田  </w:t>
      </w:r>
    </w:p>
    <w:p w14:paraId="2F9C87D9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C、发现问题 远大理想 参观演出 改正错误   </w:t>
      </w:r>
    </w:p>
    <w:p w14:paraId="59EBAA22"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</w:p>
    <w:p w14:paraId="1AD49C62"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4"/>
        </w:rPr>
      </w:pPr>
    </w:p>
    <w:p w14:paraId="165F1FD7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D、改善生活 天空晴朗 安排工作 工作认真</w:t>
      </w:r>
    </w:p>
    <w:p w14:paraId="2E9A10C0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5、下面的“川”有一项与其它三项意义不同，请选出来。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 xml:space="preserve">(    </w:t>
      </w:r>
      <w:r>
        <w:rPr>
          <w:rStyle w:val="11"/>
          <w:rFonts w:hint="eastAsia" w:hAnsi="宋体"/>
          <w:bCs/>
          <w:sz w:val="24"/>
          <w:szCs w:val="24"/>
        </w:rPr>
        <w:t xml:space="preserve"> 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>)</w:t>
      </w:r>
      <w:r>
        <w:rPr>
          <w:rFonts w:hint="eastAsia" w:ascii="宋体" w:hAnsi="宋体" w:eastAsia="宋体" w:cs="宋体"/>
          <w:bCs/>
          <w:sz w:val="24"/>
          <w:szCs w:val="24"/>
        </w:rPr>
        <w:t> </w:t>
      </w:r>
    </w:p>
    <w:p w14:paraId="147FC46D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A、川流不息       B、高山大川 </w:t>
      </w:r>
    </w:p>
    <w:p w14:paraId="7F0424D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C、一马平川       D、百川归海   </w:t>
      </w:r>
    </w:p>
    <w:p w14:paraId="68059C0F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6、与提供的句子搭配恰当的一句是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 xml:space="preserve">(    </w:t>
      </w:r>
      <w:r>
        <w:rPr>
          <w:rStyle w:val="11"/>
          <w:rFonts w:hint="eastAsia" w:hAnsi="宋体"/>
          <w:bCs/>
          <w:sz w:val="24"/>
          <w:szCs w:val="24"/>
        </w:rPr>
        <w:t xml:space="preserve"> 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ab/>
      </w:r>
      <w:r>
        <w:rPr>
          <w:rStyle w:val="11"/>
          <w:rFonts w:hint="eastAsia" w:hAnsi="宋体"/>
          <w:bCs/>
          <w:sz w:val="24"/>
          <w:szCs w:val="24"/>
          <w:lang w:val="zh-CN"/>
        </w:rPr>
        <w:t>)。</w:t>
      </w:r>
      <w:r>
        <w:rPr>
          <w:rFonts w:hint="eastAsia" w:ascii="宋体" w:hAnsi="宋体" w:eastAsia="宋体" w:cs="宋体"/>
          <w:bCs/>
          <w:sz w:val="24"/>
          <w:szCs w:val="24"/>
        </w:rPr>
        <w:t>   </w:t>
      </w:r>
    </w:p>
    <w:p w14:paraId="144E27E3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他一人走在巷子里，…… </w:t>
      </w:r>
    </w:p>
    <w:p w14:paraId="4E90A082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A、一个人影也没有。  B、只听见远处传来的几声犬吠。 C、周围人声鼎沸。 </w:t>
      </w:r>
    </w:p>
    <w:p w14:paraId="05D0A28A">
      <w:pPr>
        <w:pStyle w:val="15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7、选出不是比喻句的一项是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 xml:space="preserve">(    </w:t>
      </w:r>
      <w:r>
        <w:rPr>
          <w:rStyle w:val="11"/>
          <w:rFonts w:hint="eastAsia" w:hAnsi="宋体"/>
          <w:bCs/>
          <w:sz w:val="24"/>
          <w:szCs w:val="24"/>
        </w:rPr>
        <w:t xml:space="preserve"> 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ab/>
      </w:r>
      <w:r>
        <w:rPr>
          <w:rStyle w:val="11"/>
          <w:rFonts w:hint="eastAsia" w:hAnsi="宋体"/>
          <w:bCs/>
          <w:sz w:val="24"/>
          <w:szCs w:val="24"/>
          <w:lang w:val="zh-CN"/>
        </w:rPr>
        <w:t>)。</w:t>
      </w:r>
    </w:p>
    <w:p w14:paraId="10955568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A、往事历历在目，仿佛就发生在昨天。  </w:t>
      </w:r>
    </w:p>
    <w:p w14:paraId="0C3EE3F3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B、那又浓又翠的景色简直是青山绿水画。 </w:t>
      </w:r>
    </w:p>
    <w:p w14:paraId="6D5B7631">
      <w:pPr>
        <w:pStyle w:val="15"/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C、地中海被称为西方文明的摇篮。  </w:t>
      </w:r>
    </w:p>
    <w:p w14:paraId="4FCDAD09">
      <w:pPr>
        <w:pStyle w:val="15"/>
        <w:spacing w:line="360" w:lineRule="auto"/>
        <w:ind w:firstLine="48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D、燕子像黑色的闪电，在高傲地飞翔。</w:t>
      </w:r>
    </w:p>
    <w:p w14:paraId="14C629A2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8、“这是…… 电影院”中的‚“电影院”有五个修饰词语，排列顺序正确的一项是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 xml:space="preserve">(    </w:t>
      </w:r>
      <w:r>
        <w:rPr>
          <w:rStyle w:val="11"/>
          <w:rFonts w:hint="eastAsia" w:hAnsi="宋体"/>
          <w:bCs/>
          <w:sz w:val="24"/>
          <w:szCs w:val="24"/>
        </w:rPr>
        <w:t xml:space="preserve"> 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ab/>
      </w:r>
      <w:r>
        <w:rPr>
          <w:rStyle w:val="11"/>
          <w:rFonts w:hint="eastAsia" w:hAnsi="宋体"/>
          <w:bCs/>
          <w:sz w:val="24"/>
          <w:szCs w:val="24"/>
          <w:lang w:val="zh-CN"/>
        </w:rPr>
        <w:t>)</w:t>
      </w:r>
      <w:r>
        <w:rPr>
          <w:rFonts w:hint="eastAsia" w:ascii="宋体" w:hAnsi="宋体" w:eastAsia="宋体" w:cs="宋体"/>
          <w:bCs/>
          <w:sz w:val="24"/>
          <w:szCs w:val="24"/>
        </w:rPr>
        <w:t>。 </w:t>
      </w:r>
    </w:p>
    <w:p w14:paraId="1A25A5EE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①、一座 ②、现代化的 ③、武汉市 ④、唯一的 ⑤新型  </w:t>
      </w:r>
    </w:p>
    <w:p w14:paraId="36EE13DA">
      <w:pPr>
        <w:pStyle w:val="1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③①④②⑤ B、①⑤②③④ C、③④①②⑤ D、②④①⑤③ </w:t>
      </w:r>
    </w:p>
    <w:p w14:paraId="756392EF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9、选出下列句子中没有语病的一项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 xml:space="preserve">(    </w:t>
      </w:r>
      <w:r>
        <w:rPr>
          <w:rStyle w:val="11"/>
          <w:rFonts w:hint="eastAsia" w:hAnsi="宋体"/>
          <w:bCs/>
          <w:sz w:val="24"/>
          <w:szCs w:val="24"/>
        </w:rPr>
        <w:t xml:space="preserve"> 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ab/>
      </w:r>
      <w:r>
        <w:rPr>
          <w:rStyle w:val="11"/>
          <w:rFonts w:hint="eastAsia" w:hAnsi="宋体"/>
          <w:bCs/>
          <w:sz w:val="24"/>
          <w:szCs w:val="24"/>
          <w:lang w:val="zh-CN"/>
        </w:rPr>
        <w:t>)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784A9322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A.他写文章不存祈誉之心，生活中有了感触诉诸笔端，从不矫饰率真而自然。 </w:t>
      </w:r>
    </w:p>
    <w:p w14:paraId="28736C3A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B.他这个人说话做事太果断，什么都不愿听取群众意见。 </w:t>
      </w:r>
    </w:p>
    <w:p w14:paraId="183A3EE0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C.我们顺利地按照高老头画的那张简图，找到了深山中的那位猎手。 </w:t>
      </w:r>
    </w:p>
    <w:p w14:paraId="715E902D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D.国家级的报刊，更应杜绝用字不规范的现象，增加使用语言文字的规范意识。 </w:t>
      </w:r>
    </w:p>
    <w:p w14:paraId="761BA05C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10、 下面关于古诗没有错误的是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 xml:space="preserve">(    </w:t>
      </w:r>
      <w:r>
        <w:rPr>
          <w:rStyle w:val="11"/>
          <w:rFonts w:hint="eastAsia" w:hAnsi="宋体"/>
          <w:bCs/>
          <w:sz w:val="24"/>
          <w:szCs w:val="24"/>
        </w:rPr>
        <w:t xml:space="preserve"> </w:t>
      </w:r>
      <w:r>
        <w:rPr>
          <w:rStyle w:val="11"/>
          <w:rFonts w:hint="eastAsia" w:hAnsi="宋体"/>
          <w:bCs/>
          <w:sz w:val="24"/>
          <w:szCs w:val="24"/>
          <w:lang w:val="zh-CN"/>
        </w:rPr>
        <w:tab/>
      </w:r>
      <w:r>
        <w:rPr>
          <w:rStyle w:val="11"/>
          <w:rFonts w:hint="eastAsia" w:hAnsi="宋体"/>
          <w:bCs/>
          <w:sz w:val="24"/>
          <w:szCs w:val="24"/>
          <w:lang w:val="zh-CN"/>
        </w:rPr>
        <w:t>)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3D35D5CE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A．接天莲叶无穷碧，映日荷花别样红/《晓出净慈寺送林子方》（杨万里） </w:t>
      </w:r>
    </w:p>
    <w:p w14:paraId="1842FA6F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B．随风潜入夜，润物细无声/《春夜喜雨》（李白） </w:t>
      </w:r>
    </w:p>
    <w:p w14:paraId="315914E4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C．旧时王谢堂前燕，轻烟散入五侯家/《乌衣巷》（刘禹锡） </w:t>
      </w:r>
    </w:p>
    <w:p w14:paraId="5C861CF7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D．洛阳亲友如相问，一片冰心在玉壶/《凉州词》（王昌龄）</w:t>
      </w:r>
    </w:p>
    <w:p w14:paraId="6AFDD6F3"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</w:p>
    <w:p w14:paraId="5506870F"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第二部分：积累与运用（共4题，共20分）</w:t>
      </w:r>
    </w:p>
    <w:p w14:paraId="2CDCC8B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11、中国四大民间传说：__________________、__________________、__________________、__________________。（4分）</w:t>
      </w:r>
    </w:p>
    <w:p w14:paraId="490CB4F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12、中国文化中“三”即万物，有特殊的文化意义，在日常生活、诗词文章里面也比比皆是，四大名著中像《三打白骨精》一样以“三”开头的故事就还有 __________________、__________________、__________________。（6分）</w:t>
      </w:r>
    </w:p>
    <w:p w14:paraId="139D20A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13、选择恰当的比喻，依次填入空格处。（4分）</w:t>
      </w:r>
    </w:p>
    <w:p w14:paraId="77863FC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如旭日喷薄 　　似风拂扬柳 　　　如小桥流水 　　　若大江东去</w:t>
      </w:r>
    </w:p>
    <w:p w14:paraId="7F3AAAF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春联，是文学殿堂里的一枝奇葩，它发自于千人之心，出自于万人之手，各展其才，各显千秋，豪放__________________，婉约__________________，粗犷_________________，细腻_________________，洋洋洒洒，蔚为大观。</w:t>
      </w:r>
    </w:p>
    <w:p w14:paraId="3B47D7A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14、按要求填空。（6分）</w:t>
      </w:r>
    </w:p>
    <w:p w14:paraId="5866231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（1）写一句抒写思念故乡的诗：_____________________________________。</w:t>
      </w:r>
    </w:p>
    <w:p w14:paraId="0DDD74E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 （2）写一句含“月”的诗：_________________________________________。</w:t>
      </w:r>
    </w:p>
    <w:p w14:paraId="000183B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 （3）我国的古诗作品非常多，其中也不乏充满哲理的诗句。如苏东坡《题西林壁》  一诗中有_____________________________________________________。</w:t>
      </w:r>
    </w:p>
    <w:p w14:paraId="2A4CFA9B">
      <w:pPr>
        <w:spacing w:line="360" w:lineRule="auto"/>
        <w:rPr>
          <w:rFonts w:ascii="宋体" w:hAnsi="宋体" w:eastAsia="宋体" w:cs="宋体"/>
          <w:b/>
          <w:sz w:val="24"/>
          <w:szCs w:val="24"/>
        </w:rPr>
      </w:pPr>
    </w:p>
    <w:p w14:paraId="10FBD84A"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 w14:paraId="47F558DC">
      <w:pPr>
        <w:pStyle w:val="5"/>
        <w:spacing w:beforeAutospacing="0" w:afterAutospacing="0" w:line="360" w:lineRule="auto"/>
        <w:rPr>
          <w:rFonts w:hint="eastAsia" w:ascii="宋体" w:hAnsi="宋体" w:eastAsia="宋体" w:cs="宋体"/>
          <w:b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第三部分：文言文阅读（共4小题，共10分。）</w:t>
      </w:r>
    </w:p>
    <w:p w14:paraId="1E776A87">
      <w:pPr>
        <w:pStyle w:val="5"/>
        <w:spacing w:beforeAutospacing="0" w:afterAutospacing="0" w:line="360" w:lineRule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 xml:space="preserve">                                王右军诈睡</w:t>
      </w:r>
      <w:r>
        <w:rPr>
          <w:rFonts w:hint="eastAsia" w:ascii="宋体" w:hAnsi="宋体" w:eastAsia="宋体" w:cs="宋体"/>
          <w:szCs w:val="24"/>
        </w:rPr>
        <w:br w:type="textWrapping"/>
      </w:r>
      <w:r>
        <w:rPr>
          <w:rFonts w:hint="eastAsia" w:ascii="宋体" w:hAnsi="宋体" w:eastAsia="宋体" w:cs="宋体"/>
          <w:szCs w:val="24"/>
        </w:rPr>
        <w:t xml:space="preserve">    王右军①年减②十岁时，大将军甚爱之，恒置帐中眠。大将军③尝先出，右军犹未起。须臾，钱凤④入，屏人论事，都忘右军在帐中，便言逆节之谋。右军觉，既闻所论，知无活理，乃阳吐污头面被褥，诈孰眠。敦论事造半，方忆右军未起，相与大惊曰：“不得不除之！”及开帐，乃见吐唾从横，信其实孰眠，于是得全。于时人称其有智。 （节选自《世说新语》）</w:t>
      </w:r>
      <w:r>
        <w:rPr>
          <w:rFonts w:hint="eastAsia" w:ascii="宋体" w:hAnsi="宋体" w:eastAsia="宋体" w:cs="宋体"/>
          <w:szCs w:val="24"/>
        </w:rPr>
        <w:br w:type="textWrapping"/>
      </w:r>
      <w:r>
        <w:rPr>
          <w:rFonts w:hint="eastAsia" w:ascii="宋体" w:hAnsi="宋体" w:eastAsia="宋体" w:cs="宋体"/>
          <w:szCs w:val="24"/>
        </w:rPr>
        <w:t>[注]①王右军：王羲之。②减：不足。③大将军：指王敦。④钱凤：人名，字世仪。</w:t>
      </w:r>
      <w:r>
        <w:rPr>
          <w:rFonts w:hint="eastAsia" w:ascii="宋体" w:hAnsi="宋体" w:eastAsia="宋体" w:cs="宋体"/>
          <w:szCs w:val="24"/>
        </w:rPr>
        <w:br w:type="textWrapping"/>
      </w:r>
      <w:r>
        <w:rPr>
          <w:rFonts w:hint="eastAsia" w:eastAsia="宋体" w:cs="宋体"/>
          <w:szCs w:val="24"/>
        </w:rPr>
        <w:t>15</w:t>
      </w:r>
      <w:r>
        <w:rPr>
          <w:rFonts w:hint="eastAsia" w:ascii="宋体" w:hAnsi="宋体" w:eastAsia="宋体" w:cs="宋体"/>
          <w:szCs w:val="24"/>
        </w:rPr>
        <w:t>、解释下列划线词语在句中的意思。（2分）</w:t>
      </w:r>
      <w:r>
        <w:rPr>
          <w:rFonts w:hint="eastAsia" w:ascii="宋体" w:hAnsi="宋体" w:eastAsia="宋体" w:cs="宋体"/>
          <w:szCs w:val="24"/>
        </w:rPr>
        <w:br w:type="textWrapping"/>
      </w:r>
      <w:r>
        <w:rPr>
          <w:rFonts w:hint="eastAsia" w:ascii="宋体" w:hAnsi="宋体" w:eastAsia="宋体" w:cs="宋体"/>
          <w:szCs w:val="24"/>
        </w:rPr>
        <w:t>（1）</w:t>
      </w:r>
      <w:r>
        <w:rPr>
          <w:rFonts w:hint="eastAsia" w:ascii="宋体" w:hAnsi="宋体" w:eastAsia="宋体" w:cs="宋体"/>
          <w:szCs w:val="24"/>
          <w:u w:val="single"/>
        </w:rPr>
        <w:t>屏</w:t>
      </w:r>
      <w:r>
        <w:rPr>
          <w:rFonts w:hint="eastAsia" w:ascii="宋体" w:hAnsi="宋体" w:eastAsia="宋体" w:cs="宋体"/>
          <w:szCs w:val="24"/>
        </w:rPr>
        <w:t>人论事 屏：_______ （2）乃见吐唾</w:t>
      </w:r>
      <w:r>
        <w:rPr>
          <w:rFonts w:hint="eastAsia" w:ascii="宋体" w:hAnsi="宋体" w:eastAsia="宋体" w:cs="宋体"/>
          <w:szCs w:val="24"/>
          <w:u w:val="single"/>
        </w:rPr>
        <w:t>从</w:t>
      </w:r>
      <w:r>
        <w:rPr>
          <w:rFonts w:hint="eastAsia" w:ascii="宋体" w:hAnsi="宋体" w:eastAsia="宋体" w:cs="宋体"/>
          <w:szCs w:val="24"/>
        </w:rPr>
        <w:t>横 从： _______</w:t>
      </w:r>
      <w:r>
        <w:rPr>
          <w:rFonts w:hint="eastAsia" w:ascii="宋体" w:hAnsi="宋体" w:eastAsia="宋体" w:cs="宋体"/>
          <w:szCs w:val="24"/>
        </w:rPr>
        <w:br w:type="textWrapping"/>
      </w:r>
      <w:r>
        <w:rPr>
          <w:rFonts w:hint="eastAsia" w:eastAsia="宋体" w:cs="宋体"/>
          <w:szCs w:val="24"/>
        </w:rPr>
        <w:t>16</w:t>
      </w:r>
      <w:r>
        <w:rPr>
          <w:rFonts w:hint="eastAsia" w:ascii="宋体" w:hAnsi="宋体" w:eastAsia="宋体" w:cs="宋体"/>
          <w:szCs w:val="24"/>
        </w:rPr>
        <w:t>、把文中画线的句子翻译成现代汉语。（3分）</w:t>
      </w:r>
      <w:r>
        <w:rPr>
          <w:rFonts w:hint="eastAsia" w:ascii="宋体" w:hAnsi="宋体" w:eastAsia="宋体" w:cs="宋体"/>
          <w:szCs w:val="24"/>
        </w:rPr>
        <w:br w:type="textWrapping"/>
      </w:r>
      <w:r>
        <w:rPr>
          <w:rFonts w:hint="eastAsia" w:ascii="宋体" w:hAnsi="宋体" w:eastAsia="宋体" w:cs="宋体"/>
          <w:szCs w:val="24"/>
        </w:rPr>
        <w:t xml:space="preserve">    信其实孰眠，于是得全。</w:t>
      </w:r>
      <w:r>
        <w:rPr>
          <w:rFonts w:hint="eastAsia" w:ascii="宋体" w:hAnsi="宋体" w:eastAsia="宋体" w:cs="宋体"/>
          <w:szCs w:val="24"/>
        </w:rPr>
        <w:br w:type="textWrapping"/>
      </w:r>
      <w:r>
        <w:rPr>
          <w:rFonts w:hint="eastAsia" w:ascii="宋体" w:hAnsi="宋体" w:eastAsia="宋体" w:cs="宋体"/>
          <w:szCs w:val="24"/>
        </w:rPr>
        <w:t>________________________________________________________</w:t>
      </w:r>
      <w:r>
        <w:rPr>
          <w:rFonts w:hint="eastAsia" w:ascii="宋体" w:hAnsi="宋体" w:eastAsia="宋体" w:cs="宋体"/>
          <w:szCs w:val="24"/>
        </w:rPr>
        <w:br w:type="textWrapping"/>
      </w:r>
      <w:r>
        <w:rPr>
          <w:rFonts w:hint="eastAsia" w:eastAsia="宋体" w:cs="宋体"/>
          <w:szCs w:val="24"/>
        </w:rPr>
        <w:t>17</w:t>
      </w:r>
      <w:r>
        <w:rPr>
          <w:rFonts w:hint="eastAsia" w:ascii="宋体" w:hAnsi="宋体" w:eastAsia="宋体" w:cs="宋体"/>
          <w:szCs w:val="24"/>
        </w:rPr>
        <w:t>、用自己的话说说大将军与钱凤之所以会“大惊”的原因。（2分）</w:t>
      </w:r>
      <w:r>
        <w:rPr>
          <w:rFonts w:hint="eastAsia" w:ascii="宋体" w:hAnsi="宋体" w:eastAsia="宋体" w:cs="宋体"/>
          <w:szCs w:val="24"/>
        </w:rPr>
        <w:br w:type="textWrapping"/>
      </w:r>
      <w:r>
        <w:rPr>
          <w:rFonts w:hint="eastAsia" w:ascii="宋体" w:hAnsi="宋体" w:eastAsia="宋体" w:cs="宋体"/>
          <w:szCs w:val="24"/>
        </w:rPr>
        <w:t xml:space="preserve">____________________________________________________________ </w:t>
      </w:r>
      <w:r>
        <w:rPr>
          <w:rFonts w:hint="eastAsia" w:ascii="宋体" w:hAnsi="宋体" w:eastAsia="宋体" w:cs="宋体"/>
          <w:szCs w:val="24"/>
        </w:rPr>
        <w:br w:type="textWrapping"/>
      </w:r>
      <w:r>
        <w:rPr>
          <w:rFonts w:hint="eastAsia" w:eastAsia="宋体" w:cs="宋体"/>
          <w:szCs w:val="24"/>
        </w:rPr>
        <w:t>18</w:t>
      </w:r>
      <w:r>
        <w:rPr>
          <w:rFonts w:hint="eastAsia" w:ascii="宋体" w:hAnsi="宋体" w:eastAsia="宋体" w:cs="宋体"/>
          <w:szCs w:val="24"/>
        </w:rPr>
        <w:t>、王羲之用什么方法避过了杀身之祸？选用文中有关语句回答。(3分)</w:t>
      </w:r>
      <w:r>
        <w:rPr>
          <w:rFonts w:hint="eastAsia" w:ascii="宋体" w:hAnsi="宋体" w:eastAsia="宋体" w:cs="宋体"/>
          <w:szCs w:val="24"/>
        </w:rPr>
        <w:br w:type="textWrapping"/>
      </w:r>
      <w:r>
        <w:rPr>
          <w:rFonts w:hint="eastAsia" w:ascii="宋体" w:hAnsi="宋体" w:eastAsia="宋体" w:cs="宋体"/>
          <w:szCs w:val="24"/>
        </w:rPr>
        <w:t>_________________________________________________________</w:t>
      </w:r>
    </w:p>
    <w:p w14:paraId="5EE834BB">
      <w:pPr>
        <w:pStyle w:val="5"/>
        <w:spacing w:beforeAutospacing="0" w:afterAutospacing="0" w:line="360" w:lineRule="auto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b/>
          <w:szCs w:val="24"/>
        </w:rPr>
        <w:t>第四部分：现代文阅读（共</w:t>
      </w:r>
      <w:r>
        <w:rPr>
          <w:rFonts w:hint="eastAsia" w:eastAsia="宋体" w:cs="宋体"/>
          <w:b/>
          <w:szCs w:val="24"/>
        </w:rPr>
        <w:t>3</w:t>
      </w:r>
      <w:r>
        <w:rPr>
          <w:rFonts w:hint="eastAsia" w:ascii="宋体" w:hAnsi="宋体" w:eastAsia="宋体" w:cs="宋体"/>
          <w:b/>
          <w:szCs w:val="24"/>
        </w:rPr>
        <w:t>小题，共15分。）</w:t>
      </w:r>
    </w:p>
    <w:p w14:paraId="3BA1256F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《萝卜花》</w:t>
      </w:r>
    </w:p>
    <w:p w14:paraId="782D536D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丁立梅</w:t>
      </w:r>
    </w:p>
    <w:p w14:paraId="1294447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①萝卜花是一个女人雕的，用料是萝卜，她把它雕成一朵朵月季花的模样。花盛开，很喜人。 </w:t>
      </w:r>
    </w:p>
    <w:p w14:paraId="550B46D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②女人在小城的一条小巷子里摆地摊儿，卖小炒。一小罐煤气，一张简单的操作平台，木板做的，用来放锅碗盘碟，她的摊子就摆开了。她卖的小炒只三样：土豆丝炒牛肉，土豆丝炒鸡蛋，土豆丝炒猪肉。 </w:t>
      </w:r>
    </w:p>
    <w:p w14:paraId="2BF8756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③女人30岁左右，瘦，皮肤白皙，长头发用发卡别在脑后。惹眼的是她的衣着，整天沾着油锅的，应该很油腻才是，却不。她的衣服及干净，外面罩着白围裙。衣领那儿，露出里面的一点红，是红毛衣，或红围巾。她过一会儿，就换一下围裙，换一下袖套，以保持整体衣着的干净。很让人惊奇且喜欢的是，她每卖一份小炒，就在装给你的方便盒里放上一朵雕刻的萝卜花。这样装在盒子里的，才好看。她说。 </w:t>
      </w:r>
    </w:p>
    <w:p w14:paraId="3688C10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④不知是因为女人的干净，还是她的萝卜花，一到吃饭时间，女人的摊子前，总围满人。五块钱一份的小炒，大家多很耐心的等待着。女人不停地翻铲，而后装在方便盒里，而后放上一朵萝卜花。整个过程，充满美感。于是，一朵一朵素雅的萝卜花，就开到了人的饭桌上。 </w:t>
      </w:r>
    </w:p>
    <w:p w14:paraId="45EED08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⑤我也去买女人的小炒。去的次数多了，渐渐知道她的故事。 </w:t>
      </w:r>
    </w:p>
    <w:p w14:paraId="49FCE64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⑥女人原先有个很殷实的家。男人是搞建筑的，很有些钱。但不幸的是，在一次建筑中，男人从尚未完工的高楼上摔下来，被送进医院，医院当场就下了病危通知书。女人几乎倾尽所有，抢救男人，才捡回半条命——男人瘫痪了。 </w:t>
      </w:r>
    </w:p>
    <w:p w14:paraId="63F4180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⑦生活的优裕不再。年幼的孩子，瘫痪的男人，女人得一肩扛一个。她考虑了许久，决心摆摊儿卖小炒。有人劝她，街上那么多家饭店，你卖小炒能卖得出去吗？女人想，也是。总的弄点和别人不一样的东西吧？于是她想到了雕刻萝卜花。当她静静地坐在桌旁雕画时，她突然被自己手上的美镇住了，一根再普通不过的胡萝卜，在眨眼之间，竟能开出一小朵一小朵的花来。女人的心，一下子充满期望和向往。 </w:t>
      </w:r>
    </w:p>
    <w:p w14:paraId="51457C4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⑧就这样，女人的小炒摊子，摆开了，并且很快成为小城的一道风景。下班了赶不上做菜的人，都会相互招呼一声，去买一份萝卜花吧。就都晃到女人的摊儿前来了。 </w:t>
      </w:r>
    </w:p>
    <w:p w14:paraId="008BB77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⑨一次，我开玩笑地问女人，攒了多少钱了？女人笑而不答。一小朵一小朵的萝卜花，很认真地开在她的手边。 </w:t>
      </w:r>
    </w:p>
    <w:p w14:paraId="0D15DE8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⑩不多久，女人竟出人意料地盘下了一家酒店，用她积攒的钱。她负责配菜，她把瘫痪的男人，接到店里管账。女人依然衣着干净，在所有的菜肴里，依然喜欢放上一朵她雕刻的萝卜花。菜不但是吃的，也是用来看的呢。她说，眼睛亮着。一旁的男人，气色也好，没有颓废的样子。 </w:t>
      </w:r>
    </w:p>
    <w:p w14:paraId="0E8E1C9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⑪女人的酒店，慢慢地出了名。提起萝卜花，大家都知道。 </w:t>
      </w:r>
    </w:p>
    <w:p w14:paraId="6157CCA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⑫生活，也许避免不了苦难，却从不会拒绝一朵萝卜花的盛开。</w:t>
      </w:r>
    </w:p>
    <w:p w14:paraId="22358C21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（选自《语文月刊》有改动） </w:t>
      </w:r>
    </w:p>
    <w:p w14:paraId="5B85262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19、“一朵一朵素雅的萝卜花，就开到了人们的饭桌上”，把这个句子中的“开”改成“放”好不好？为什么？ （4分）</w:t>
      </w:r>
    </w:p>
    <w:p w14:paraId="3D172677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------------------------------------------</w:t>
      </w:r>
    </w:p>
    <w:p w14:paraId="65816A6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20、揣摩第⑦自然段中的画线句子，结合上下文，展开联想，写出女人当时的心理活动。 （5分）</w:t>
      </w:r>
    </w:p>
    <w:p w14:paraId="2F231809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女人的心，一下子充满期待和向往。她想：_____________________________________________________________________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------------</w:t>
      </w:r>
    </w:p>
    <w:p w14:paraId="0C05A8C1">
      <w:pPr>
        <w:numPr>
          <w:ilvl w:val="0"/>
          <w:numId w:val="2"/>
        </w:numPr>
        <w:pBdr>
          <w:bottom w:val="single" w:color="auto" w:sz="12" w:space="0"/>
        </w:pBd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“生活。也许避免不了苦难，却从不会拒绝一朵萝卜花的盛开”，请结合选文和自身经历谈谈对这句话的理解。 （6分）</w:t>
      </w:r>
    </w:p>
    <w:p w14:paraId="72018A9C">
      <w:pPr>
        <w:numPr>
          <w:ilvl w:val="0"/>
          <w:numId w:val="0"/>
        </w:numPr>
        <w:pBdr>
          <w:bottom w:val="single" w:color="auto" w:sz="12" w:space="0"/>
        </w:pBdr>
        <w:spacing w:line="360" w:lineRule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22E207E">
      <w:pPr>
        <w:wordWrap w:val="0"/>
        <w:spacing w:after="0" w:line="340" w:lineRule="atLeast"/>
        <w:jc w:val="both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五、 简答题(5分)</w:t>
      </w:r>
    </w:p>
    <w:p w14:paraId="41099F18">
      <w:pPr>
        <w:wordWrap w:val="0"/>
        <w:spacing w:after="0" w:line="340" w:lineRule="atLeast"/>
        <w:ind w:firstLine="720" w:firstLineChars="300"/>
        <w:jc w:val="both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现行《全日制义务教育语文课程标准》提出，小学语文教学应充分发挥师生双方在教学中的主动性和创造性。请你简要谈谈对这一问题的认识。</w:t>
      </w:r>
    </w:p>
    <w:p w14:paraId="6ED5C9FD">
      <w:pPr>
        <w:rPr>
          <w:rFonts w:hint="default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171814B">
      <w:pP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192405</wp:posOffset>
                </wp:positionV>
                <wp:extent cx="3734435" cy="6172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443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8E9734">
                            <w:pPr>
                              <w:spacing w:line="288" w:lineRule="auto"/>
                              <w:jc w:val="center"/>
                              <w:rPr>
                                <w:rFonts w:eastAsia="黑体"/>
                                <w:sz w:val="28"/>
                                <w:szCs w:val="3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2pt;margin-top:15.15pt;height:48.6pt;width:294.05pt;z-index:251659264;mso-width-relative:page;mso-height-relative:page;" filled="f" stroked="f" coordsize="21600,21600" o:gfxdata="UEsDBAoAAAAAAIdO4kAAAAAAAAAAAAAAAAAEAAAAZHJzL1BLAwQUAAAACACHTuJAqOuoqdcAAAAJ&#10;AQAADwAAAGRycy9kb3ducmV2LnhtbE2Py07DMBBF90j8gzVI7KjdtElpGqcLEFsqykNi58bTJCIe&#10;R7HbhL9nuqLL0T2690yxnVwnzjiE1pOG+UyBQKq8banW8PH+8vAIIkRD1nSeUMMvBtiWtzeFya0f&#10;6Q3P+1gLLqGQGw1NjH0uZagadCbMfI/E2dEPzkQ+h1rawYxc7jqZKJVJZ1rihcb0+NRg9bM/OQ2f&#10;r8fvr6Xa1c8u7Uc/KUluLbW+v5urDYiIU/yH4aLP6lCy08GfyAbRaVglSyY1LNQCBOdZplIQBwaT&#10;VQqyLOT1B+UfUEsDBBQAAAAIAIdO4kBZExQCrgEAAE4DAAAOAAAAZHJzL2Uyb0RvYy54bWytU0tu&#10;2zAQ3RfoHQjua/qTHwTLAQoj3RRpgTQHoCnKIkByCA5tyRdob9BVN933XD5Hh7TitOkmi24ocubp&#10;zbw35PJ2cJbtdUQDvuazyZQz7RU0xm9r/vjl7t0NZ5ikb6QFr2t+0MhvV2/fLPtQ6Tl0YBsdGZF4&#10;rPpQ8y6lUAmBqtNO4gSC9pRsITqZ6Bi3oomyJ3ZnxXw6vRI9xCZEUBqRoutTko+M8TWE0LZG6TWo&#10;ndM+nVijtjKRJOxMQL4q3batVulT26JOzNaclKayUhHab/IqVktZbaMMnVFjC/I1LbzQ5KTxVPRM&#10;tZZJsl00/1A5oyIgtGmiwImTkOIIqZhNX3jz0MmgixayGsPZdPx/tOp+/zky09BN4MxLRwM/fv92&#10;/PHr+PMrm2V7+oAVoR4C4dLwHoYMHeNIwax6aKPLX9LDKE/mHs7m6iExRcHF9eLiYnHJmaLc1ex6&#10;Pi/ui+e/Q8T0QYNjeVPzSMMrnsr9R0xUkaBPkFzMw52xtgzQ+r8CBMwRkVs/tZh3adgMY98baA4k&#10;Zxei2XZUqggqcLK5FBqvRJ7jn+dC+vwMV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OuoqdcA&#10;AAAJAQAADwAAAAAAAAABACAAAAAiAAAAZHJzL2Rvd25yZXYueG1sUEsBAhQAFAAAAAgAh07iQFkT&#10;FAKuAQAATg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48E9734">
                      <w:pPr>
                        <w:spacing w:line="288" w:lineRule="auto"/>
                        <w:jc w:val="center"/>
                        <w:rPr>
                          <w:rFonts w:eastAsia="黑体"/>
                          <w:sz w:val="28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六、 作文(30分)</w:t>
      </w:r>
    </w:p>
    <w:p w14:paraId="70F162A9">
      <w:pPr>
        <w:wordWrap w:val="0"/>
        <w:spacing w:after="0" w:line="340" w:lineRule="atLeast"/>
        <w:ind w:firstLine="480" w:firstLineChars="200"/>
        <w:jc w:val="both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题目一：讲台                   题目二：诺言</w:t>
      </w:r>
    </w:p>
    <w:p w14:paraId="4EBD5619">
      <w:pPr>
        <w:wordWrap w:val="0"/>
        <w:spacing w:after="0" w:line="340" w:lineRule="atLeast"/>
        <w:jc w:val="both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要求：①任选一题；②除诗歌外体裁不限；③字数在600字以上；④不得抄袭。</w:t>
      </w:r>
    </w:p>
    <w:p w14:paraId="412DBB0F">
      <w:pPr>
        <w:spacing w:before="282" w:line="224" w:lineRule="auto"/>
        <w:ind w:firstLine="3570" w:firstLineChars="1700"/>
        <w:sectPr>
          <w:footerReference r:id="rId5" w:type="default"/>
          <w:pgSz w:w="23811" w:h="16838" w:orient="landscape"/>
          <w:pgMar w:top="865" w:right="1421" w:bottom="1084" w:left="1747" w:header="0" w:footer="1468" w:gutter="0"/>
          <w:cols w:space="720" w:num="2"/>
          <w:docGrid w:linePitch="286" w:charSpace="0"/>
        </w:sectPr>
      </w:pPr>
      <w:bookmarkStart w:id="0" w:name="_GoBack"/>
      <w:bookmarkEnd w:id="0"/>
    </w:p>
    <w:p w14:paraId="5CE93F41">
      <w:pPr>
        <w:spacing w:before="275" w:line="221" w:lineRule="auto"/>
        <w:rPr>
          <w:rFonts w:hint="eastAsia" w:ascii="仿宋" w:hAnsi="仿宋" w:eastAsia="仿宋" w:cs="仿宋"/>
          <w:sz w:val="20"/>
          <w:szCs w:val="20"/>
        </w:rPr>
      </w:pPr>
    </w:p>
    <w:sectPr>
      <w:footerReference r:id="rId6" w:type="default"/>
      <w:pgSz w:w="16838" w:h="23811"/>
      <w:pgMar w:top="1420" w:right="1709" w:bottom="1639" w:left="1609" w:header="0" w:footer="14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02706">
    <w:pPr>
      <w:spacing w:before="1" w:line="183" w:lineRule="auto"/>
      <w:ind w:left="4465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color w:val="425987"/>
        <w:spacing w:val="-11"/>
        <w:sz w:val="28"/>
        <w:szCs w:val="28"/>
      </w:rPr>
      <w:t xml:space="preserve">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4F9DB">
    <w:pPr>
      <w:spacing w:line="180" w:lineRule="auto"/>
      <w:ind w:left="3800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76D0B"/>
    <w:multiLevelType w:val="singleLevel"/>
    <w:tmpl w:val="2D476D0B"/>
    <w:lvl w:ilvl="0" w:tentative="0">
      <w:start w:val="21"/>
      <w:numFmt w:val="decimal"/>
      <w:suff w:val="space"/>
      <w:lvlText w:val="%1、"/>
      <w:lvlJc w:val="left"/>
    </w:lvl>
  </w:abstractNum>
  <w:abstractNum w:abstractNumId="1">
    <w:nsid w:val="40D02DFF"/>
    <w:multiLevelType w:val="multilevel"/>
    <w:tmpl w:val="40D02DFF"/>
    <w:lvl w:ilvl="0" w:tentative="0">
      <w:start w:val="1"/>
      <w:numFmt w:val="upperLetter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wZWViNGVkMjBiOWI3ZGZhZDI4ZmJjMzI3YmRhYjgifQ=="/>
  </w:docVars>
  <w:rsids>
    <w:rsidRoot w:val="00797214"/>
    <w:rsid w:val="00000D91"/>
    <w:rsid w:val="00646BCA"/>
    <w:rsid w:val="00797214"/>
    <w:rsid w:val="00D84293"/>
    <w:rsid w:val="00DE4BC9"/>
    <w:rsid w:val="01596D2F"/>
    <w:rsid w:val="01744C24"/>
    <w:rsid w:val="03324A94"/>
    <w:rsid w:val="068C2170"/>
    <w:rsid w:val="076A243E"/>
    <w:rsid w:val="09CF1DFC"/>
    <w:rsid w:val="0B165E3D"/>
    <w:rsid w:val="0D1C0807"/>
    <w:rsid w:val="164243FE"/>
    <w:rsid w:val="17A17604"/>
    <w:rsid w:val="1C1F5136"/>
    <w:rsid w:val="1E223006"/>
    <w:rsid w:val="21D34FEF"/>
    <w:rsid w:val="22193F6B"/>
    <w:rsid w:val="237E7C11"/>
    <w:rsid w:val="255F65C2"/>
    <w:rsid w:val="26D677DD"/>
    <w:rsid w:val="277441D3"/>
    <w:rsid w:val="28476DB9"/>
    <w:rsid w:val="2FCA7772"/>
    <w:rsid w:val="2FFE7A80"/>
    <w:rsid w:val="32B746F3"/>
    <w:rsid w:val="33FF5475"/>
    <w:rsid w:val="35A65A54"/>
    <w:rsid w:val="375F7900"/>
    <w:rsid w:val="3A7730B4"/>
    <w:rsid w:val="3DBB72CF"/>
    <w:rsid w:val="40305C0E"/>
    <w:rsid w:val="433B2868"/>
    <w:rsid w:val="45750F38"/>
    <w:rsid w:val="46936DEB"/>
    <w:rsid w:val="46C40B7F"/>
    <w:rsid w:val="4C58062C"/>
    <w:rsid w:val="4CB71C57"/>
    <w:rsid w:val="4D0D617E"/>
    <w:rsid w:val="4D2F1AA1"/>
    <w:rsid w:val="53050BF4"/>
    <w:rsid w:val="54BA575D"/>
    <w:rsid w:val="552334C4"/>
    <w:rsid w:val="56663431"/>
    <w:rsid w:val="57B27D40"/>
    <w:rsid w:val="5AE35945"/>
    <w:rsid w:val="5B6752F2"/>
    <w:rsid w:val="5C956395"/>
    <w:rsid w:val="5F401038"/>
    <w:rsid w:val="64413C53"/>
    <w:rsid w:val="656A1E1F"/>
    <w:rsid w:val="6852376A"/>
    <w:rsid w:val="690207F6"/>
    <w:rsid w:val="69F14EF1"/>
    <w:rsid w:val="72831688"/>
    <w:rsid w:val="72C7065A"/>
    <w:rsid w:val="72E10525"/>
    <w:rsid w:val="75351B35"/>
    <w:rsid w:val="7E6D492A"/>
    <w:rsid w:val="BBFB58A5"/>
    <w:rsid w:val="CFEF1799"/>
    <w:rsid w:val="D6D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6"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Style4"/>
    <w:basedOn w:val="1"/>
    <w:qFormat/>
    <w:uiPriority w:val="0"/>
    <w:pPr>
      <w:spacing w:line="272" w:lineRule="exact"/>
    </w:pPr>
    <w:rPr>
      <w:rFonts w:ascii="宋体" w:hAnsi="Calibri" w:eastAsia="宋体" w:cs="Times New Roman"/>
    </w:rPr>
  </w:style>
  <w:style w:type="character" w:customStyle="1" w:styleId="10">
    <w:name w:val="Font Style15"/>
    <w:qFormat/>
    <w:uiPriority w:val="0"/>
    <w:rPr>
      <w:rFonts w:ascii="Candara" w:hAnsi="Candara" w:cs="Candara"/>
      <w:b/>
      <w:bCs/>
      <w:sz w:val="20"/>
      <w:szCs w:val="20"/>
    </w:rPr>
  </w:style>
  <w:style w:type="character" w:customStyle="1" w:styleId="11">
    <w:name w:val="Font Style23"/>
    <w:qFormat/>
    <w:uiPriority w:val="0"/>
    <w:rPr>
      <w:rFonts w:ascii="宋体" w:eastAsia="宋体" w:cs="宋体"/>
      <w:sz w:val="18"/>
      <w:szCs w:val="18"/>
    </w:rPr>
  </w:style>
  <w:style w:type="paragraph" w:customStyle="1" w:styleId="12">
    <w:name w:val="Style7"/>
    <w:basedOn w:val="1"/>
    <w:qFormat/>
    <w:uiPriority w:val="0"/>
    <w:pPr>
      <w:spacing w:line="278" w:lineRule="exact"/>
    </w:pPr>
    <w:rPr>
      <w:rFonts w:ascii="宋体" w:hAnsi="Calibri" w:eastAsia="宋体" w:cs="Times New Roman"/>
    </w:rPr>
  </w:style>
  <w:style w:type="character" w:customStyle="1" w:styleId="13">
    <w:name w:val="Font Style16"/>
    <w:qFormat/>
    <w:uiPriority w:val="0"/>
    <w:rPr>
      <w:rFonts w:ascii="Candara" w:hAnsi="Candara" w:cs="Candara"/>
      <w:b/>
      <w:bCs/>
      <w:spacing w:val="-10"/>
      <w:sz w:val="20"/>
      <w:szCs w:val="20"/>
    </w:rPr>
  </w:style>
  <w:style w:type="character" w:customStyle="1" w:styleId="14">
    <w:name w:val="apple-converted-space"/>
    <w:basedOn w:val="7"/>
    <w:qFormat/>
    <w:uiPriority w:val="0"/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7"/>
    <w:link w:val="4"/>
    <w:qFormat/>
    <w:uiPriority w:val="99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7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3058</Words>
  <Characters>4689</Characters>
  <Lines>117</Lines>
  <Paragraphs>95</Paragraphs>
  <TotalTime>8</TotalTime>
  <ScaleCrop>false</ScaleCrop>
  <LinksUpToDate>false</LinksUpToDate>
  <CharactersWithSpaces>5100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2025-05-19T04:31:00Z</dcterms:created>
  <dc:creator>Kingsoft-PDF</dc:creator>
  <cp:lastModifiedBy>A小荣</cp:lastModifiedBy>
  <cp:lastPrinted>2025-05-28T05:19:11Z</cp:lastPrinted>
  <dcterms:modified xsi:type="dcterms:W3CDTF">2025-05-28T05:20:33Z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2023-09-23T14:18:48Z</vt:filetime>
  </property>
  <property fmtid="{D5CDD505-2E9C-101B-9397-08002B2CF9AE}" pid="4" name="UsrData">
    <vt:lpwstr>650e833f2e6f9d001fc53c2fwl</vt:lpwstr>
  </property>
  <property fmtid="{D5CDD505-2E9C-101B-9397-08002B2CF9AE}" pid="5" name="KSOProductBuildVer">
    <vt:lpwstr>2052-12.1.0.21171</vt:lpwstr>
  </property>
  <property fmtid="{D5CDD505-2E9C-101B-9397-08002B2CF9AE}" pid="6" name="ICV">
    <vt:lpwstr>A000F2F52F394DC1AF6946ABB68C5EA6_12</vt:lpwstr>
  </property>
  <property fmtid="{D5CDD505-2E9C-101B-9397-08002B2CF9AE}" pid="7" name="KSOTemplateDocerSaveRecord">
    <vt:lpwstr>eyJoZGlkIjoiNDE4YzdmNWI2NWZlMTAwN2E4YjhhMjdiODBiOGZkMWEiLCJ1c2VySWQiOiI0NTQwODMyOTUifQ==</vt:lpwstr>
  </property>
</Properties>
</file>