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5B12"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小学道德与法治学科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 w14:paraId="1DAD9614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120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 w14:paraId="526BC953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6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</w:tblGrid>
      <w:tr w14:paraId="45EF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FDC1E6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 w14:paraId="5A5CE33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5C17FCD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5E03FF1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1C1D021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2CA0C583">
            <w:pPr>
              <w:spacing w:line="480" w:lineRule="auto"/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五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117BE699"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六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56F41F4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6B9E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041707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 w14:paraId="426CA12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30105A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5544D5C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59EC403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30F05A77">
            <w:pPr>
              <w:spacing w:line="360" w:lineRule="auto"/>
              <w:jc w:val="both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261888AB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 w14:paraId="5615230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08EC36BE">
      <w:pPr>
        <w:rPr>
          <w:rFonts w:hint="eastAsia" w:ascii="黑体" w:hAnsi="宋体" w:eastAsia="黑体"/>
          <w:sz w:val="21"/>
          <w:szCs w:val="21"/>
        </w:rPr>
      </w:pPr>
    </w:p>
    <w:p w14:paraId="02EA5A98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 w14:paraId="3A5F9CC7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1、《义务教育道德与法治课程标准（2022年版）》提出的核心素养不包括（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）。</w:t>
      </w:r>
    </w:p>
    <w:p w14:paraId="4DF5B6A7">
      <w:p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 xml:space="preserve">A. 政治认同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 xml:space="preserve">B. 法治观念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</w:p>
    <w:p w14:paraId="669177DB">
      <w:pPr>
        <w:spacing w:line="360" w:lineRule="exact"/>
        <w:jc w:val="both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艺术表现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>D. 责任意识</w:t>
      </w:r>
    </w:p>
    <w:p w14:paraId="1BFB804A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2、小学法治教育中“规则意识”培养最适合的教学方法是（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）。</w:t>
      </w:r>
    </w:p>
    <w:p w14:paraId="1C1F6FB2">
      <w:pPr>
        <w:spacing w:line="360" w:lineRule="exact"/>
        <w:jc w:val="lef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 法律条文背诵 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B. 模拟班级公约制定</w:t>
      </w:r>
    </w:p>
    <w:p w14:paraId="32566796">
      <w:pPr>
        <w:spacing w:line="360" w:lineRule="exact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 历史事件分析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D. 数学公式推导</w:t>
      </w:r>
    </w:p>
    <w:p w14:paraId="4C2A7F04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3、六年级法治教育目标强调（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）。</w:t>
      </w:r>
    </w:p>
    <w:p w14:paraId="7B352027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 背诵法律条文 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 xml:space="preserve">B. 理解法律与生活的联系 </w:t>
      </w:r>
    </w:p>
    <w:p w14:paraId="75682482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掌握诉讼流程 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D. 学习刑法知识</w:t>
      </w:r>
    </w:p>
    <w:p w14:paraId="2AF276F9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 w:ascii="宋体"/>
          <w:sz w:val="28"/>
          <w:szCs w:val="28"/>
          <w:lang w:val="en-US" w:eastAsia="zh-CN"/>
        </w:rPr>
        <w:t>道德与法治课程以习近平新时代中国特色社会主义思想为指导，全面贯彻党的教育方针，落实（    ）根本任务</w:t>
      </w:r>
      <w:r>
        <w:rPr>
          <w:rFonts w:hint="eastAsia" w:ascii="宋体"/>
          <w:sz w:val="28"/>
          <w:szCs w:val="28"/>
        </w:rPr>
        <w:t>。</w:t>
      </w:r>
    </w:p>
    <w:p w14:paraId="25535902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 </w:t>
      </w:r>
      <w:r>
        <w:rPr>
          <w:rFonts w:hint="eastAsia" w:ascii="宋体"/>
          <w:sz w:val="28"/>
          <w:szCs w:val="28"/>
          <w:lang w:val="en-US" w:eastAsia="zh-CN"/>
        </w:rPr>
        <w:t xml:space="preserve">教书育人             </w:t>
      </w:r>
      <w:r>
        <w:rPr>
          <w:rFonts w:hint="eastAsia" w:ascii="宋体"/>
          <w:sz w:val="28"/>
          <w:szCs w:val="28"/>
        </w:rPr>
        <w:t xml:space="preserve">B. </w:t>
      </w:r>
      <w:r>
        <w:rPr>
          <w:rFonts w:hint="eastAsia" w:ascii="宋体"/>
          <w:sz w:val="28"/>
          <w:szCs w:val="28"/>
          <w:lang w:val="en-US" w:eastAsia="zh-CN"/>
        </w:rPr>
        <w:t>素质教育</w:t>
      </w:r>
      <w:r>
        <w:rPr>
          <w:rFonts w:hint="eastAsia" w:ascii="宋体"/>
          <w:sz w:val="28"/>
          <w:szCs w:val="28"/>
        </w:rPr>
        <w:t xml:space="preserve"> </w:t>
      </w:r>
    </w:p>
    <w:p w14:paraId="4B1231D3">
      <w:pPr>
        <w:spacing w:line="360" w:lineRule="exac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 xml:space="preserve">C. </w:t>
      </w:r>
      <w:r>
        <w:rPr>
          <w:rFonts w:hint="eastAsia" w:ascii="宋体"/>
          <w:sz w:val="28"/>
          <w:szCs w:val="28"/>
          <w:lang w:val="en-US" w:eastAsia="zh-CN"/>
        </w:rPr>
        <w:t>全面发展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 xml:space="preserve">D. </w:t>
      </w:r>
      <w:r>
        <w:rPr>
          <w:rFonts w:hint="eastAsia" w:ascii="宋体"/>
          <w:sz w:val="28"/>
          <w:szCs w:val="28"/>
          <w:lang w:val="en-US" w:eastAsia="zh-CN"/>
        </w:rPr>
        <w:t>立德树人</w:t>
      </w:r>
    </w:p>
    <w:p w14:paraId="1A9BE21F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5、我国《宪法》规定，公民的基本义务不包括（　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）。</w:t>
      </w:r>
    </w:p>
    <w:p w14:paraId="17FF3A69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 依法纳税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 xml:space="preserve">B. 遵守公共秩序 </w:t>
      </w:r>
    </w:p>
    <w:p w14:paraId="026BEEC2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C. 参加选举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>D. 维护国家统一</w:t>
      </w:r>
    </w:p>
    <w:p w14:paraId="0F03F6F7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6、全国各族人民、一切国家机关和武装力量、各政党和各社会团体、各企业事业单位组织，都必须以（     ）为根本的活动准则。</w:t>
      </w:r>
    </w:p>
    <w:p w14:paraId="26E3CCEE"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 行政法                 B. 民法</w:t>
      </w:r>
    </w:p>
    <w:p w14:paraId="3D52F25A"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C. 刑法                   D. 宪法</w:t>
      </w:r>
    </w:p>
    <w:p w14:paraId="4FC57CA7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7、司马光的《资治通鉴》中有这样一段文字:地力之生物有大数，人力之成物有大限。取之有度，用之有节，则常足;取之无度，用之不节，则常不足。下列做法中，与这段文字所表述的思想不一致的是(    )。</w:t>
      </w:r>
    </w:p>
    <w:p w14:paraId="724B841F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A.节约资源，变废为宝    B.因地制宜，就地取材</w:t>
      </w:r>
    </w:p>
    <w:p w14:paraId="27672094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C.建造工厂，排放废水    D.退耕还林，涵养水源</w:t>
      </w:r>
    </w:p>
    <w:p w14:paraId="4E36BE9E"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8、“公民”一词最早出现于（    ）。</w:t>
      </w:r>
    </w:p>
    <w:p w14:paraId="5BCD62CB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A. 古希腊                 B. 古埃及   </w:t>
      </w:r>
    </w:p>
    <w:p w14:paraId="132E7501"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C. 古印度                 D. 中国</w:t>
      </w:r>
    </w:p>
    <w:p w14:paraId="780871AD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9、有些汉字体现了中华民族的传统美德，比如“信”字体现了中华民族</w:t>
      </w:r>
    </w:p>
    <w:p w14:paraId="1822A528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   ）的传统美德。</w:t>
      </w:r>
    </w:p>
    <w:p w14:paraId="16B9FA50">
      <w:pPr>
        <w:numPr>
          <w:ilvl w:val="0"/>
          <w:numId w:val="1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尽心敬业                   B. 尊老爱幼</w:t>
      </w:r>
    </w:p>
    <w:p w14:paraId="1A10FAA5">
      <w:pPr>
        <w:numPr>
          <w:ilvl w:val="0"/>
          <w:numId w:val="1"/>
        </w:numPr>
        <w:spacing w:line="360" w:lineRule="exact"/>
        <w:ind w:left="0" w:leftChars="0" w:firstLine="0" w:firstLineChars="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自强不息                   D. 言而有信          </w:t>
      </w:r>
    </w:p>
    <w:p w14:paraId="59761C4B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10、（    ）是日本全面侵华战争的开始，中国人民由此开始了全面抗战。</w:t>
      </w:r>
    </w:p>
    <w:p w14:paraId="4FAEA06D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A. 九一八事变                B. 西安事变</w:t>
      </w:r>
    </w:p>
    <w:p w14:paraId="143E0ADA"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C. 卢沟桥事变                D. 八一三事变</w:t>
      </w:r>
    </w:p>
    <w:p w14:paraId="7D8AE6B5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 w14:paraId="0983C9C7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>是落实立德树人根本任务的关键课程，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>课程是义务教育阶段的思政课。</w:t>
      </w:r>
    </w:p>
    <w:p w14:paraId="2FDAE75D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2、我们生活在法律中，法律规范着我们的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</w:rPr>
        <w:t>，保护着我们的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/>
          <w:sz w:val="28"/>
          <w:szCs w:val="28"/>
        </w:rPr>
        <w:t>，协调着人与人之间的关系。</w:t>
      </w:r>
    </w:p>
    <w:p w14:paraId="00F6D0CC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3、核心素养是课程育人价值的集中体现,是学生通过课程学习逐步</w:t>
      </w:r>
    </w:p>
    <w:p w14:paraId="74A8A560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形成的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/>
          <w:sz w:val="28"/>
          <w:szCs w:val="28"/>
        </w:rPr>
        <w:t>和</w:t>
      </w:r>
      <w:r>
        <w:rPr>
          <w:rFonts w:hint="eastAsia" w:ascii="宋体"/>
          <w:sz w:val="28"/>
          <w:szCs w:val="28"/>
          <w:u w:val="none"/>
          <w:lang w:val="en-US" w:eastAsia="zh-CN"/>
        </w:rPr>
        <w:t>关键能力</w:t>
      </w:r>
      <w:r>
        <w:rPr>
          <w:rFonts w:hint="eastAsia" w:ascii="宋体"/>
          <w:sz w:val="28"/>
          <w:szCs w:val="28"/>
        </w:rPr>
        <w:t>。</w:t>
      </w:r>
    </w:p>
    <w:p w14:paraId="67115EFF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4、我国各民族分布呈现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>、交错杂居的特点。</w:t>
      </w:r>
    </w:p>
    <w:p w14:paraId="38206442">
      <w:pPr>
        <w:spacing w:line="360" w:lineRule="exac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5、传承和弘扬优秀家风，要从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/>
          <w:sz w:val="28"/>
          <w:szCs w:val="28"/>
        </w:rPr>
        <w:t>做起，从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/>
          <w:sz w:val="28"/>
          <w:szCs w:val="28"/>
        </w:rPr>
        <w:t>做起</w:t>
      </w:r>
      <w:r>
        <w:rPr>
          <w:rFonts w:hint="eastAsia" w:ascii="宋体"/>
          <w:sz w:val="28"/>
          <w:szCs w:val="28"/>
          <w:lang w:eastAsia="zh-CN"/>
        </w:rPr>
        <w:t>。</w:t>
      </w:r>
    </w:p>
    <w:p w14:paraId="20F7007A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 w14:paraId="53BC4149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1、课程评价的根本目的在于对学生的开展程度做出终结性的评定，利用评价结果对儿童进展比拟与分等。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4353FFE6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2、《未成年人保护法》规定，父母有权查看未成年子女的日记，因为监护人有教育责任。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23891BD0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3、公民有权在自己的社交媒体发表任何言论，包括国家机密，因为《宪法》保护言论自由。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7E944F00">
      <w:pPr>
        <w:spacing w:line="360" w:lineRule="exact"/>
        <w:ind w:left="7840" w:hanging="7840" w:hangingChars="28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4、AI生成同学的恶搞表情包在班级群传播，若未署名则不侵犯肖像权。（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51EE4A8E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</w:t>
      </w:r>
      <w:r>
        <w:rPr>
          <w:rFonts w:hint="eastAsia" w:ascii="宋体"/>
          <w:sz w:val="28"/>
          <w:szCs w:val="28"/>
          <w:lang w:val="en-US" w:eastAsia="zh-CN"/>
        </w:rPr>
        <w:t xml:space="preserve">当今世界科技得到了迅速的发展，一些古代文明遗迹可以扫描到电脑，就不需要保护实物了。                                    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16A34794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6、互联网让“秀才不出门，便知天下事”成为了现实。       （    ）</w:t>
      </w:r>
    </w:p>
    <w:p w14:paraId="12E18021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7、宪法只规定了公民必须履行的义务，对公民享受的权利不做要求。</w:t>
      </w:r>
    </w:p>
    <w:p w14:paraId="365B5542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                                                       （    ）</w:t>
      </w:r>
    </w:p>
    <w:p w14:paraId="0F80FEEF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Times New Roman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宋体"/>
          <w:sz w:val="28"/>
          <w:szCs w:val="28"/>
          <w:lang w:val="en-US" w:eastAsia="zh-CN"/>
        </w:rPr>
        <w:t>井冈山是中国革命的摇篮，开辟了“城市包围农村，武装夺取政权”的道路。                                                  （    ）</w:t>
      </w:r>
    </w:p>
    <w:p w14:paraId="034E5DF7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default" w:ascii="宋体" w:hAnsi="Times New Roman" w:eastAsia="宋体" w:cs="Times New Roman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宋体"/>
          <w:sz w:val="28"/>
          <w:szCs w:val="28"/>
          <w:lang w:val="en-US" w:eastAsia="zh-CN"/>
        </w:rPr>
        <w:t>小学生正处在“想独立”“渴望成熟”的心理发育时期，对新鲜事务充满了好奇，可以放任他们偶尔的危险行为。                  （    ）</w:t>
      </w:r>
    </w:p>
    <w:p w14:paraId="76B1587F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default" w:ascii="宋体" w:hAnsi="Times New Roman" w:eastAsia="宋体" w:cs="Times New Roman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宋体"/>
          <w:sz w:val="28"/>
          <w:szCs w:val="28"/>
          <w:lang w:val="en-US" w:eastAsia="zh-CN"/>
        </w:rPr>
        <w:t>遵守社会公德、法律法规，才能保持良好的社会秩序，构建有序和谐的公共生活。                                            （    ）</w:t>
      </w:r>
    </w:p>
    <w:p w14:paraId="203C26FC">
      <w:pPr>
        <w:rPr>
          <w:rFonts w:hint="eastAsia" w:ascii="宋体" w:hAnsi="宋体"/>
          <w:b/>
          <w:bCs/>
          <w:sz w:val="28"/>
          <w:szCs w:val="28"/>
        </w:rPr>
      </w:pPr>
    </w:p>
    <w:p w14:paraId="1A91FAA1"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四、简答题（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每小题5份，共10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 w14:paraId="7C0AB94D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1、根据五年级下册“公共生活靠大家”单元，列举三种公共场所及其功能。</w:t>
      </w:r>
    </w:p>
    <w:p w14:paraId="0C449FC1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3A4CAD73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22921D3D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7C7EC308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790F6042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75E258D7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23781B5B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124E0CD1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cs="Times New Roman"/>
          <w:kern w:val="2"/>
          <w:sz w:val="28"/>
          <w:szCs w:val="28"/>
          <w:lang w:val="en-US" w:eastAsia="zh-CN" w:bidi="ar-SA"/>
        </w:rPr>
        <w:t>根据六年级上册“我们的守护者”单元，简述宪法与其他法律的区别。</w:t>
      </w:r>
    </w:p>
    <w:p w14:paraId="6B52CEE2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宋体"/>
          <w:sz w:val="28"/>
          <w:szCs w:val="28"/>
          <w:lang w:val="en-US" w:eastAsia="zh-CN"/>
        </w:rPr>
      </w:pPr>
    </w:p>
    <w:p w14:paraId="4D0B705E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宋体"/>
          <w:sz w:val="28"/>
          <w:szCs w:val="28"/>
          <w:lang w:val="en-US" w:eastAsia="zh-CN"/>
        </w:rPr>
      </w:pPr>
    </w:p>
    <w:p w14:paraId="41C536E5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宋体"/>
          <w:sz w:val="28"/>
          <w:szCs w:val="28"/>
          <w:lang w:val="en-US" w:eastAsia="zh-CN"/>
        </w:rPr>
      </w:pPr>
    </w:p>
    <w:p w14:paraId="21852A3A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宋体"/>
          <w:sz w:val="28"/>
          <w:szCs w:val="28"/>
          <w:lang w:val="en-US" w:eastAsia="zh-CN"/>
        </w:rPr>
      </w:pPr>
    </w:p>
    <w:p w14:paraId="6A250FA7">
      <w:pPr>
        <w:rPr>
          <w:rFonts w:hint="default" w:ascii="宋体" w:hAnsi="宋体"/>
          <w:b/>
          <w:bCs/>
          <w:sz w:val="28"/>
          <w:szCs w:val="28"/>
          <w:lang w:val="en-US" w:eastAsia="zh-CN"/>
        </w:rPr>
      </w:pPr>
    </w:p>
    <w:p w14:paraId="48BED722">
      <w:pPr>
        <w:numPr>
          <w:ilvl w:val="0"/>
          <w:numId w:val="0"/>
        </w:numPr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五、材料分析题（每小题10分，共20分）</w:t>
      </w:r>
    </w:p>
    <w:p w14:paraId="7593255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1、材料：王磊报名参加国际科技夏令营，需办理护照和签证。他在护照上看到自己的个人信息，并了解到护照是国际旅行的重要证件。夏令营结束后，他计划参观当地的自然保护区和科技馆。</w:t>
      </w:r>
    </w:p>
    <w:p w14:paraId="316C1C3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根据以上材料回答：</w:t>
      </w:r>
    </w:p>
    <w:p w14:paraId="65990964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(1)王磊的护照上有哪些信息？护照在国际旅行中还有哪些用途？（10分）</w:t>
      </w:r>
    </w:p>
    <w:p w14:paraId="6A60AC6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  <w:bookmarkStart w:id="0" w:name="_GoBack"/>
      <w:bookmarkEnd w:id="0"/>
    </w:p>
    <w:p w14:paraId="3DAEEF31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3D7A297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1C025315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0CF7277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16CB145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64E8B27E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(2)请从保护自然环境的角度，为王磊参观自然保护区提几条建议。（10分）</w:t>
      </w:r>
    </w:p>
    <w:p w14:paraId="0846C62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41C42B5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78F6897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47EAAEE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 w14:paraId="0E5C7192">
      <w:pPr>
        <w:rPr>
          <w:rFonts w:hint="eastAsia"/>
          <w:b/>
          <w:bCs/>
          <w:sz w:val="32"/>
          <w:szCs w:val="32"/>
        </w:rPr>
      </w:pPr>
    </w:p>
    <w:p w14:paraId="28220CBF">
      <w:pPr>
        <w:rPr>
          <w:rFonts w:hint="eastAsia"/>
          <w:b/>
          <w:bCs/>
          <w:sz w:val="32"/>
          <w:szCs w:val="32"/>
        </w:rPr>
      </w:pPr>
    </w:p>
    <w:p w14:paraId="44467B57">
      <w:pPr>
        <w:numPr>
          <w:ilvl w:val="0"/>
          <w:numId w:val="0"/>
        </w:num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3347FFCF">
      <w:pPr>
        <w:numPr>
          <w:ilvl w:val="0"/>
          <w:numId w:val="0"/>
        </w:numPr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六、论述题（本题20分）</w:t>
      </w:r>
    </w:p>
    <w:p w14:paraId="020E6E4B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2023年5月，上海市教委联合市人民检察院发布《中小学生欺凌防治指导手册（修订版）》。请结合教材中的反欺凌案例，回答下面问题：</w:t>
      </w:r>
    </w:p>
    <w:p w14:paraId="0A27595E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71FEB1AC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0E83B04B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（1）列举有关未成年人保护的相关法律。（10分）</w:t>
      </w:r>
    </w:p>
    <w:p w14:paraId="06E53DD8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23707A23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5824D285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1024748E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56EF019F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7F051EB5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1A110216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0200F16F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7008B9E7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（2）教师如何通过课堂教学教会学生应对欺凌？（10分）</w:t>
      </w:r>
    </w:p>
    <w:p w14:paraId="14E6648D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48922E4F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1078669E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3A0CD164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175BF6A3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0FA11F58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20067578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6C5FF676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08E02EF4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8A64"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D950"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 w14:paraId="67F0E199"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E35EB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DFAE49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0DFAE49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CB6B78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C6B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D48A64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25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B4BAE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8C12DB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238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A6C730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1548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CB6B78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E7C6BB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38D48A64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725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56B4BAE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8C12DB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9238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EA6C730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1548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1AE1507">
                          <w:pPr>
                            <w:rPr>
                              <w:rFonts w:hint="eastAsia"/>
                            </w:rPr>
                          </w:pPr>
                        </w:p>
                        <w:p w14:paraId="46A09FA1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1AE1507">
                    <w:pPr>
                      <w:rPr>
                        <w:rFonts w:hint="eastAsia"/>
                      </w:rPr>
                    </w:pPr>
                  </w:p>
                  <w:p w14:paraId="46A09FA1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8638746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EB672F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48638746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EB672F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99DA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83B3B9F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771D3E6E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283B3B9F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771D3E6E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5EC1750E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5EC1750E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1E778"/>
    <w:multiLevelType w:val="singleLevel"/>
    <w:tmpl w:val="1851E778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88C467F"/>
    <w:rsid w:val="09975673"/>
    <w:rsid w:val="0D8802AC"/>
    <w:rsid w:val="0E6C35AB"/>
    <w:rsid w:val="163A65F2"/>
    <w:rsid w:val="167E7D18"/>
    <w:rsid w:val="19C17D13"/>
    <w:rsid w:val="1A6C0429"/>
    <w:rsid w:val="1EC673EC"/>
    <w:rsid w:val="22437B09"/>
    <w:rsid w:val="240F0593"/>
    <w:rsid w:val="24637F7F"/>
    <w:rsid w:val="29131012"/>
    <w:rsid w:val="2FC70C5A"/>
    <w:rsid w:val="319A23D9"/>
    <w:rsid w:val="31B81454"/>
    <w:rsid w:val="31F92B50"/>
    <w:rsid w:val="32DB151E"/>
    <w:rsid w:val="371B119E"/>
    <w:rsid w:val="3EF62D35"/>
    <w:rsid w:val="4382008C"/>
    <w:rsid w:val="4D701B56"/>
    <w:rsid w:val="53F80F73"/>
    <w:rsid w:val="58AD7B41"/>
    <w:rsid w:val="5A640EE4"/>
    <w:rsid w:val="5DC36197"/>
    <w:rsid w:val="63C742D8"/>
    <w:rsid w:val="65126EC5"/>
    <w:rsid w:val="6518578D"/>
    <w:rsid w:val="65D53D55"/>
    <w:rsid w:val="693177FE"/>
    <w:rsid w:val="6A252DA5"/>
    <w:rsid w:val="6CF04704"/>
    <w:rsid w:val="72DA7190"/>
    <w:rsid w:val="749432F6"/>
    <w:rsid w:val="7744240A"/>
    <w:rsid w:val="78930210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1336</Words>
  <Characters>1389</Characters>
  <Lines>12</Lines>
  <Paragraphs>3</Paragraphs>
  <TotalTime>471</TotalTime>
  <ScaleCrop>false</ScaleCrop>
  <LinksUpToDate>false</LinksUpToDate>
  <CharactersWithSpaces>2213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2025-05-15T01:45:00Z</cp:lastPrinted>
  <dcterms:modified xsi:type="dcterms:W3CDTF">2025-05-19T09:25:08Z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4ED32E1D259A40258DF8E5D59FD8AE3F_13</vt:lpwstr>
  </property>
  <property fmtid="{D5CDD505-2E9C-101B-9397-08002B2CF9AE}" pid="4" name="KSOTemplateDocerSaveRecord">
    <vt:lpwstr>eyJoZGlkIjoiZmE3Y2NmZmU5NGRmNTNlNzBjOWMxZDNmMWEwNjg4NDAifQ==</vt:lpwstr>
  </property>
</Properties>
</file>