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53F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sz w:val="36"/>
          <w:szCs w:val="40"/>
          <w:lang w:val="en-US" w:eastAsia="zh-CN"/>
        </w:rPr>
      </w:pPr>
      <w:r>
        <w:rPr>
          <w:rFonts w:hint="eastAsia"/>
          <w:b/>
          <w:bCs/>
          <w:sz w:val="36"/>
          <w:szCs w:val="40"/>
          <w:lang w:val="en-US" w:eastAsia="zh-CN"/>
        </w:rPr>
        <w:t>道德与法治参考答案</w:t>
      </w:r>
    </w:p>
    <w:p w14:paraId="2B169C07">
      <w:pPr>
        <w:keepNext w:val="0"/>
        <w:keepLines w:val="0"/>
        <w:pageBreakBefore w:val="0"/>
        <w:kinsoku/>
        <w:wordWrap/>
        <w:overflowPunct/>
        <w:topLinePunct w:val="0"/>
        <w:autoSpaceDE/>
        <w:autoSpaceDN/>
        <w:bidi w:val="0"/>
        <w:adjustRightInd/>
        <w:snapToGrid/>
        <w:spacing w:line="360" w:lineRule="auto"/>
        <w:textAlignment w:val="auto"/>
        <w:rPr>
          <w:rFonts w:hint="default"/>
          <w:sz w:val="22"/>
          <w:szCs w:val="24"/>
          <w:lang w:val="en-US" w:eastAsia="zh-CN"/>
        </w:rPr>
      </w:pPr>
    </w:p>
    <w:p w14:paraId="7EE3EA15">
      <w:pPr>
        <w:keepNext w:val="0"/>
        <w:keepLines w:val="0"/>
        <w:pageBreakBefore w:val="0"/>
        <w:kinsoku/>
        <w:wordWrap/>
        <w:overflowPunct/>
        <w:topLinePunct w:val="0"/>
        <w:autoSpaceDE/>
        <w:autoSpaceDN/>
        <w:bidi w:val="0"/>
        <w:adjustRightInd/>
        <w:snapToGrid/>
        <w:spacing w:line="360" w:lineRule="auto"/>
        <w:textAlignment w:val="auto"/>
        <w:rPr>
          <w:rFonts w:hint="default"/>
          <w:b/>
          <w:bCs/>
          <w:sz w:val="22"/>
          <w:szCs w:val="24"/>
          <w:lang w:val="en-US" w:eastAsia="zh-CN"/>
        </w:rPr>
      </w:pPr>
      <w:r>
        <w:rPr>
          <w:rFonts w:hint="eastAsia"/>
          <w:b/>
          <w:bCs/>
          <w:sz w:val="22"/>
          <w:szCs w:val="24"/>
          <w:lang w:val="en-US" w:eastAsia="zh-CN"/>
        </w:rPr>
        <w:t>一、填空题</w:t>
      </w:r>
    </w:p>
    <w:p w14:paraId="599E8AF8">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4"/>
          <w:lang w:val="en-US" w:eastAsia="zh-CN"/>
        </w:rPr>
      </w:pPr>
      <w:r>
        <w:rPr>
          <w:rFonts w:hint="eastAsia"/>
          <w:sz w:val="22"/>
          <w:szCs w:val="24"/>
          <w:lang w:val="en-US" w:eastAsia="zh-CN"/>
        </w:rPr>
        <w:t>1.引导；培育</w:t>
      </w:r>
    </w:p>
    <w:p w14:paraId="1AE5C1E3">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4"/>
          <w:lang w:val="en-US" w:eastAsia="zh-CN"/>
        </w:rPr>
      </w:pPr>
      <w:r>
        <w:rPr>
          <w:rFonts w:hint="eastAsia"/>
          <w:sz w:val="22"/>
          <w:szCs w:val="24"/>
          <w:lang w:val="en-US" w:eastAsia="zh-CN"/>
        </w:rPr>
        <w:t>解析:青少年阶段是人生“拔节孕穗期”，要扣好人生第一粒扣子，尤其需要精心引导和培育。</w:t>
      </w:r>
    </w:p>
    <w:p w14:paraId="670CCEC1">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sz w:val="22"/>
          <w:szCs w:val="24"/>
          <w:lang w:val="en-US" w:eastAsia="zh-CN"/>
        </w:rPr>
      </w:pPr>
      <w:r>
        <w:rPr>
          <w:rFonts w:hint="eastAsia"/>
          <w:sz w:val="22"/>
          <w:szCs w:val="24"/>
          <w:lang w:val="en-US" w:eastAsia="zh-CN"/>
        </w:rPr>
        <w:t>2.道德与法治；思想政治素</w:t>
      </w:r>
      <w:bookmarkStart w:id="0" w:name="_GoBack"/>
      <w:bookmarkEnd w:id="0"/>
      <w:r>
        <w:rPr>
          <w:rFonts w:hint="eastAsia"/>
          <w:sz w:val="22"/>
          <w:szCs w:val="24"/>
          <w:lang w:val="en-US" w:eastAsia="zh-CN"/>
        </w:rPr>
        <w:t>质；道德修养 ；法治素养 ；人格修养</w:t>
      </w:r>
    </w:p>
    <w:p w14:paraId="0B2BC0E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sz w:val="22"/>
          <w:szCs w:val="24"/>
          <w:lang w:val="en-US" w:eastAsia="zh-CN"/>
        </w:rPr>
      </w:pPr>
      <w:r>
        <w:rPr>
          <w:rFonts w:hint="eastAsia"/>
          <w:sz w:val="22"/>
          <w:szCs w:val="24"/>
          <w:lang w:val="en-US" w:eastAsia="zh-CN"/>
        </w:rPr>
        <w:t>解析：思政课是落实立德树人根本任务的关键课程，道德与法治课程是义务教育阶段的思政课，旨在提升学生思想政治素质、道德修养、法治素养和人格修养等。</w:t>
      </w:r>
    </w:p>
    <w:p w14:paraId="0F7AC3C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sz w:val="22"/>
          <w:szCs w:val="24"/>
          <w:lang w:val="en-US" w:eastAsia="zh-CN"/>
        </w:rPr>
      </w:pPr>
      <w:r>
        <w:rPr>
          <w:rFonts w:hint="eastAsia"/>
          <w:sz w:val="22"/>
          <w:szCs w:val="24"/>
          <w:lang w:val="en-US" w:eastAsia="zh-CN"/>
        </w:rPr>
        <w:t>3.发展特点    成长规律</w:t>
      </w:r>
    </w:p>
    <w:p w14:paraId="640242A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sz w:val="22"/>
          <w:szCs w:val="24"/>
          <w:lang w:val="en-US" w:eastAsia="zh-CN"/>
        </w:rPr>
      </w:pPr>
      <w:r>
        <w:rPr>
          <w:rFonts w:hint="eastAsia"/>
          <w:sz w:val="22"/>
          <w:szCs w:val="24"/>
          <w:lang w:val="en-US" w:eastAsia="zh-CN"/>
        </w:rPr>
        <w:t>解析：</w:t>
      </w:r>
      <w:r>
        <w:rPr>
          <w:rFonts w:hint="eastAsia"/>
        </w:rPr>
        <w:t>遵循学生身心发展特点和成长规律，按照大中小学德育一体化的思路，依据我与自身，我与自然、家庭、他人、社会，我与国家和人类文明关系的逻辑，以螺旋上升的方式组织和呈现教育主题，强化课程设计的整体性。</w:t>
      </w:r>
    </w:p>
    <w:p w14:paraId="34E3B52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u w:val="none"/>
          <w:lang w:val="en-US" w:eastAsia="zh-CN"/>
        </w:rPr>
      </w:pPr>
      <w:r>
        <w:rPr>
          <w:rFonts w:hint="eastAsia"/>
          <w:u w:val="none"/>
          <w:lang w:val="en-US" w:eastAsia="zh-CN"/>
        </w:rPr>
        <w:t xml:space="preserve">4. 核心素养    思想政治素质      道德修养      法治素养   人格修养 </w:t>
      </w:r>
    </w:p>
    <w:p w14:paraId="2735B866">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u w:val="none"/>
          <w:lang w:val="en-US" w:eastAsia="zh-CN"/>
        </w:rPr>
      </w:pPr>
      <w:r>
        <w:rPr>
          <w:rFonts w:hint="eastAsia"/>
          <w:u w:val="none"/>
          <w:lang w:val="en-US" w:eastAsia="zh-CN"/>
        </w:rPr>
        <w:t>解析：道德与法治课程立足于发展学生核心素养，以引导学生学习和掌握道德与法律的基本规范，提升思想政治素质、道德修养、法治素养和人格修养为主旨，坚持学科逻辑与生活逻辑相统一，主题学习与学生生活相结合。</w:t>
      </w:r>
    </w:p>
    <w:p w14:paraId="122DD444">
      <w:pPr>
        <w:keepNext w:val="0"/>
        <w:keepLines w:val="0"/>
        <w:pageBreakBefore w:val="0"/>
        <w:numPr>
          <w:ilvl w:val="0"/>
          <w:numId w:val="1"/>
        </w:numPr>
        <w:kinsoku/>
        <w:wordWrap/>
        <w:overflowPunct/>
        <w:topLinePunct w:val="0"/>
        <w:autoSpaceDE/>
        <w:autoSpaceDN/>
        <w:bidi w:val="0"/>
        <w:adjustRightInd/>
        <w:snapToGrid/>
        <w:spacing w:line="360" w:lineRule="auto"/>
        <w:ind w:leftChars="0"/>
        <w:textAlignment w:val="auto"/>
        <w:rPr>
          <w:rFonts w:hint="eastAsia"/>
          <w:u w:val="none"/>
          <w:lang w:val="en-US" w:eastAsia="zh-CN"/>
        </w:rPr>
      </w:pPr>
      <w:r>
        <w:rPr>
          <w:rFonts w:hint="eastAsia"/>
          <w:u w:val="none"/>
          <w:lang w:val="en-US" w:eastAsia="zh-CN"/>
        </w:rPr>
        <w:t xml:space="preserve">校内教育  校外教育  社会实践活动  社会责任感 </w:t>
      </w:r>
    </w:p>
    <w:p w14:paraId="254D6E64">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u w:val="none"/>
          <w:lang w:val="en-US" w:eastAsia="zh-CN"/>
        </w:rPr>
      </w:pPr>
      <w:r>
        <w:rPr>
          <w:rFonts w:hint="eastAsia"/>
          <w:u w:val="none"/>
          <w:lang w:val="en-US" w:eastAsia="zh-CN"/>
        </w:rPr>
        <w:t>解析：坚持校内教育和校外教育相结合，引导学生走出课堂、走出校园，积极参与社会实践活动，把知识运用于社会，服务于人民，强化学生的社会责任感，提高他们的实践创新能力。</w:t>
      </w:r>
    </w:p>
    <w:p w14:paraId="2D44F3F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u w:val="none"/>
        </w:rPr>
      </w:pPr>
      <w:r>
        <w:rPr>
          <w:rFonts w:hint="eastAsia"/>
          <w:u w:val="none"/>
        </w:rPr>
        <w:t>政治认同</w:t>
      </w:r>
      <w:r>
        <w:rPr>
          <w:rFonts w:hint="eastAsia"/>
          <w:u w:val="none"/>
          <w:lang w:val="en-US" w:eastAsia="zh-CN"/>
        </w:rPr>
        <w:t xml:space="preserve">  </w:t>
      </w:r>
      <w:r>
        <w:rPr>
          <w:rFonts w:hint="eastAsia"/>
          <w:u w:val="none"/>
        </w:rPr>
        <w:t>法治观念</w:t>
      </w:r>
    </w:p>
    <w:p w14:paraId="55394D0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u w:val="none"/>
          <w:lang w:val="en-US" w:eastAsia="zh-CN"/>
        </w:rPr>
      </w:pPr>
      <w:r>
        <w:rPr>
          <w:rFonts w:hint="eastAsia"/>
          <w:u w:val="none"/>
          <w:lang w:val="en-US" w:eastAsia="zh-CN"/>
        </w:rPr>
        <w:t>解析：</w:t>
      </w:r>
      <w:r>
        <w:rPr>
          <w:rFonts w:hint="eastAsia"/>
          <w:u w:val="none"/>
        </w:rPr>
        <w:t>道德与法治课程要培养的核心素养，主要包括政治认同、道德修养、法治观念、健全人格、责任意识。</w:t>
      </w:r>
    </w:p>
    <w:p w14:paraId="5E864A78">
      <w:pPr>
        <w:keepNext w:val="0"/>
        <w:keepLines w:val="0"/>
        <w:pageBreakBefore w:val="0"/>
        <w:kinsoku/>
        <w:wordWrap/>
        <w:overflowPunct/>
        <w:topLinePunct w:val="0"/>
        <w:autoSpaceDE/>
        <w:autoSpaceDN/>
        <w:bidi w:val="0"/>
        <w:adjustRightInd/>
        <w:snapToGrid/>
        <w:spacing w:line="360" w:lineRule="auto"/>
        <w:textAlignment w:val="auto"/>
        <w:rPr>
          <w:rFonts w:hint="default"/>
          <w:b/>
          <w:bCs/>
          <w:sz w:val="22"/>
          <w:szCs w:val="24"/>
          <w:u w:val="none"/>
          <w:lang w:val="en-US" w:eastAsia="zh-CN"/>
        </w:rPr>
      </w:pPr>
      <w:r>
        <w:rPr>
          <w:rFonts w:hint="eastAsia"/>
          <w:b/>
          <w:bCs/>
          <w:sz w:val="22"/>
          <w:szCs w:val="24"/>
          <w:u w:val="none"/>
          <w:lang w:val="en-US" w:eastAsia="zh-CN"/>
        </w:rPr>
        <w:t>二、选择题</w:t>
      </w:r>
    </w:p>
    <w:p w14:paraId="6DFD8B3C">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8"/>
        </w:rPr>
      </w:pPr>
      <w:r>
        <w:rPr>
          <w:rFonts w:hint="eastAsia"/>
          <w:sz w:val="24"/>
          <w:szCs w:val="28"/>
        </w:rPr>
        <w:t>1. B</w:t>
      </w:r>
    </w:p>
    <w:p w14:paraId="313B6651">
      <w:pPr>
        <w:keepNext w:val="0"/>
        <w:keepLines w:val="0"/>
        <w:pageBreakBefore w:val="0"/>
        <w:kinsoku/>
        <w:wordWrap/>
        <w:overflowPunct/>
        <w:topLinePunct w:val="0"/>
        <w:autoSpaceDE/>
        <w:autoSpaceDN/>
        <w:bidi w:val="0"/>
        <w:adjustRightInd/>
        <w:snapToGrid/>
        <w:spacing w:line="360" w:lineRule="auto"/>
        <w:textAlignment w:val="auto"/>
        <w:rPr>
          <w:rFonts w:hint="default" w:eastAsiaTheme="minorEastAsia"/>
          <w:sz w:val="24"/>
          <w:szCs w:val="28"/>
          <w:lang w:val="en-US" w:eastAsia="zh-CN"/>
        </w:rPr>
      </w:pPr>
      <w:r>
        <w:rPr>
          <w:rFonts w:hint="eastAsia"/>
          <w:sz w:val="24"/>
          <w:szCs w:val="28"/>
          <w:lang w:val="en-US" w:eastAsia="zh-CN"/>
        </w:rPr>
        <w:t>解析：道德是人们</w:t>
      </w:r>
      <w:r>
        <w:rPr>
          <w:rFonts w:hint="eastAsia"/>
        </w:rPr>
        <w:t>人们在</w:t>
      </w:r>
      <w:r>
        <w:rPr>
          <w:rFonts w:hint="eastAsia"/>
          <w:lang w:val="en-US" w:eastAsia="zh-CN"/>
        </w:rPr>
        <w:t>社会</w:t>
      </w:r>
      <w:r>
        <w:rPr>
          <w:rFonts w:hint="eastAsia"/>
        </w:rPr>
        <w:t>生活中</w:t>
      </w:r>
      <w:r>
        <w:rPr>
          <w:rFonts w:hint="eastAsia"/>
          <w:lang w:val="en-US" w:eastAsia="zh-CN"/>
        </w:rPr>
        <w:t>形成的一种具有普遍约束力的社会规范。</w:t>
      </w:r>
    </w:p>
    <w:p w14:paraId="60346389">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hint="eastAsia"/>
          <w:sz w:val="24"/>
          <w:szCs w:val="28"/>
        </w:rPr>
      </w:pPr>
      <w:r>
        <w:rPr>
          <w:rFonts w:hint="eastAsia"/>
          <w:sz w:val="24"/>
          <w:szCs w:val="28"/>
        </w:rPr>
        <w:t>A</w:t>
      </w:r>
    </w:p>
    <w:p w14:paraId="27E78D2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eastAsiaTheme="minorEastAsia"/>
          <w:sz w:val="24"/>
          <w:szCs w:val="28"/>
          <w:lang w:val="en-US" w:eastAsia="zh-CN"/>
        </w:rPr>
      </w:pPr>
      <w:r>
        <w:rPr>
          <w:rFonts w:hint="eastAsia"/>
          <w:sz w:val="24"/>
          <w:szCs w:val="28"/>
          <w:lang w:val="en-US" w:eastAsia="zh-CN"/>
        </w:rPr>
        <w:t>解析：道德提供了一套行为准则和规则，指导人们如何行动，是一种具有普遍约束力的社会规范，具有普遍性。道德规范随着社会发展和变化而变化，具有时代性。道德观念和规范在历史长河中得以传承和发展，具有继承性。</w:t>
      </w:r>
    </w:p>
    <w:p w14:paraId="0D779FFC">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8"/>
        </w:rPr>
      </w:pPr>
      <w:r>
        <w:rPr>
          <w:rFonts w:hint="eastAsia"/>
          <w:sz w:val="24"/>
          <w:szCs w:val="28"/>
        </w:rPr>
        <w:t>B</w:t>
      </w:r>
    </w:p>
    <w:p w14:paraId="5F3958CF">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8"/>
          <w:lang w:eastAsia="zh-CN"/>
        </w:rPr>
      </w:pPr>
      <w:r>
        <w:rPr>
          <w:rFonts w:hint="eastAsia"/>
          <w:sz w:val="24"/>
          <w:szCs w:val="28"/>
          <w:lang w:val="en-US" w:eastAsia="zh-CN"/>
        </w:rPr>
        <w:t>解析：道德价值观是人们在实践中形成的价值取向和价值追求，道德行为所体现的具体目标，反映对善恶、正义等道德标准的向往。</w:t>
      </w:r>
    </w:p>
    <w:p w14:paraId="3E697986">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8"/>
        </w:rPr>
      </w:pPr>
      <w:r>
        <w:rPr>
          <w:rFonts w:hint="eastAsia"/>
          <w:sz w:val="24"/>
          <w:szCs w:val="28"/>
        </w:rPr>
        <w:t>A</w:t>
      </w:r>
    </w:p>
    <w:p w14:paraId="0252197D">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8"/>
          <w:lang w:eastAsia="zh-CN"/>
        </w:rPr>
      </w:pPr>
      <w:r>
        <w:rPr>
          <w:rFonts w:hint="eastAsia"/>
          <w:sz w:val="22"/>
          <w:szCs w:val="24"/>
          <w:lang w:val="en-US" w:eastAsia="zh-CN"/>
        </w:rPr>
        <w:t>解析：在学校教育中，培养学生的法治意识最为关键的措施是加强思想政治教育，将法治教育融入课程教学 ，贯穿学生整个学习过程。</w:t>
      </w:r>
    </w:p>
    <w:p w14:paraId="0DA41A7E">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sz w:val="24"/>
          <w:szCs w:val="28"/>
        </w:rPr>
      </w:pPr>
      <w:r>
        <w:rPr>
          <w:sz w:val="24"/>
          <w:szCs w:val="28"/>
        </w:rPr>
        <w:t>D</w:t>
      </w:r>
    </w:p>
    <w:p w14:paraId="560B2690">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8"/>
          <w:lang w:eastAsia="zh-CN"/>
        </w:rPr>
      </w:pPr>
      <w:r>
        <w:rPr>
          <w:rFonts w:hint="eastAsia"/>
          <w:sz w:val="22"/>
          <w:szCs w:val="24"/>
          <w:lang w:val="en-US" w:eastAsia="zh-CN"/>
        </w:rPr>
        <w:t>解析：法制教育的基本内容主要涵盖法律基础、权利义务、法治观念及实践能力等。法律情感表达是法律实践与理论中不可忽视的重要维度，其核心在于平衡理性与情感，以增强法律文书的说服力并促进社会公平正义。</w:t>
      </w:r>
    </w:p>
    <w:p w14:paraId="1562CE89">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sz w:val="24"/>
          <w:szCs w:val="28"/>
        </w:rPr>
      </w:pPr>
      <w:r>
        <w:rPr>
          <w:sz w:val="24"/>
          <w:szCs w:val="28"/>
        </w:rPr>
        <w:t>C</w:t>
      </w:r>
    </w:p>
    <w:p w14:paraId="30098159">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8"/>
          <w:lang w:val="en-US" w:eastAsia="zh-CN"/>
        </w:rPr>
      </w:pPr>
      <w:r>
        <w:rPr>
          <w:rFonts w:hint="eastAsia"/>
          <w:sz w:val="24"/>
          <w:szCs w:val="28"/>
          <w:lang w:val="en-US" w:eastAsia="zh-CN"/>
        </w:rPr>
        <w:t>解析：学校应当对学生进行以下教育，涵盖德育、智育、体育、美育、劳动教育及安全教育五个核心领域。</w:t>
      </w:r>
    </w:p>
    <w:p w14:paraId="1B4C1556">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8"/>
          <w:lang w:val="en-US" w:eastAsia="zh-CN"/>
        </w:rPr>
      </w:pPr>
      <w:r>
        <w:rPr>
          <w:rFonts w:hint="eastAsia"/>
          <w:sz w:val="24"/>
          <w:szCs w:val="28"/>
          <w:lang w:val="en-US" w:eastAsia="zh-CN"/>
        </w:rPr>
        <w:t>A</w:t>
      </w:r>
    </w:p>
    <w:p w14:paraId="145D6D8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8"/>
          <w:lang w:val="en-US" w:eastAsia="zh-CN"/>
        </w:rPr>
      </w:pPr>
      <w:r>
        <w:rPr>
          <w:rFonts w:hint="eastAsia"/>
          <w:sz w:val="24"/>
          <w:szCs w:val="28"/>
          <w:lang w:val="en-US" w:eastAsia="zh-CN"/>
        </w:rPr>
        <w:t>解析：理想信念作为人类心灵世界的核心，是理解个体行为和社会发展的关键。</w:t>
      </w:r>
    </w:p>
    <w:p w14:paraId="68A946AB">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8"/>
          <w:lang w:val="en-US" w:eastAsia="zh-CN"/>
        </w:rPr>
      </w:pPr>
      <w:r>
        <w:rPr>
          <w:rFonts w:hint="eastAsia"/>
          <w:sz w:val="24"/>
          <w:szCs w:val="28"/>
          <w:lang w:val="en-US" w:eastAsia="zh-CN"/>
        </w:rPr>
        <w:t>A</w:t>
      </w:r>
    </w:p>
    <w:p w14:paraId="19CD45D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8"/>
          <w:lang w:val="en-US" w:eastAsia="zh-CN"/>
        </w:rPr>
      </w:pPr>
      <w:r>
        <w:rPr>
          <w:rFonts w:hint="eastAsia"/>
          <w:sz w:val="24"/>
          <w:szCs w:val="28"/>
          <w:lang w:val="en-US" w:eastAsia="zh-CN"/>
        </w:rPr>
        <w:t>解析：社会主义核心价值体系的内容包括：①马克思主义指导思想，是社会主义核心价值体系的灵魂；② 中国特色社会主义共同理想，是社会主义核心价值体系的主题；③以爱国主义为核心的民族精神和以改革创新为核心的时代精神，是社会主义核心价值体系的精髓；④社会主义荣辱观，是社会主义核心价值体系的基础。</w:t>
      </w:r>
    </w:p>
    <w:p w14:paraId="57845227">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8"/>
          <w:lang w:val="en-US" w:eastAsia="zh-CN"/>
        </w:rPr>
      </w:pPr>
      <w:r>
        <w:rPr>
          <w:rFonts w:hint="eastAsia"/>
          <w:sz w:val="24"/>
          <w:szCs w:val="28"/>
          <w:lang w:val="en-US" w:eastAsia="zh-CN"/>
        </w:rPr>
        <w:t>D</w:t>
      </w:r>
    </w:p>
    <w:p w14:paraId="7FC5F61D">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8"/>
          <w:lang w:val="en-US" w:eastAsia="zh-CN"/>
        </w:rPr>
      </w:pPr>
      <w:r>
        <w:rPr>
          <w:rFonts w:hint="eastAsia"/>
          <w:sz w:val="24"/>
          <w:szCs w:val="28"/>
          <w:lang w:val="en-US" w:eastAsia="zh-CN"/>
        </w:rPr>
        <w:t xml:space="preserve">解析：社会理想是指一定社会的阶级或个人对未来社会制度和政治结构的追求、向往和设想，包括对未来社会的经济、政治、文化结构的设想和规划。 </w:t>
      </w:r>
    </w:p>
    <w:p w14:paraId="0664FDD3">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8"/>
          <w:lang w:val="en-US" w:eastAsia="zh-CN"/>
        </w:rPr>
      </w:pPr>
      <w:r>
        <w:rPr>
          <w:rFonts w:hint="eastAsia"/>
          <w:sz w:val="24"/>
          <w:szCs w:val="28"/>
          <w:lang w:val="en-US" w:eastAsia="zh-CN"/>
        </w:rPr>
        <w:t>A</w:t>
      </w:r>
    </w:p>
    <w:p w14:paraId="4733B16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8"/>
          <w:lang w:val="en-US" w:eastAsia="zh-CN"/>
        </w:rPr>
      </w:pPr>
      <w:r>
        <w:rPr>
          <w:rFonts w:hint="eastAsia"/>
          <w:sz w:val="24"/>
          <w:szCs w:val="28"/>
          <w:lang w:val="en-US" w:eastAsia="zh-CN"/>
        </w:rPr>
        <w:t>解析：道德行为是在一定的道德意识支配下表现出来的具有道德意义并能对此进行道德评价的行为。行为主体基于内在意愿而非外部强制，主动遵循法律和规则。</w:t>
      </w:r>
    </w:p>
    <w:p w14:paraId="689B19F2">
      <w:pPr>
        <w:keepNext w:val="0"/>
        <w:keepLines w:val="0"/>
        <w:pageBreakBefore w:val="0"/>
        <w:kinsoku/>
        <w:wordWrap/>
        <w:overflowPunct/>
        <w:topLinePunct w:val="0"/>
        <w:autoSpaceDE/>
        <w:autoSpaceDN/>
        <w:bidi w:val="0"/>
        <w:adjustRightInd/>
        <w:snapToGrid/>
        <w:spacing w:line="360" w:lineRule="auto"/>
        <w:textAlignment w:val="auto"/>
        <w:rPr>
          <w:rFonts w:hint="default"/>
          <w:b/>
          <w:bCs/>
          <w:sz w:val="22"/>
          <w:szCs w:val="24"/>
          <w:lang w:val="en-US" w:eastAsia="zh-CN"/>
        </w:rPr>
      </w:pPr>
      <w:r>
        <w:rPr>
          <w:rFonts w:hint="eastAsia"/>
          <w:b/>
          <w:bCs/>
          <w:sz w:val="22"/>
          <w:szCs w:val="24"/>
          <w:lang w:val="en-US" w:eastAsia="zh-CN"/>
        </w:rPr>
        <w:t>三、</w:t>
      </w:r>
      <w:r>
        <w:rPr>
          <w:rFonts w:hint="default"/>
          <w:b/>
          <w:bCs/>
          <w:sz w:val="22"/>
          <w:szCs w:val="24"/>
          <w:lang w:val="en-US" w:eastAsia="zh-CN"/>
        </w:rPr>
        <w:t>判断题答案</w:t>
      </w:r>
    </w:p>
    <w:p w14:paraId="0F5A8539">
      <w:pPr>
        <w:keepNext w:val="0"/>
        <w:keepLines w:val="0"/>
        <w:pageBreakBefore w:val="0"/>
        <w:kinsoku/>
        <w:wordWrap/>
        <w:overflowPunct/>
        <w:topLinePunct w:val="0"/>
        <w:autoSpaceDE/>
        <w:autoSpaceDN/>
        <w:bidi w:val="0"/>
        <w:adjustRightInd/>
        <w:snapToGrid/>
        <w:spacing w:line="360" w:lineRule="auto"/>
        <w:textAlignment w:val="auto"/>
        <w:rPr>
          <w:rFonts w:hint="default"/>
          <w:sz w:val="22"/>
          <w:szCs w:val="24"/>
          <w:lang w:val="en-US" w:eastAsia="zh-CN"/>
        </w:rPr>
      </w:pPr>
      <w:r>
        <w:rPr>
          <w:rFonts w:hint="default"/>
          <w:sz w:val="22"/>
          <w:szCs w:val="24"/>
          <w:lang w:val="en-US" w:eastAsia="zh-CN"/>
        </w:rPr>
        <w:t>1.×</w:t>
      </w:r>
    </w:p>
    <w:p w14:paraId="006D5D24">
      <w:pPr>
        <w:keepNext w:val="0"/>
        <w:keepLines w:val="0"/>
        <w:pageBreakBefore w:val="0"/>
        <w:kinsoku/>
        <w:wordWrap/>
        <w:overflowPunct/>
        <w:topLinePunct w:val="0"/>
        <w:autoSpaceDE/>
        <w:autoSpaceDN/>
        <w:bidi w:val="0"/>
        <w:adjustRightInd/>
        <w:snapToGrid/>
        <w:spacing w:line="360" w:lineRule="auto"/>
        <w:textAlignment w:val="auto"/>
        <w:rPr>
          <w:rFonts w:hint="default"/>
          <w:sz w:val="22"/>
          <w:szCs w:val="24"/>
          <w:lang w:val="en-US" w:eastAsia="zh-CN"/>
        </w:rPr>
      </w:pPr>
      <w:r>
        <w:rPr>
          <w:rFonts w:hint="eastAsia"/>
          <w:sz w:val="22"/>
          <w:szCs w:val="24"/>
          <w:lang w:val="en-US" w:eastAsia="zh-CN"/>
        </w:rPr>
        <w:t>解析：总之，道德与法治作为小学阶段的一门重要课程，对学生的发展具有要作用，特别是随看我国素质教育的洋入单相，代教学过程中，不仅要注重烟识的传授，更要关注学生的全面发展。</w:t>
      </w:r>
    </w:p>
    <w:p w14:paraId="2586F634">
      <w:pPr>
        <w:keepNext w:val="0"/>
        <w:keepLines w:val="0"/>
        <w:pageBreakBefore w:val="0"/>
        <w:numPr>
          <w:ilvl w:val="0"/>
          <w:numId w:val="3"/>
        </w:numPr>
        <w:kinsoku/>
        <w:wordWrap/>
        <w:overflowPunct/>
        <w:topLinePunct w:val="0"/>
        <w:autoSpaceDE/>
        <w:autoSpaceDN/>
        <w:bidi w:val="0"/>
        <w:adjustRightInd/>
        <w:snapToGrid/>
        <w:spacing w:line="360" w:lineRule="auto"/>
        <w:textAlignment w:val="auto"/>
        <w:rPr>
          <w:rFonts w:hint="default"/>
          <w:sz w:val="22"/>
          <w:szCs w:val="24"/>
          <w:lang w:val="en-US" w:eastAsia="zh-CN"/>
        </w:rPr>
      </w:pPr>
      <w:r>
        <w:rPr>
          <w:rFonts w:hint="default"/>
          <w:sz w:val="22"/>
          <w:szCs w:val="24"/>
          <w:lang w:val="en-US" w:eastAsia="zh-CN"/>
        </w:rPr>
        <w:t>×</w:t>
      </w:r>
    </w:p>
    <w:p w14:paraId="2D04C27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22"/>
          <w:szCs w:val="24"/>
          <w:lang w:val="en-US" w:eastAsia="zh-CN"/>
        </w:rPr>
      </w:pPr>
      <w:r>
        <w:rPr>
          <w:rFonts w:hint="eastAsia"/>
          <w:sz w:val="22"/>
          <w:szCs w:val="24"/>
          <w:lang w:val="en-US" w:eastAsia="zh-CN"/>
        </w:rPr>
        <w:t>解析：教学活动应 不完全 完全按照教材内容进行，需结合课程标准、学生实际及教学目标灵活调整。</w:t>
      </w:r>
    </w:p>
    <w:p w14:paraId="24A206CE">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sz w:val="22"/>
          <w:szCs w:val="24"/>
          <w:lang w:val="en-US" w:eastAsia="zh-CN"/>
        </w:rPr>
      </w:pPr>
      <w:r>
        <w:rPr>
          <w:rFonts w:hint="default"/>
          <w:sz w:val="22"/>
          <w:szCs w:val="24"/>
          <w:lang w:val="en-US" w:eastAsia="zh-CN"/>
        </w:rPr>
        <w:t>×</w:t>
      </w:r>
    </w:p>
    <w:p w14:paraId="373C9EB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sz w:val="22"/>
          <w:szCs w:val="24"/>
          <w:lang w:val="en-US" w:eastAsia="zh-CN"/>
        </w:rPr>
      </w:pPr>
      <w:r>
        <w:rPr>
          <w:rFonts w:hint="eastAsia"/>
          <w:sz w:val="22"/>
          <w:szCs w:val="24"/>
          <w:lang w:val="en-US" w:eastAsia="zh-CN"/>
        </w:rPr>
        <w:t>解析：课程评价需平衡学业成绩与学生全面发展，通过多元主体、多维度的评价体系促进教育质量提升。</w:t>
      </w:r>
    </w:p>
    <w:p w14:paraId="3ECB696A">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sz w:val="22"/>
          <w:szCs w:val="24"/>
          <w:lang w:val="en-US" w:eastAsia="zh-CN"/>
        </w:rPr>
      </w:pPr>
      <w:r>
        <w:rPr>
          <w:rFonts w:hint="default"/>
          <w:sz w:val="22"/>
          <w:szCs w:val="24"/>
          <w:lang w:val="en-US" w:eastAsia="zh-CN"/>
        </w:rPr>
        <w:t>×</w:t>
      </w:r>
    </w:p>
    <w:p w14:paraId="20B6E3D0">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sz w:val="22"/>
          <w:szCs w:val="24"/>
          <w:lang w:val="en-US" w:eastAsia="zh-CN"/>
        </w:rPr>
      </w:pPr>
      <w:r>
        <w:rPr>
          <w:rFonts w:hint="eastAsia"/>
          <w:sz w:val="22"/>
          <w:szCs w:val="24"/>
          <w:lang w:val="en-US" w:eastAsia="zh-CN"/>
        </w:rPr>
        <w:t>解析：教师主导地位是保障教学质量和促进学生成长的基础，需通过科学方法与学生主体地位协同作用，实现教育目标。“始终”说法错误。</w:t>
      </w:r>
    </w:p>
    <w:p w14:paraId="26468757">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sz w:val="22"/>
          <w:szCs w:val="24"/>
          <w:lang w:val="en-US" w:eastAsia="zh-CN"/>
        </w:rPr>
      </w:pPr>
      <w:r>
        <w:rPr>
          <w:rFonts w:hint="default"/>
          <w:sz w:val="22"/>
          <w:szCs w:val="24"/>
          <w:lang w:val="en-US" w:eastAsia="zh-CN"/>
        </w:rPr>
        <w:t>×</w:t>
      </w:r>
    </w:p>
    <w:p w14:paraId="0094BDE9">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sz w:val="22"/>
          <w:szCs w:val="24"/>
          <w:lang w:val="en-US" w:eastAsia="zh-CN"/>
        </w:rPr>
      </w:pPr>
      <w:r>
        <w:rPr>
          <w:rFonts w:hint="eastAsia"/>
          <w:sz w:val="22"/>
          <w:szCs w:val="24"/>
          <w:lang w:val="en-US" w:eastAsia="zh-CN"/>
        </w:rPr>
        <w:t>解析：道德与法治课与学生生活实际密切相关，需通过创新教学方法、强化实践环节及整合多方教育资源，实现知识内化与行为养成。</w:t>
      </w:r>
    </w:p>
    <w:p w14:paraId="26513D30">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sz w:val="22"/>
          <w:szCs w:val="24"/>
          <w:lang w:val="en-US" w:eastAsia="zh-CN"/>
        </w:rPr>
      </w:pPr>
      <w:r>
        <w:rPr>
          <w:rFonts w:hint="default"/>
          <w:sz w:val="22"/>
          <w:szCs w:val="24"/>
          <w:lang w:val="en-US" w:eastAsia="zh-CN"/>
        </w:rPr>
        <w:t>×</w:t>
      </w:r>
    </w:p>
    <w:p w14:paraId="4FA596F6">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sz w:val="22"/>
          <w:szCs w:val="24"/>
          <w:lang w:val="en-US" w:eastAsia="zh-CN"/>
        </w:rPr>
      </w:pPr>
      <w:r>
        <w:rPr>
          <w:rFonts w:hint="eastAsia"/>
          <w:sz w:val="22"/>
          <w:szCs w:val="24"/>
          <w:lang w:val="en-US" w:eastAsia="zh-CN"/>
        </w:rPr>
        <w:t>解析：教学方法应灵活多样，结合学科特点和教学目标选择，而非单一固定。该观点存在明显局限性，不符合现代教育理念。</w:t>
      </w:r>
    </w:p>
    <w:p w14:paraId="2010C626">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sz w:val="22"/>
          <w:szCs w:val="24"/>
          <w:lang w:val="en-US" w:eastAsia="zh-CN"/>
        </w:rPr>
      </w:pPr>
      <w:r>
        <w:rPr>
          <w:rFonts w:hint="default"/>
          <w:sz w:val="22"/>
          <w:szCs w:val="24"/>
          <w:lang w:val="en-US" w:eastAsia="zh-CN"/>
        </w:rPr>
        <w:t>×</w:t>
      </w:r>
    </w:p>
    <w:p w14:paraId="19920581">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sz w:val="22"/>
          <w:szCs w:val="24"/>
          <w:lang w:val="en-US" w:eastAsia="zh-CN"/>
        </w:rPr>
      </w:pPr>
      <w:r>
        <w:rPr>
          <w:rFonts w:hint="eastAsia"/>
          <w:sz w:val="22"/>
          <w:szCs w:val="24"/>
          <w:lang w:val="en-US" w:eastAsia="zh-CN"/>
        </w:rPr>
        <w:t>解析：课程资源是一个系统化、多元化的集合，需综合运用各类资源以达成教学目标。课程资源并不仅限于教材和教师，其范围远比这两者广泛2</w:t>
      </w:r>
    </w:p>
    <w:p w14:paraId="15DA073C">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sz w:val="22"/>
          <w:szCs w:val="24"/>
          <w:lang w:val="en-US" w:eastAsia="zh-CN"/>
        </w:rPr>
      </w:pPr>
      <w:r>
        <w:rPr>
          <w:rFonts w:hint="default"/>
          <w:sz w:val="22"/>
          <w:szCs w:val="24"/>
          <w:lang w:val="en-US" w:eastAsia="zh-CN"/>
        </w:rPr>
        <w:t>×</w:t>
      </w:r>
    </w:p>
    <w:p w14:paraId="5AD652B0">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sz w:val="22"/>
          <w:szCs w:val="24"/>
          <w:lang w:val="en-US" w:eastAsia="zh-CN"/>
        </w:rPr>
      </w:pPr>
      <w:r>
        <w:rPr>
          <w:rFonts w:hint="eastAsia"/>
          <w:sz w:val="22"/>
          <w:szCs w:val="24"/>
          <w:lang w:val="en-US" w:eastAsia="zh-CN"/>
        </w:rPr>
        <w:t>解析：学校教育是培养道德品质的核心力量，但需家庭、社会及学生自身共同参与，形成系统化培养机制。</w:t>
      </w:r>
    </w:p>
    <w:p w14:paraId="6F2FBC0F">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sz w:val="22"/>
          <w:szCs w:val="24"/>
          <w:lang w:val="en-US" w:eastAsia="zh-CN"/>
        </w:rPr>
      </w:pPr>
      <w:r>
        <w:rPr>
          <w:rFonts w:hint="default"/>
          <w:sz w:val="22"/>
          <w:szCs w:val="24"/>
          <w:lang w:val="en-US" w:eastAsia="zh-CN"/>
        </w:rPr>
        <w:t>×</w:t>
      </w:r>
    </w:p>
    <w:p w14:paraId="78BDB840">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sz w:val="22"/>
          <w:szCs w:val="24"/>
          <w:lang w:val="en-US" w:eastAsia="zh-CN"/>
        </w:rPr>
      </w:pPr>
      <w:r>
        <w:rPr>
          <w:rFonts w:hint="eastAsia"/>
          <w:sz w:val="22"/>
          <w:szCs w:val="24"/>
          <w:lang w:val="en-US" w:eastAsia="zh-CN"/>
        </w:rPr>
        <w:t>解析：道德与法治课程标准中倡导活动化教学,注重相互沟通、与生活的联系以及与其他学科的融合。</w:t>
      </w:r>
    </w:p>
    <w:p w14:paraId="5DEDDC36">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sz w:val="22"/>
          <w:szCs w:val="24"/>
          <w:lang w:val="en-US" w:eastAsia="zh-CN"/>
        </w:rPr>
      </w:pPr>
      <w:r>
        <w:rPr>
          <w:rFonts w:hint="default"/>
          <w:sz w:val="22"/>
          <w:szCs w:val="24"/>
          <w:lang w:val="en-US" w:eastAsia="zh-CN"/>
        </w:rPr>
        <w:t>√</w:t>
      </w:r>
    </w:p>
    <w:p w14:paraId="338B38F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sz w:val="22"/>
          <w:szCs w:val="24"/>
          <w:lang w:val="en-US" w:eastAsia="zh-CN"/>
        </w:rPr>
      </w:pPr>
      <w:r>
        <w:rPr>
          <w:rFonts w:hint="eastAsia"/>
          <w:sz w:val="22"/>
          <w:szCs w:val="24"/>
          <w:lang w:val="en-US" w:eastAsia="zh-CN"/>
        </w:rPr>
        <w:t>解析：课程应注重培养学生的实践能力，通过跨学科融合、实践活动设计、教学方法创新等策略，全面提升学生的动手能力、创新思维和综合素养。</w:t>
      </w:r>
    </w:p>
    <w:p w14:paraId="6E53B622">
      <w:pPr>
        <w:keepNext w:val="0"/>
        <w:keepLines w:val="0"/>
        <w:pageBreakBefore w:val="0"/>
        <w:kinsoku/>
        <w:wordWrap/>
        <w:overflowPunct/>
        <w:topLinePunct w:val="0"/>
        <w:autoSpaceDE/>
        <w:autoSpaceDN/>
        <w:bidi w:val="0"/>
        <w:adjustRightInd/>
        <w:snapToGrid/>
        <w:spacing w:line="360" w:lineRule="auto"/>
        <w:textAlignment w:val="auto"/>
        <w:rPr>
          <w:rFonts w:hint="default"/>
          <w:b/>
          <w:bCs/>
          <w:sz w:val="22"/>
          <w:szCs w:val="24"/>
          <w:lang w:val="en-US" w:eastAsia="zh-CN"/>
        </w:rPr>
      </w:pPr>
      <w:r>
        <w:rPr>
          <w:rFonts w:hint="eastAsia"/>
          <w:b/>
          <w:bCs/>
          <w:sz w:val="22"/>
          <w:szCs w:val="24"/>
          <w:lang w:val="en-US" w:eastAsia="zh-CN"/>
        </w:rPr>
        <w:t>四</w:t>
      </w:r>
      <w:r>
        <w:rPr>
          <w:rFonts w:hint="default"/>
          <w:b/>
          <w:bCs/>
          <w:sz w:val="22"/>
          <w:szCs w:val="24"/>
          <w:lang w:val="en-US" w:eastAsia="zh-CN"/>
        </w:rPr>
        <w:t>、简答题答案</w:t>
      </w:r>
      <w:r>
        <w:rPr>
          <w:rFonts w:hint="eastAsia"/>
          <w:b/>
          <w:bCs/>
          <w:sz w:val="22"/>
          <w:szCs w:val="24"/>
          <w:lang w:val="en-US" w:eastAsia="zh-CN"/>
        </w:rPr>
        <w:t>（言之成理即可）</w:t>
      </w:r>
    </w:p>
    <w:p w14:paraId="0EA8A343">
      <w:pPr>
        <w:keepNext w:val="0"/>
        <w:keepLines w:val="0"/>
        <w:pageBreakBefore w:val="0"/>
        <w:kinsoku/>
        <w:wordWrap/>
        <w:overflowPunct/>
        <w:topLinePunct w:val="0"/>
        <w:autoSpaceDE/>
        <w:autoSpaceDN/>
        <w:bidi w:val="0"/>
        <w:adjustRightInd/>
        <w:snapToGrid/>
        <w:spacing w:line="360" w:lineRule="auto"/>
        <w:textAlignment w:val="auto"/>
        <w:rPr>
          <w:rFonts w:hint="default"/>
          <w:sz w:val="22"/>
          <w:szCs w:val="24"/>
          <w:lang w:val="en-US" w:eastAsia="zh-CN"/>
        </w:rPr>
      </w:pPr>
      <w:r>
        <w:rPr>
          <w:rFonts w:hint="default"/>
          <w:sz w:val="22"/>
          <w:szCs w:val="24"/>
          <w:lang w:val="en-US" w:eastAsia="zh-CN"/>
        </w:rPr>
        <w:t>1</w:t>
      </w:r>
      <w:r>
        <w:rPr>
          <w:rFonts w:hint="eastAsia"/>
          <w:sz w:val="22"/>
          <w:szCs w:val="24"/>
          <w:lang w:val="en-US" w:eastAsia="zh-CN"/>
        </w:rPr>
        <w:t>、</w:t>
      </w:r>
      <w:r>
        <w:rPr>
          <w:rFonts w:hint="default"/>
          <w:sz w:val="22"/>
          <w:szCs w:val="24"/>
          <w:lang w:val="en-US" w:eastAsia="zh-CN"/>
        </w:rPr>
        <w:t>小学道德与法治课程的教学目标包括情感态度价值观目标、能力目标和知识目标。情感态度价值观目标主要是培养学生的良好品德和社会责任感；能力目标主要是培养学生的观察、分析、判断、实践等能力；知识目标主要是让学生了解道德与法治的基本知识和规范。</w:t>
      </w:r>
    </w:p>
    <w:p w14:paraId="04663169">
      <w:pPr>
        <w:keepNext w:val="0"/>
        <w:keepLines w:val="0"/>
        <w:pageBreakBefore w:val="0"/>
        <w:kinsoku/>
        <w:wordWrap/>
        <w:overflowPunct/>
        <w:topLinePunct w:val="0"/>
        <w:autoSpaceDE/>
        <w:autoSpaceDN/>
        <w:bidi w:val="0"/>
        <w:adjustRightInd/>
        <w:snapToGrid/>
        <w:spacing w:line="360" w:lineRule="auto"/>
        <w:textAlignment w:val="auto"/>
        <w:rPr>
          <w:rFonts w:hint="default"/>
          <w:sz w:val="22"/>
          <w:szCs w:val="24"/>
          <w:lang w:val="en-US" w:eastAsia="zh-CN"/>
        </w:rPr>
      </w:pPr>
      <w:r>
        <w:rPr>
          <w:rFonts w:hint="eastAsia"/>
          <w:sz w:val="22"/>
          <w:szCs w:val="24"/>
          <w:lang w:val="en-US" w:eastAsia="zh-CN"/>
        </w:rPr>
        <w:t>解析：小学道德与法治课程的总体目标可归纳为以下四个核心维度，涵盖情感态度、行为习惯、知识技能及过程方法。该课程旨在通过系统化教育，帮助学生形成健康、安全、积极的生活态度，初步掌握社会规则与公民意识，为未来成长奠定基础。</w:t>
      </w:r>
    </w:p>
    <w:p w14:paraId="00C0FEB8">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default"/>
          <w:sz w:val="22"/>
          <w:szCs w:val="24"/>
          <w:lang w:val="en-US" w:eastAsia="zh-CN"/>
        </w:rPr>
      </w:pPr>
      <w:r>
        <w:rPr>
          <w:rFonts w:hint="default"/>
          <w:sz w:val="22"/>
          <w:szCs w:val="24"/>
          <w:lang w:val="en-US" w:eastAsia="zh-CN"/>
        </w:rPr>
        <w:t>教学中引导学生积极参与课堂活动可以采用以下方法：创设情境，激发学生的兴趣；提出问题，引导学生思考；组织小组讨论，促进学生交流；开展实践活动，让学生亲身体验。</w:t>
      </w:r>
    </w:p>
    <w:p w14:paraId="722D8AF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22"/>
          <w:szCs w:val="24"/>
          <w:lang w:val="en-US" w:eastAsia="zh-CN"/>
        </w:rPr>
      </w:pPr>
      <w:r>
        <w:rPr>
          <w:rFonts w:hint="eastAsia"/>
          <w:sz w:val="22"/>
          <w:szCs w:val="24"/>
          <w:lang w:val="en-US" w:eastAsia="zh-CN"/>
        </w:rPr>
        <w:t>解析：引导学生积极参与课堂活动需从激发兴趣、创设情境、优化教学方法三方面入手。通过教学策略的实施，教师可有效引导学生从被动接受知识转向主动探索，实现高效课堂参与。</w:t>
      </w:r>
    </w:p>
    <w:p w14:paraId="5BC4A285">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sz w:val="22"/>
          <w:szCs w:val="24"/>
          <w:lang w:val="en-US" w:eastAsia="zh-CN"/>
        </w:rPr>
      </w:pPr>
      <w:r>
        <w:rPr>
          <w:rFonts w:hint="default"/>
          <w:sz w:val="22"/>
          <w:szCs w:val="24"/>
          <w:lang w:val="en-US" w:eastAsia="zh-CN"/>
        </w:rPr>
        <w:t>利用课程资源进行教学可以从以下几个方面入手：充分利用教材资源，挖掘教材中的案例和活动；结合学校资源，开展校园文化活动；利用家庭资源，让家长参与教学；借助社会资源，组织学生参观、调查等</w:t>
      </w:r>
      <w:r>
        <w:rPr>
          <w:rFonts w:hint="eastAsia"/>
          <w:sz w:val="22"/>
          <w:szCs w:val="24"/>
          <w:lang w:val="en-US" w:eastAsia="zh-CN"/>
        </w:rPr>
        <w:t>。</w:t>
      </w:r>
    </w:p>
    <w:p w14:paraId="60A02F7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sz w:val="22"/>
          <w:szCs w:val="24"/>
          <w:lang w:val="en-US" w:eastAsia="zh-CN"/>
        </w:rPr>
      </w:pPr>
      <w:r>
        <w:rPr>
          <w:rFonts w:hint="eastAsia"/>
          <w:sz w:val="22"/>
          <w:szCs w:val="24"/>
          <w:lang w:val="en-US" w:eastAsia="zh-CN"/>
        </w:rPr>
        <w:t>解析：在教学过程中，教师需根据课堂反馈灵活选择资源，确保资源与内容、学生需求的契合度。</w:t>
      </w:r>
    </w:p>
    <w:p w14:paraId="7680AB6F">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sz w:val="22"/>
          <w:szCs w:val="24"/>
          <w:lang w:val="en-US" w:eastAsia="zh-CN"/>
        </w:rPr>
      </w:pPr>
      <w:r>
        <w:rPr>
          <w:rFonts w:hint="eastAsia"/>
          <w:sz w:val="22"/>
          <w:szCs w:val="24"/>
          <w:lang w:val="en-US" w:eastAsia="zh-CN"/>
        </w:rPr>
        <w:t>道德教育与法治教育在学生个人成长中起着至关重要的作用。它不仅帮助学生建立正确的价值观和道德观,而且通过培养责任感、合作精神和社会责任感,促进学生全面发展。道法教育还通过法律知识的传授,增强学生的法律意识,使他们成为遵纪守法的公民。</w:t>
      </w:r>
    </w:p>
    <w:p w14:paraId="351269B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sz w:val="22"/>
          <w:szCs w:val="24"/>
          <w:lang w:val="en-US" w:eastAsia="zh-CN"/>
        </w:rPr>
      </w:pPr>
      <w:r>
        <w:rPr>
          <w:rFonts w:hint="eastAsia"/>
          <w:sz w:val="22"/>
          <w:szCs w:val="24"/>
          <w:lang w:val="en-US" w:eastAsia="zh-CN"/>
        </w:rPr>
        <w:t>解析：道德教育与法治教育在学生成长中具有基础性、导向性和保障性作用；在小学、初中等关键成长阶段，道德与法治教育与学科知识融合，帮助学生形成健全人格，提升自我保护能力，并将道德与法治观念内化为终身行为准则。</w:t>
      </w:r>
    </w:p>
    <w:p w14:paraId="25BE6DFE">
      <w:pPr>
        <w:keepNext w:val="0"/>
        <w:keepLines w:val="0"/>
        <w:pageBreakBefore w:val="0"/>
        <w:kinsoku/>
        <w:wordWrap/>
        <w:overflowPunct/>
        <w:topLinePunct w:val="0"/>
        <w:autoSpaceDE/>
        <w:autoSpaceDN/>
        <w:bidi w:val="0"/>
        <w:adjustRightInd/>
        <w:snapToGrid/>
        <w:spacing w:line="360" w:lineRule="auto"/>
        <w:textAlignment w:val="auto"/>
        <w:rPr>
          <w:rFonts w:hint="eastAsia"/>
          <w:b/>
          <w:bCs/>
          <w:sz w:val="22"/>
          <w:szCs w:val="24"/>
          <w:lang w:val="en-US" w:eastAsia="zh-CN"/>
        </w:rPr>
      </w:pPr>
      <w:r>
        <w:rPr>
          <w:rFonts w:hint="eastAsia"/>
          <w:b/>
          <w:bCs/>
          <w:sz w:val="22"/>
          <w:szCs w:val="24"/>
          <w:lang w:val="en-US" w:eastAsia="zh-CN"/>
        </w:rPr>
        <w:t>五、论述题</w:t>
      </w:r>
    </w:p>
    <w:p w14:paraId="19AC70F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小学道德与法治课程具有综合性、实践性和开放性的特点，既需要注重知识的传授，也需要注重学生的情感体验和道德实践。</w:t>
      </w:r>
    </w:p>
    <w:p w14:paraId="2A84275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一方面，知识的传授是基础。学生只有掌握了一定的道德与法治知识，才能对道德和法律有正确的认识和理解，从而形成正确的价值观和行为准则。在教学中，教师可以通过讲解、案例分析等方式，让学生了解道德与法治的基本知识和规范。</w:t>
      </w:r>
    </w:p>
    <w:p w14:paraId="03B5A7A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另一方面，情感体验和道德实践是关键。道德与法治课程的最终目的是培养学生的良好品德和社会责任感，这需要学生在情感上认同道德和法律，在实践中践行道德和法律。在教学中，</w:t>
      </w:r>
    </w:p>
    <w:p w14:paraId="11B448EB">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4"/>
          <w:lang w:val="en-US" w:eastAsia="zh-CN"/>
        </w:rPr>
      </w:pPr>
      <w:r>
        <w:rPr>
          <w:rFonts w:hint="eastAsia"/>
          <w:sz w:val="22"/>
          <w:szCs w:val="24"/>
          <w:lang w:val="en-US" w:eastAsia="zh-CN"/>
        </w:rPr>
        <w:t>教师可以通过创设情境、组织实践活动等方式，让学生亲身体验道德和法律的重要性，培养</w:t>
      </w:r>
    </w:p>
    <w:p w14:paraId="45B65A47">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4"/>
          <w:lang w:val="en-US" w:eastAsia="zh-CN"/>
        </w:rPr>
      </w:pPr>
      <w:r>
        <w:rPr>
          <w:rFonts w:hint="eastAsia"/>
          <w:sz w:val="22"/>
          <w:szCs w:val="24"/>
          <w:lang w:val="en-US" w:eastAsia="zh-CN"/>
        </w:rPr>
        <w:t>学生的情感认同和实践能力。</w:t>
      </w:r>
    </w:p>
    <w:p w14:paraId="1B3309A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综上所述，小学道德与法治课程应将知识的传授与情感体验和道德实践相结合，既要让学生掌握扎实的道德与法治知识，又要培养学生的良好品德和社会责任感</w:t>
      </w:r>
    </w:p>
    <w:p w14:paraId="19287CE6">
      <w:pPr>
        <w:keepNext w:val="0"/>
        <w:keepLines w:val="0"/>
        <w:pageBreakBefore w:val="0"/>
        <w:kinsoku/>
        <w:wordWrap/>
        <w:overflowPunct/>
        <w:topLinePunct w:val="0"/>
        <w:autoSpaceDE/>
        <w:autoSpaceDN/>
        <w:bidi w:val="0"/>
        <w:adjustRightInd/>
        <w:snapToGrid/>
        <w:spacing w:line="360" w:lineRule="auto"/>
        <w:textAlignment w:val="auto"/>
        <w:rPr>
          <w:rFonts w:hint="default"/>
          <w:sz w:val="22"/>
          <w:szCs w:val="24"/>
          <w:lang w:val="en-US" w:eastAsia="zh-CN"/>
        </w:rPr>
      </w:pPr>
      <w:r>
        <w:rPr>
          <w:rFonts w:hint="eastAsia"/>
          <w:sz w:val="22"/>
          <w:szCs w:val="24"/>
          <w:lang w:val="en-US" w:eastAsia="zh-CN"/>
        </w:rPr>
        <w:t xml:space="preserve">    解析：小学道德与法治课程以生活化为核心，注重实践与个体发展，通过生活化、综合化、实践化设计，有效培养学生的道德观念、法治意识和社会责任感，同时尊重个体差异，促进全面发展。</w:t>
      </w:r>
    </w:p>
    <w:p w14:paraId="56FA6A25">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4"/>
          <w:lang w:val="en-US" w:eastAsia="zh-CN"/>
        </w:rPr>
      </w:pPr>
    </w:p>
    <w:p w14:paraId="4BC279E0">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4"/>
          <w:lang w:val="en-US" w:eastAsia="zh-CN"/>
        </w:rPr>
      </w:pPr>
    </w:p>
    <w:p w14:paraId="2D01C4D9">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4"/>
          <w:lang w:val="en-US" w:eastAsia="zh-CN"/>
        </w:rPr>
      </w:pPr>
    </w:p>
    <w:p w14:paraId="367AA061">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4"/>
          <w:lang w:val="en-US" w:eastAsia="zh-CN"/>
        </w:rPr>
      </w:pPr>
    </w:p>
    <w:p w14:paraId="770AA133">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4"/>
          <w:lang w:val="en-US" w:eastAsia="zh-CN"/>
        </w:rPr>
      </w:pPr>
    </w:p>
    <w:p w14:paraId="45DECD2D">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4"/>
          <w:lang w:val="en-US" w:eastAsia="zh-CN"/>
        </w:rPr>
      </w:pPr>
    </w:p>
    <w:p w14:paraId="6D804FAF">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4"/>
          <w:lang w:val="en-US" w:eastAsia="zh-CN"/>
        </w:rPr>
      </w:pPr>
    </w:p>
    <w:sectPr>
      <w:headerReference r:id="rId3" w:type="default"/>
      <w:footerReference r:id="rId5" w:type="default"/>
      <w:headerReference r:id="rId4" w:type="even"/>
      <w:footerReference r:id="rId6" w:type="even"/>
      <w:pgSz w:w="23811" w:h="16837" w:orient="landscape"/>
      <w:pgMar w:top="907" w:right="998" w:bottom="907" w:left="2500" w:header="851" w:footer="692" w:gutter="0"/>
      <w:cols w:space="425" w:num="2"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9DCE">
    <w:pPr>
      <w:pStyle w:val="6"/>
      <w:jc w:val="center"/>
    </w:pPr>
    <w:r>
      <w:rPr>
        <w:rFonts w:hint="eastAsia"/>
        <w:sz w:val="21"/>
        <w:szCs w:val="21"/>
      </w:rPr>
      <w:tab/>
    </w:r>
    <w:r>
      <w:rPr>
        <w:rFonts w:hint="eastAsia"/>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2860">
    <w:pPr>
      <w:pStyle w:val="6"/>
      <w:jc w:val="center"/>
    </w:pPr>
    <w:r>
      <w:rPr>
        <w:rFonts w:hint="eastAsia"/>
        <w:sz w:val="21"/>
        <w:szCs w:val="21"/>
      </w:rPr>
      <w:tab/>
    </w:r>
    <w:r>
      <w:rPr>
        <w:rFonts w:hint="eastAsia"/>
        <w:sz w:val="21"/>
        <w:szCs w:val="21"/>
      </w:rPr>
      <w:t xml:space="preserve">     </w:t>
    </w:r>
    <w:r>
      <w:rPr>
        <w:rFonts w:hint="eastAsia"/>
        <w:sz w:val="21"/>
        <w:szCs w:val="21"/>
      </w:rPr>
      <w:tab/>
    </w:r>
    <w:r>
      <w:rPr>
        <w:rFonts w:hint="eastAsia"/>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9A5C">
    <w:pPr>
      <w:pStyle w:val="7"/>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column">
                <wp:posOffset>-1328420</wp:posOffset>
              </wp:positionH>
              <wp:positionV relativeFrom="paragraph">
                <wp:posOffset>316865</wp:posOffset>
              </wp:positionV>
              <wp:extent cx="1085850" cy="9191625"/>
              <wp:effectExtent l="4445" t="4445" r="6985" b="8890"/>
              <wp:wrapNone/>
              <wp:docPr id="16" name="Text Box 6"/>
              <wp:cNvGraphicFramePr/>
              <a:graphic xmlns:a="http://schemas.openxmlformats.org/drawingml/2006/main">
                <a:graphicData uri="http://schemas.microsoft.com/office/word/2010/wordprocessingShape">
                  <wps:wsp>
                    <wps:cNvSpPr txBox="1"/>
                    <wps:spPr>
                      <a:xfrm>
                        <a:off x="0" y="0"/>
                        <a:ext cx="1085850" cy="919162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9F83B52"/>
                        <w:p w14:paraId="7EB7FF1A">
                          <w:pPr>
                            <w:rPr>
                              <w:u w:val="single"/>
                            </w:rPr>
                          </w:pPr>
                          <w:r>
                            <w:rPr>
                              <w:rFonts w:hint="eastAsia"/>
                            </w:rPr>
                            <w:t xml:space="preserve">  学校：</w:t>
                          </w:r>
                          <w:r>
                            <w:rPr>
                              <w:rFonts w:hint="eastAsia"/>
                              <w:u w:val="single"/>
                            </w:rPr>
                            <w:t xml:space="preserve">                         </w:t>
                          </w:r>
                          <w:r>
                            <w:rPr>
                              <w:rFonts w:hint="eastAsia"/>
                            </w:rPr>
                            <w:t xml:space="preserve">      姓名：</w:t>
                          </w:r>
                          <w:r>
                            <w:rPr>
                              <w:rFonts w:hint="eastAsia"/>
                              <w:u w:val="single"/>
                            </w:rPr>
                            <w:t xml:space="preserve">                               </w:t>
                          </w:r>
                          <w:r>
                            <w:rPr>
                              <w:rFonts w:hint="eastAsia"/>
                            </w:rPr>
                            <w:t xml:space="preserve">       考场号：</w:t>
                          </w:r>
                          <w:r>
                            <w:rPr>
                              <w:rFonts w:hint="eastAsia"/>
                              <w:u w:val="single"/>
                            </w:rPr>
                            <w:t xml:space="preserve">              </w:t>
                          </w:r>
                          <w:r>
                            <w:rPr>
                              <w:rFonts w:hint="eastAsia"/>
                            </w:rPr>
                            <w:t xml:space="preserve">         座位号：</w:t>
                          </w:r>
                          <w:r>
                            <w:rPr>
                              <w:rFonts w:hint="eastAsia"/>
                              <w:u w:val="single"/>
                            </w:rPr>
                            <w:t xml:space="preserve">          </w:t>
                          </w:r>
                        </w:p>
                        <w:p w14:paraId="549A2D55">
                          <w:r>
                            <w:rPr>
                              <w:rFonts w:hint="eastAsia"/>
                            </w:rPr>
                            <w:t xml:space="preserve">      </w:t>
                          </w:r>
                        </w:p>
                        <w:p w14:paraId="1BBCBCBB">
                          <w:pPr>
                            <w:rPr>
                              <w:b/>
                            </w:rPr>
                          </w:pPr>
                          <w:r>
                            <w:rPr>
                              <w:rFonts w:hint="eastAsia"/>
                              <w:b/>
                            </w:rPr>
                            <w:t xml:space="preserve"> </w:t>
                          </w:r>
                          <w:r>
                            <w:rPr>
                              <w:b/>
                            </w:rPr>
                            <w:t>………………………………………………………………</w:t>
                          </w:r>
                          <w:r>
                            <w:rPr>
                              <w:rFonts w:hint="eastAsia"/>
                              <w:b/>
                            </w:rPr>
                            <w:t xml:space="preserve">  装 </w:t>
                          </w:r>
                          <w:r>
                            <w:rPr>
                              <w:b/>
                            </w:rPr>
                            <w:t>…………………………………</w:t>
                          </w:r>
                          <w:r>
                            <w:rPr>
                              <w:rFonts w:hint="eastAsia"/>
                              <w:b/>
                            </w:rPr>
                            <w:t>.</w:t>
                          </w:r>
                          <w:r>
                            <w:rPr>
                              <w:b/>
                            </w:rPr>
                            <w:t>………</w:t>
                          </w:r>
                          <w:r>
                            <w:rPr>
                              <w:rFonts w:hint="eastAsia"/>
                              <w:b/>
                            </w:rPr>
                            <w:t xml:space="preserve">  订  </w:t>
                          </w:r>
                          <w:r>
                            <w:rPr>
                              <w:b/>
                            </w:rPr>
                            <w:t>……………………</w:t>
                          </w:r>
                          <w:r>
                            <w:rPr>
                              <w:rFonts w:hint="eastAsia"/>
                              <w:b/>
                            </w:rPr>
                            <w:t>.</w:t>
                          </w:r>
                          <w:r>
                            <w:rPr>
                              <w:b/>
                            </w:rPr>
                            <w:t>………………………</w:t>
                          </w:r>
                          <w:r>
                            <w:rPr>
                              <w:rFonts w:hint="eastAsia"/>
                              <w:b/>
                            </w:rPr>
                            <w:t xml:space="preserve">   线  </w:t>
                          </w:r>
                          <w:r>
                            <w:rPr>
                              <w:b/>
                            </w:rPr>
                            <w:t>…………………………………………………</w:t>
                          </w:r>
                          <w:r>
                            <w:rPr>
                              <w:rFonts w:hint="eastAsia"/>
                              <w:b/>
                            </w:rPr>
                            <w:t>..</w:t>
                          </w:r>
                        </w:p>
                        <w:p w14:paraId="7223901A"/>
                      </w:txbxContent>
                    </wps:txbx>
                    <wps:bodyPr vert="vert270" upright="1"/>
                  </wps:wsp>
                </a:graphicData>
              </a:graphic>
            </wp:anchor>
          </w:drawing>
        </mc:Choice>
        <mc:Fallback>
          <w:pict>
            <v:shape id="Text Box 6" o:spid="_x0000_s1026" o:spt="202" type="#_x0000_t202" style="position:absolute;left:0pt;margin-left:-104.6pt;margin-top:24.95pt;height:723.75pt;width:85.5pt;z-index:251660288;mso-width-relative:page;mso-height-relative:page;" fillcolor="#FFFFFF" filled="t" stroked="t" coordsize="21600,21600" o:gfxdata="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r21A2wAAAAwBAAAPAAAAAAAAAAEAIAAAACIAAABkcnMvZG93&#10;bnJldi54bWxQSwECFAAUAAAACACHTuJAoWlO/f0BAABGBAAADgAAAAAAAAABACAAAAAqAQAAZHJz&#10;L2Uyb0RvYy54bWxQSwUGAAAAAAYABgBZAQAAmQUAAAAA&#10;">
              <v:fill on="t" focussize="0,0"/>
              <v:stroke color="#FFFFFF" joinstyle="miter"/>
              <v:imagedata o:title=""/>
              <o:lock v:ext="edit" aspectratio="f"/>
              <v:textbox style="layout-flow:vertical;mso-layout-flow-alt:bottom-to-top;">
                <w:txbxContent>
                  <w:p w14:paraId="79F83B52"/>
                  <w:p w14:paraId="7EB7FF1A">
                    <w:pPr>
                      <w:rPr>
                        <w:u w:val="single"/>
                      </w:rPr>
                    </w:pPr>
                    <w:r>
                      <w:rPr>
                        <w:rFonts w:hint="eastAsia"/>
                      </w:rPr>
                      <w:t xml:space="preserve">  学校：</w:t>
                    </w:r>
                    <w:r>
                      <w:rPr>
                        <w:rFonts w:hint="eastAsia"/>
                        <w:u w:val="single"/>
                      </w:rPr>
                      <w:t xml:space="preserve">                         </w:t>
                    </w:r>
                    <w:r>
                      <w:rPr>
                        <w:rFonts w:hint="eastAsia"/>
                      </w:rPr>
                      <w:t xml:space="preserve">      姓名：</w:t>
                    </w:r>
                    <w:r>
                      <w:rPr>
                        <w:rFonts w:hint="eastAsia"/>
                        <w:u w:val="single"/>
                      </w:rPr>
                      <w:t xml:space="preserve">                               </w:t>
                    </w:r>
                    <w:r>
                      <w:rPr>
                        <w:rFonts w:hint="eastAsia"/>
                      </w:rPr>
                      <w:t xml:space="preserve">       考场号：</w:t>
                    </w:r>
                    <w:r>
                      <w:rPr>
                        <w:rFonts w:hint="eastAsia"/>
                        <w:u w:val="single"/>
                      </w:rPr>
                      <w:t xml:space="preserve">              </w:t>
                    </w:r>
                    <w:r>
                      <w:rPr>
                        <w:rFonts w:hint="eastAsia"/>
                      </w:rPr>
                      <w:t xml:space="preserve">         座位号：</w:t>
                    </w:r>
                    <w:r>
                      <w:rPr>
                        <w:rFonts w:hint="eastAsia"/>
                        <w:u w:val="single"/>
                      </w:rPr>
                      <w:t xml:space="preserve">          </w:t>
                    </w:r>
                  </w:p>
                  <w:p w14:paraId="549A2D55">
                    <w:r>
                      <w:rPr>
                        <w:rFonts w:hint="eastAsia"/>
                      </w:rPr>
                      <w:t xml:space="preserve">      </w:t>
                    </w:r>
                  </w:p>
                  <w:p w14:paraId="1BBCBCBB">
                    <w:pPr>
                      <w:rPr>
                        <w:b/>
                      </w:rPr>
                    </w:pPr>
                    <w:r>
                      <w:rPr>
                        <w:rFonts w:hint="eastAsia"/>
                        <w:b/>
                      </w:rPr>
                      <w:t xml:space="preserve"> </w:t>
                    </w:r>
                    <w:r>
                      <w:rPr>
                        <w:b/>
                      </w:rPr>
                      <w:t>………………………………………………………………</w:t>
                    </w:r>
                    <w:r>
                      <w:rPr>
                        <w:rFonts w:hint="eastAsia"/>
                        <w:b/>
                      </w:rPr>
                      <w:t xml:space="preserve">  装 </w:t>
                    </w:r>
                    <w:r>
                      <w:rPr>
                        <w:b/>
                      </w:rPr>
                      <w:t>…………………………………</w:t>
                    </w:r>
                    <w:r>
                      <w:rPr>
                        <w:rFonts w:hint="eastAsia"/>
                        <w:b/>
                      </w:rPr>
                      <w:t>.</w:t>
                    </w:r>
                    <w:r>
                      <w:rPr>
                        <w:b/>
                      </w:rPr>
                      <w:t>………</w:t>
                    </w:r>
                    <w:r>
                      <w:rPr>
                        <w:rFonts w:hint="eastAsia"/>
                        <w:b/>
                      </w:rPr>
                      <w:t xml:space="preserve">  订  </w:t>
                    </w:r>
                    <w:r>
                      <w:rPr>
                        <w:b/>
                      </w:rPr>
                      <w:t>……………………</w:t>
                    </w:r>
                    <w:r>
                      <w:rPr>
                        <w:rFonts w:hint="eastAsia"/>
                        <w:b/>
                      </w:rPr>
                      <w:t>.</w:t>
                    </w:r>
                    <w:r>
                      <w:rPr>
                        <w:b/>
                      </w:rPr>
                      <w:t>………………………</w:t>
                    </w:r>
                    <w:r>
                      <w:rPr>
                        <w:rFonts w:hint="eastAsia"/>
                        <w:b/>
                      </w:rPr>
                      <w:t xml:space="preserve">   线  </w:t>
                    </w:r>
                    <w:r>
                      <w:rPr>
                        <w:b/>
                      </w:rPr>
                      <w:t>…………………………………………………</w:t>
                    </w:r>
                    <w:r>
                      <w:rPr>
                        <w:rFonts w:hint="eastAsia"/>
                        <w:b/>
                      </w:rPr>
                      <w:t>..</w:t>
                    </w:r>
                  </w:p>
                  <w:p w14:paraId="7223901A"/>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19B0">
    <w:pPr>
      <w:pStyle w:val="7"/>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13212445</wp:posOffset>
              </wp:positionH>
              <wp:positionV relativeFrom="paragraph">
                <wp:posOffset>-546100</wp:posOffset>
              </wp:positionV>
              <wp:extent cx="1243330" cy="10706100"/>
              <wp:effectExtent l="0" t="0" r="0" b="0"/>
              <wp:wrapNone/>
              <wp:docPr id="9"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243330" cy="10706100"/>
                      </a:xfrm>
                      <a:prstGeom prst="rect">
                        <a:avLst/>
                      </a:prstGeom>
                      <a:noFill/>
                      <a:ln w="9525">
                        <a:noFill/>
                        <a:miter lim="800000"/>
                      </a:ln>
                      <a:effectLst/>
                    </wps:spPr>
                    <wps:txbx>
                      <w:txbxContent>
                        <w:p w14:paraId="6480A4EF">
                          <w:pPr>
                            <w:jc w:val="center"/>
                          </w:pPr>
                          <w:r>
                            <w:rPr>
                              <w:rFonts w:hint="eastAsia"/>
                            </w:rPr>
                            <w:drawing>
                              <wp:inline distT="0" distB="0" distL="114300" distR="114300">
                                <wp:extent cx="983615" cy="10403205"/>
                                <wp:effectExtent l="0" t="0" r="6985" b="17145"/>
                                <wp:docPr id="2" name="图片 2" descr="3)XF8VY])[`$WPHR6RFJ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XF8VY])[`$WPHR6RFJ5{7"/>
                                        <pic:cNvPicPr>
                                          <a:picLocks noChangeAspect="1"/>
                                        </pic:cNvPicPr>
                                      </pic:nvPicPr>
                                      <pic:blipFill>
                                        <a:blip r:embed="rId1"/>
                                        <a:stretch>
                                          <a:fillRect/>
                                        </a:stretch>
                                      </pic:blipFill>
                                      <pic:spPr>
                                        <a:xfrm>
                                          <a:off x="0" y="0"/>
                                          <a:ext cx="983615" cy="10403205"/>
                                        </a:xfrm>
                                        <a:prstGeom prst="rect">
                                          <a:avLst/>
                                        </a:prstGeom>
                                      </pic:spPr>
                                    </pic:pic>
                                  </a:graphicData>
                                </a:graphic>
                              </wp:inline>
                            </w:drawing>
                          </w:r>
                        </w:p>
                      </w:txbxContent>
                    </wps:txbx>
                    <wps:bodyPr rot="0" vert="vert270" wrap="square" lIns="91440" tIns="45720" rIns="91440" bIns="45720" anchor="ctr" anchorCtr="0" upright="1">
                      <a:noAutofit/>
                    </wps:bodyPr>
                  </wps:wsp>
                </a:graphicData>
              </a:graphic>
            </wp:anchor>
          </w:drawing>
        </mc:Choice>
        <mc:Fallback>
          <w:pict>
            <v:shape id="Text Box 1026" o:spid="_x0000_s1026" o:spt="202" type="#_x0000_t202" style="position:absolute;left:0pt;margin-left:1040.35pt;margin-top:-43pt;height:843pt;width:97.9pt;z-index:251659264;v-text-anchor:middle;mso-width-relative:page;mso-height-relative:page;" filled="f" stroked="f" coordsize="21600,21600" o:gfxdata="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8jgaDXAAAADgEAAA8AAAAAAAAAAQAgAAAAIgAAAGRycy9kb3ducmV2LnhtbFBLAQIUABQAAAAI&#10;AIdO4kB/tY4wJwIAAEwEAAAOAAAAAAAAAAEAIAAAACYBAABkcnMvZTJvRG9jLnhtbFBLBQYAAAAA&#10;BgAGAFkBAAC/BQAAAAA=&#10;">
              <v:fill on="f" focussize="0,0"/>
              <v:stroke on="f" miterlimit="8" joinstyle="miter"/>
              <v:imagedata o:title=""/>
              <o:lock v:ext="edit" aspectratio="f"/>
              <v:textbox style="layout-flow:vertical;mso-layout-flow-alt:bottom-to-top;">
                <w:txbxContent>
                  <w:p w14:paraId="6480A4EF">
                    <w:pPr>
                      <w:jc w:val="center"/>
                    </w:pPr>
                    <w:r>
                      <w:rPr>
                        <w:rFonts w:hint="eastAsia"/>
                      </w:rPr>
                      <w:drawing>
                        <wp:inline distT="0" distB="0" distL="114300" distR="114300">
                          <wp:extent cx="983615" cy="10403205"/>
                          <wp:effectExtent l="0" t="0" r="6985" b="17145"/>
                          <wp:docPr id="2" name="图片 2" descr="3)XF8VY])[`$WPHR6RFJ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XF8VY])[`$WPHR6RFJ5{7"/>
                                  <pic:cNvPicPr>
                                    <a:picLocks noChangeAspect="1"/>
                                  </pic:cNvPicPr>
                                </pic:nvPicPr>
                                <pic:blipFill>
                                  <a:blip r:embed="rId1"/>
                                  <a:stretch>
                                    <a:fillRect/>
                                  </a:stretch>
                                </pic:blipFill>
                                <pic:spPr>
                                  <a:xfrm>
                                    <a:off x="0" y="0"/>
                                    <a:ext cx="983615" cy="1040320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2F378"/>
    <w:multiLevelType w:val="singleLevel"/>
    <w:tmpl w:val="CAB2F378"/>
    <w:lvl w:ilvl="0" w:tentative="0">
      <w:start w:val="2"/>
      <w:numFmt w:val="decimal"/>
      <w:suff w:val="nothing"/>
      <w:lvlText w:val="%1、"/>
      <w:lvlJc w:val="left"/>
    </w:lvl>
  </w:abstractNum>
  <w:abstractNum w:abstractNumId="1">
    <w:nsid w:val="11B5A7E9"/>
    <w:multiLevelType w:val="singleLevel"/>
    <w:tmpl w:val="11B5A7E9"/>
    <w:lvl w:ilvl="0" w:tentative="0">
      <w:start w:val="2"/>
      <w:numFmt w:val="decimal"/>
      <w:suff w:val="space"/>
      <w:lvlText w:val="%1."/>
      <w:lvlJc w:val="left"/>
    </w:lvl>
  </w:abstractNum>
  <w:abstractNum w:abstractNumId="2">
    <w:nsid w:val="5FEB00C9"/>
    <w:multiLevelType w:val="singleLevel"/>
    <w:tmpl w:val="5FEB00C9"/>
    <w:lvl w:ilvl="0" w:tentative="0">
      <w:start w:val="2"/>
      <w:numFmt w:val="decimal"/>
      <w:lvlText w:val="%1."/>
      <w:lvlJc w:val="left"/>
      <w:pPr>
        <w:tabs>
          <w:tab w:val="left" w:pos="312"/>
        </w:tabs>
      </w:pPr>
    </w:lvl>
  </w:abstractNum>
  <w:abstractNum w:abstractNumId="3">
    <w:nsid w:val="75540A5C"/>
    <w:multiLevelType w:val="singleLevel"/>
    <w:tmpl w:val="75540A5C"/>
    <w:lvl w:ilvl="0" w:tentative="0">
      <w:start w:val="5"/>
      <w:numFmt w:val="decimal"/>
      <w:suff w:val="space"/>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YmEwZmY5NzMwMjc1NjdiOTdjNzVkZWQ1MjZiZTMifQ=="/>
  </w:docVars>
  <w:rsids>
    <w:rsidRoot w:val="00856C4B"/>
    <w:rsid w:val="000046C3"/>
    <w:rsid w:val="00051D01"/>
    <w:rsid w:val="000567F6"/>
    <w:rsid w:val="0006540C"/>
    <w:rsid w:val="00077226"/>
    <w:rsid w:val="0007770C"/>
    <w:rsid w:val="00077A74"/>
    <w:rsid w:val="000B21D8"/>
    <w:rsid w:val="000B4DC0"/>
    <w:rsid w:val="000C5831"/>
    <w:rsid w:val="000D0022"/>
    <w:rsid w:val="000E1317"/>
    <w:rsid w:val="000E49D5"/>
    <w:rsid w:val="000E4A10"/>
    <w:rsid w:val="000E7AAB"/>
    <w:rsid w:val="00103256"/>
    <w:rsid w:val="001116C4"/>
    <w:rsid w:val="00122107"/>
    <w:rsid w:val="00127399"/>
    <w:rsid w:val="00132E94"/>
    <w:rsid w:val="00147FD1"/>
    <w:rsid w:val="00152DCD"/>
    <w:rsid w:val="0015529D"/>
    <w:rsid w:val="00155522"/>
    <w:rsid w:val="00161911"/>
    <w:rsid w:val="00180DB1"/>
    <w:rsid w:val="001851DF"/>
    <w:rsid w:val="00187A80"/>
    <w:rsid w:val="00190F8C"/>
    <w:rsid w:val="001948A5"/>
    <w:rsid w:val="001A15BD"/>
    <w:rsid w:val="001B490C"/>
    <w:rsid w:val="001C00AC"/>
    <w:rsid w:val="001C0521"/>
    <w:rsid w:val="001C0AA6"/>
    <w:rsid w:val="002001CC"/>
    <w:rsid w:val="00220A96"/>
    <w:rsid w:val="00223512"/>
    <w:rsid w:val="002344DD"/>
    <w:rsid w:val="00235AB0"/>
    <w:rsid w:val="00251557"/>
    <w:rsid w:val="0027581B"/>
    <w:rsid w:val="002827E5"/>
    <w:rsid w:val="00283379"/>
    <w:rsid w:val="00287BB9"/>
    <w:rsid w:val="00296EB6"/>
    <w:rsid w:val="002A31E8"/>
    <w:rsid w:val="002A7E7C"/>
    <w:rsid w:val="002B2462"/>
    <w:rsid w:val="002B2AD2"/>
    <w:rsid w:val="002E5029"/>
    <w:rsid w:val="002E5E09"/>
    <w:rsid w:val="002F4674"/>
    <w:rsid w:val="002F5724"/>
    <w:rsid w:val="002F70D6"/>
    <w:rsid w:val="003017BC"/>
    <w:rsid w:val="00315626"/>
    <w:rsid w:val="0032720A"/>
    <w:rsid w:val="003346D1"/>
    <w:rsid w:val="00342100"/>
    <w:rsid w:val="003615A9"/>
    <w:rsid w:val="00365CA3"/>
    <w:rsid w:val="003774A7"/>
    <w:rsid w:val="0038064A"/>
    <w:rsid w:val="0038177B"/>
    <w:rsid w:val="00381984"/>
    <w:rsid w:val="003853E4"/>
    <w:rsid w:val="00390A7B"/>
    <w:rsid w:val="003A66B5"/>
    <w:rsid w:val="003A69EA"/>
    <w:rsid w:val="003B3067"/>
    <w:rsid w:val="003D7D0C"/>
    <w:rsid w:val="003E5DA8"/>
    <w:rsid w:val="003F5408"/>
    <w:rsid w:val="003F54B2"/>
    <w:rsid w:val="003F56B5"/>
    <w:rsid w:val="00401A9A"/>
    <w:rsid w:val="00403450"/>
    <w:rsid w:val="00406E66"/>
    <w:rsid w:val="004173FA"/>
    <w:rsid w:val="00424038"/>
    <w:rsid w:val="00427E9B"/>
    <w:rsid w:val="004629B9"/>
    <w:rsid w:val="00464F1A"/>
    <w:rsid w:val="00487196"/>
    <w:rsid w:val="0049395F"/>
    <w:rsid w:val="004959ED"/>
    <w:rsid w:val="004A10F6"/>
    <w:rsid w:val="004A2176"/>
    <w:rsid w:val="004A30B5"/>
    <w:rsid w:val="004D7809"/>
    <w:rsid w:val="004E29DD"/>
    <w:rsid w:val="004E58EF"/>
    <w:rsid w:val="004E6576"/>
    <w:rsid w:val="0050283B"/>
    <w:rsid w:val="00504009"/>
    <w:rsid w:val="00512AF0"/>
    <w:rsid w:val="0053122F"/>
    <w:rsid w:val="00547A6A"/>
    <w:rsid w:val="005622F4"/>
    <w:rsid w:val="00587A36"/>
    <w:rsid w:val="005900CE"/>
    <w:rsid w:val="005A5335"/>
    <w:rsid w:val="005B3A2C"/>
    <w:rsid w:val="005D3D17"/>
    <w:rsid w:val="005D74DD"/>
    <w:rsid w:val="005E0ED9"/>
    <w:rsid w:val="005E4277"/>
    <w:rsid w:val="005E62BE"/>
    <w:rsid w:val="00612C45"/>
    <w:rsid w:val="0061586D"/>
    <w:rsid w:val="006200BC"/>
    <w:rsid w:val="00632368"/>
    <w:rsid w:val="00650E06"/>
    <w:rsid w:val="006554FC"/>
    <w:rsid w:val="0065781D"/>
    <w:rsid w:val="0066166B"/>
    <w:rsid w:val="006720B2"/>
    <w:rsid w:val="00675B27"/>
    <w:rsid w:val="006859CA"/>
    <w:rsid w:val="00686BAD"/>
    <w:rsid w:val="00696934"/>
    <w:rsid w:val="006C1B7F"/>
    <w:rsid w:val="006C1F9D"/>
    <w:rsid w:val="006D0D09"/>
    <w:rsid w:val="006D132D"/>
    <w:rsid w:val="006D4ECD"/>
    <w:rsid w:val="006D60FF"/>
    <w:rsid w:val="006E1126"/>
    <w:rsid w:val="006E20A9"/>
    <w:rsid w:val="006F46B0"/>
    <w:rsid w:val="00701988"/>
    <w:rsid w:val="0070263B"/>
    <w:rsid w:val="00702DCC"/>
    <w:rsid w:val="00713411"/>
    <w:rsid w:val="00715784"/>
    <w:rsid w:val="00720DC3"/>
    <w:rsid w:val="00726F17"/>
    <w:rsid w:val="00732B0A"/>
    <w:rsid w:val="00735DF6"/>
    <w:rsid w:val="00742814"/>
    <w:rsid w:val="007455FB"/>
    <w:rsid w:val="007534D1"/>
    <w:rsid w:val="0075606E"/>
    <w:rsid w:val="00780BAC"/>
    <w:rsid w:val="007860B3"/>
    <w:rsid w:val="00796622"/>
    <w:rsid w:val="00796680"/>
    <w:rsid w:val="007C7DCD"/>
    <w:rsid w:val="007D7142"/>
    <w:rsid w:val="007D7315"/>
    <w:rsid w:val="007E2A9F"/>
    <w:rsid w:val="007F5272"/>
    <w:rsid w:val="0081398D"/>
    <w:rsid w:val="00830542"/>
    <w:rsid w:val="00830EA8"/>
    <w:rsid w:val="00832CF0"/>
    <w:rsid w:val="00856C4B"/>
    <w:rsid w:val="008703F0"/>
    <w:rsid w:val="00872744"/>
    <w:rsid w:val="00876A4E"/>
    <w:rsid w:val="00876DAF"/>
    <w:rsid w:val="008873C6"/>
    <w:rsid w:val="008A5663"/>
    <w:rsid w:val="008B67A9"/>
    <w:rsid w:val="008B7BD2"/>
    <w:rsid w:val="008C36FD"/>
    <w:rsid w:val="008C38CA"/>
    <w:rsid w:val="008E1289"/>
    <w:rsid w:val="008E54AF"/>
    <w:rsid w:val="00930C23"/>
    <w:rsid w:val="00933DEC"/>
    <w:rsid w:val="00933E16"/>
    <w:rsid w:val="00935892"/>
    <w:rsid w:val="00936710"/>
    <w:rsid w:val="00937753"/>
    <w:rsid w:val="00941C76"/>
    <w:rsid w:val="00954BFE"/>
    <w:rsid w:val="00963612"/>
    <w:rsid w:val="00963CF7"/>
    <w:rsid w:val="0096541D"/>
    <w:rsid w:val="00974290"/>
    <w:rsid w:val="009825D3"/>
    <w:rsid w:val="0098667C"/>
    <w:rsid w:val="0098789E"/>
    <w:rsid w:val="00992D0C"/>
    <w:rsid w:val="009A03D2"/>
    <w:rsid w:val="009A7327"/>
    <w:rsid w:val="009A7BF3"/>
    <w:rsid w:val="009F3CA1"/>
    <w:rsid w:val="009F6E14"/>
    <w:rsid w:val="009F77A6"/>
    <w:rsid w:val="00A04D43"/>
    <w:rsid w:val="00A35FD9"/>
    <w:rsid w:val="00A379F9"/>
    <w:rsid w:val="00A44CD1"/>
    <w:rsid w:val="00A670CC"/>
    <w:rsid w:val="00A9138B"/>
    <w:rsid w:val="00AA44B0"/>
    <w:rsid w:val="00AA786B"/>
    <w:rsid w:val="00AB1E98"/>
    <w:rsid w:val="00AD1147"/>
    <w:rsid w:val="00AD7BB1"/>
    <w:rsid w:val="00AE0A1B"/>
    <w:rsid w:val="00AE64BC"/>
    <w:rsid w:val="00AE7074"/>
    <w:rsid w:val="00AF2D27"/>
    <w:rsid w:val="00AF7328"/>
    <w:rsid w:val="00B0748B"/>
    <w:rsid w:val="00B2255A"/>
    <w:rsid w:val="00B37A0B"/>
    <w:rsid w:val="00B45FCA"/>
    <w:rsid w:val="00B54DE4"/>
    <w:rsid w:val="00B602B3"/>
    <w:rsid w:val="00B6179A"/>
    <w:rsid w:val="00B660F0"/>
    <w:rsid w:val="00B81CCB"/>
    <w:rsid w:val="00B83D7B"/>
    <w:rsid w:val="00B92DF7"/>
    <w:rsid w:val="00BB56FB"/>
    <w:rsid w:val="00BE2369"/>
    <w:rsid w:val="00BF33EB"/>
    <w:rsid w:val="00C1079D"/>
    <w:rsid w:val="00C61E0C"/>
    <w:rsid w:val="00C75DD3"/>
    <w:rsid w:val="00C93E67"/>
    <w:rsid w:val="00CB5A89"/>
    <w:rsid w:val="00CB6099"/>
    <w:rsid w:val="00CD77AA"/>
    <w:rsid w:val="00D14B27"/>
    <w:rsid w:val="00D15F73"/>
    <w:rsid w:val="00D429CF"/>
    <w:rsid w:val="00D533B7"/>
    <w:rsid w:val="00D53F88"/>
    <w:rsid w:val="00D54F88"/>
    <w:rsid w:val="00D63D7C"/>
    <w:rsid w:val="00D66B89"/>
    <w:rsid w:val="00D843A1"/>
    <w:rsid w:val="00DA4EF9"/>
    <w:rsid w:val="00DA53AC"/>
    <w:rsid w:val="00DC1003"/>
    <w:rsid w:val="00DC47AD"/>
    <w:rsid w:val="00DC6BA9"/>
    <w:rsid w:val="00DD09A4"/>
    <w:rsid w:val="00DE4AD8"/>
    <w:rsid w:val="00DF6E68"/>
    <w:rsid w:val="00E00284"/>
    <w:rsid w:val="00E10ED8"/>
    <w:rsid w:val="00E11CDE"/>
    <w:rsid w:val="00E12EB7"/>
    <w:rsid w:val="00E14DFD"/>
    <w:rsid w:val="00E302ED"/>
    <w:rsid w:val="00E4100B"/>
    <w:rsid w:val="00E426CA"/>
    <w:rsid w:val="00E6381F"/>
    <w:rsid w:val="00E75649"/>
    <w:rsid w:val="00E956AF"/>
    <w:rsid w:val="00EA439F"/>
    <w:rsid w:val="00EC1711"/>
    <w:rsid w:val="00F07A2A"/>
    <w:rsid w:val="00F1475C"/>
    <w:rsid w:val="00F1709C"/>
    <w:rsid w:val="00F3392C"/>
    <w:rsid w:val="00F4334F"/>
    <w:rsid w:val="00F703C8"/>
    <w:rsid w:val="00F70688"/>
    <w:rsid w:val="00F81BAC"/>
    <w:rsid w:val="00F9481A"/>
    <w:rsid w:val="00FA2106"/>
    <w:rsid w:val="00FA29E7"/>
    <w:rsid w:val="00FA2DB6"/>
    <w:rsid w:val="00FA33B9"/>
    <w:rsid w:val="00FA6E6B"/>
    <w:rsid w:val="00FB6CB7"/>
    <w:rsid w:val="00FB7A8F"/>
    <w:rsid w:val="010805B7"/>
    <w:rsid w:val="01717DAD"/>
    <w:rsid w:val="01791910"/>
    <w:rsid w:val="01A86A1C"/>
    <w:rsid w:val="01D95E2D"/>
    <w:rsid w:val="02003922"/>
    <w:rsid w:val="02763E74"/>
    <w:rsid w:val="028E25C8"/>
    <w:rsid w:val="02B53D8A"/>
    <w:rsid w:val="03515A90"/>
    <w:rsid w:val="03544014"/>
    <w:rsid w:val="036B5394"/>
    <w:rsid w:val="03AC5B52"/>
    <w:rsid w:val="03CB0176"/>
    <w:rsid w:val="044E698A"/>
    <w:rsid w:val="049A276F"/>
    <w:rsid w:val="04AE6231"/>
    <w:rsid w:val="04B810F7"/>
    <w:rsid w:val="04C96D53"/>
    <w:rsid w:val="04D2219C"/>
    <w:rsid w:val="056F6A28"/>
    <w:rsid w:val="05AA10FF"/>
    <w:rsid w:val="06AF1160"/>
    <w:rsid w:val="06DF5D71"/>
    <w:rsid w:val="08577BE9"/>
    <w:rsid w:val="0919294A"/>
    <w:rsid w:val="099111CB"/>
    <w:rsid w:val="09C74AB2"/>
    <w:rsid w:val="0AE61FC0"/>
    <w:rsid w:val="0B486A4C"/>
    <w:rsid w:val="0BC74677"/>
    <w:rsid w:val="0EDD41C0"/>
    <w:rsid w:val="0F273A90"/>
    <w:rsid w:val="0FDC08C6"/>
    <w:rsid w:val="124F0305"/>
    <w:rsid w:val="126D6927"/>
    <w:rsid w:val="12D746E8"/>
    <w:rsid w:val="12F44477"/>
    <w:rsid w:val="1318360A"/>
    <w:rsid w:val="131E2AA0"/>
    <w:rsid w:val="131E2CB7"/>
    <w:rsid w:val="1329574E"/>
    <w:rsid w:val="132A08D3"/>
    <w:rsid w:val="13811376"/>
    <w:rsid w:val="13BA0AD9"/>
    <w:rsid w:val="13F43C7D"/>
    <w:rsid w:val="14D94F76"/>
    <w:rsid w:val="14F23E4C"/>
    <w:rsid w:val="15005960"/>
    <w:rsid w:val="157B26D5"/>
    <w:rsid w:val="160A664E"/>
    <w:rsid w:val="163A2D42"/>
    <w:rsid w:val="169D2474"/>
    <w:rsid w:val="1795575C"/>
    <w:rsid w:val="17E83C8C"/>
    <w:rsid w:val="182D68D1"/>
    <w:rsid w:val="18C41B42"/>
    <w:rsid w:val="19311F3D"/>
    <w:rsid w:val="19F76B8A"/>
    <w:rsid w:val="1A37312C"/>
    <w:rsid w:val="1A8D129E"/>
    <w:rsid w:val="1B2C16F5"/>
    <w:rsid w:val="1C033E9C"/>
    <w:rsid w:val="1C2C7007"/>
    <w:rsid w:val="1C2E6779"/>
    <w:rsid w:val="1D156539"/>
    <w:rsid w:val="1D73581D"/>
    <w:rsid w:val="1D8D3EC1"/>
    <w:rsid w:val="1D9F5DAD"/>
    <w:rsid w:val="1DD0452E"/>
    <w:rsid w:val="1DD26069"/>
    <w:rsid w:val="1E0229FA"/>
    <w:rsid w:val="1EDC6EFC"/>
    <w:rsid w:val="1F607F20"/>
    <w:rsid w:val="1F6542F0"/>
    <w:rsid w:val="1F894B84"/>
    <w:rsid w:val="20886A68"/>
    <w:rsid w:val="215D7C02"/>
    <w:rsid w:val="21625071"/>
    <w:rsid w:val="21745B38"/>
    <w:rsid w:val="217B2CB0"/>
    <w:rsid w:val="218A67EF"/>
    <w:rsid w:val="21C5017A"/>
    <w:rsid w:val="21EF3331"/>
    <w:rsid w:val="21F277C5"/>
    <w:rsid w:val="222133BE"/>
    <w:rsid w:val="22F12947"/>
    <w:rsid w:val="23C30A9D"/>
    <w:rsid w:val="23ED567F"/>
    <w:rsid w:val="24380BBC"/>
    <w:rsid w:val="24443260"/>
    <w:rsid w:val="24CC532F"/>
    <w:rsid w:val="250F2CB6"/>
    <w:rsid w:val="25115838"/>
    <w:rsid w:val="252114BB"/>
    <w:rsid w:val="25383B28"/>
    <w:rsid w:val="266D035D"/>
    <w:rsid w:val="26966240"/>
    <w:rsid w:val="269D46A1"/>
    <w:rsid w:val="28787348"/>
    <w:rsid w:val="28C66B57"/>
    <w:rsid w:val="2A1620AB"/>
    <w:rsid w:val="2A7513D1"/>
    <w:rsid w:val="2A8065E9"/>
    <w:rsid w:val="2A81557D"/>
    <w:rsid w:val="2AB95181"/>
    <w:rsid w:val="2AD547E3"/>
    <w:rsid w:val="2AF323E4"/>
    <w:rsid w:val="2B530E5D"/>
    <w:rsid w:val="2B731C92"/>
    <w:rsid w:val="2BD208B8"/>
    <w:rsid w:val="2BF612E4"/>
    <w:rsid w:val="2C0707CE"/>
    <w:rsid w:val="2C4133FE"/>
    <w:rsid w:val="2C4F5114"/>
    <w:rsid w:val="2C730E72"/>
    <w:rsid w:val="2DFC3000"/>
    <w:rsid w:val="2EED069F"/>
    <w:rsid w:val="301E4E25"/>
    <w:rsid w:val="318644B1"/>
    <w:rsid w:val="31901B25"/>
    <w:rsid w:val="320455DE"/>
    <w:rsid w:val="32675E48"/>
    <w:rsid w:val="335443F0"/>
    <w:rsid w:val="33B37FEB"/>
    <w:rsid w:val="34201F8F"/>
    <w:rsid w:val="347350C6"/>
    <w:rsid w:val="34BC49B1"/>
    <w:rsid w:val="34BF0E0C"/>
    <w:rsid w:val="350922DC"/>
    <w:rsid w:val="35AA60E8"/>
    <w:rsid w:val="35B877AB"/>
    <w:rsid w:val="35BD775E"/>
    <w:rsid w:val="35E4158A"/>
    <w:rsid w:val="365D4C26"/>
    <w:rsid w:val="36D7418C"/>
    <w:rsid w:val="373175F0"/>
    <w:rsid w:val="37450207"/>
    <w:rsid w:val="37584EA8"/>
    <w:rsid w:val="376A1FB1"/>
    <w:rsid w:val="381C6576"/>
    <w:rsid w:val="38451629"/>
    <w:rsid w:val="38575D41"/>
    <w:rsid w:val="38627554"/>
    <w:rsid w:val="38763ED8"/>
    <w:rsid w:val="3927370A"/>
    <w:rsid w:val="39C91B06"/>
    <w:rsid w:val="3A0C0125"/>
    <w:rsid w:val="3B114D29"/>
    <w:rsid w:val="3B247C83"/>
    <w:rsid w:val="3B482BC5"/>
    <w:rsid w:val="3B571303"/>
    <w:rsid w:val="3B9F3746"/>
    <w:rsid w:val="3BC35686"/>
    <w:rsid w:val="3BF21AC7"/>
    <w:rsid w:val="3C48112B"/>
    <w:rsid w:val="3C592C16"/>
    <w:rsid w:val="3C5C64FF"/>
    <w:rsid w:val="3D61134E"/>
    <w:rsid w:val="3DCD6A99"/>
    <w:rsid w:val="3E39202B"/>
    <w:rsid w:val="3E6A29C4"/>
    <w:rsid w:val="3E987DC9"/>
    <w:rsid w:val="3F7A5892"/>
    <w:rsid w:val="3F8D3D23"/>
    <w:rsid w:val="3FA72F62"/>
    <w:rsid w:val="4052093F"/>
    <w:rsid w:val="40BD69DD"/>
    <w:rsid w:val="40F40115"/>
    <w:rsid w:val="41330284"/>
    <w:rsid w:val="4160030D"/>
    <w:rsid w:val="41B772B1"/>
    <w:rsid w:val="429962A3"/>
    <w:rsid w:val="43026A0F"/>
    <w:rsid w:val="4391035F"/>
    <w:rsid w:val="44340905"/>
    <w:rsid w:val="44FF75EF"/>
    <w:rsid w:val="45877724"/>
    <w:rsid w:val="463E03CF"/>
    <w:rsid w:val="46BC76BA"/>
    <w:rsid w:val="46C26F34"/>
    <w:rsid w:val="46E60575"/>
    <w:rsid w:val="47213261"/>
    <w:rsid w:val="486755EB"/>
    <w:rsid w:val="48790E7B"/>
    <w:rsid w:val="494D5A3A"/>
    <w:rsid w:val="49DD7F4C"/>
    <w:rsid w:val="49EA35B9"/>
    <w:rsid w:val="4BFA0524"/>
    <w:rsid w:val="4C197DDF"/>
    <w:rsid w:val="4C914BAF"/>
    <w:rsid w:val="4D5C6067"/>
    <w:rsid w:val="4D5D520F"/>
    <w:rsid w:val="4D986247"/>
    <w:rsid w:val="4D9A6E1A"/>
    <w:rsid w:val="4DA677E2"/>
    <w:rsid w:val="4F5A4065"/>
    <w:rsid w:val="50015B72"/>
    <w:rsid w:val="50422F0E"/>
    <w:rsid w:val="507658DC"/>
    <w:rsid w:val="50CD4426"/>
    <w:rsid w:val="51170241"/>
    <w:rsid w:val="517815CB"/>
    <w:rsid w:val="51E71F92"/>
    <w:rsid w:val="52196177"/>
    <w:rsid w:val="52B42386"/>
    <w:rsid w:val="52D03D8D"/>
    <w:rsid w:val="52ED786A"/>
    <w:rsid w:val="52ED7B6B"/>
    <w:rsid w:val="536671D0"/>
    <w:rsid w:val="53D40B9F"/>
    <w:rsid w:val="555A7373"/>
    <w:rsid w:val="562057E1"/>
    <w:rsid w:val="569C611E"/>
    <w:rsid w:val="570F757A"/>
    <w:rsid w:val="57B168D1"/>
    <w:rsid w:val="57E20B7F"/>
    <w:rsid w:val="585E0F05"/>
    <w:rsid w:val="586632B4"/>
    <w:rsid w:val="58B528B1"/>
    <w:rsid w:val="58B636C1"/>
    <w:rsid w:val="58D512FF"/>
    <w:rsid w:val="599E3D7D"/>
    <w:rsid w:val="59A07709"/>
    <w:rsid w:val="5A5D67A7"/>
    <w:rsid w:val="5BAB7080"/>
    <w:rsid w:val="5BCA584B"/>
    <w:rsid w:val="5BFD309D"/>
    <w:rsid w:val="5C6072AE"/>
    <w:rsid w:val="5C6A5252"/>
    <w:rsid w:val="5C9B33DE"/>
    <w:rsid w:val="5F702866"/>
    <w:rsid w:val="601C4AB5"/>
    <w:rsid w:val="604537D0"/>
    <w:rsid w:val="614C3984"/>
    <w:rsid w:val="617D35AC"/>
    <w:rsid w:val="61DF7CB1"/>
    <w:rsid w:val="62077CE6"/>
    <w:rsid w:val="62190F1E"/>
    <w:rsid w:val="6239194F"/>
    <w:rsid w:val="62581B99"/>
    <w:rsid w:val="626A48C4"/>
    <w:rsid w:val="62700A9B"/>
    <w:rsid w:val="629C0F95"/>
    <w:rsid w:val="62F92E8C"/>
    <w:rsid w:val="630C3E1F"/>
    <w:rsid w:val="64663970"/>
    <w:rsid w:val="64A137DB"/>
    <w:rsid w:val="658A426F"/>
    <w:rsid w:val="65E568D0"/>
    <w:rsid w:val="66854D92"/>
    <w:rsid w:val="66D87988"/>
    <w:rsid w:val="67BC7C9B"/>
    <w:rsid w:val="680153F5"/>
    <w:rsid w:val="68052DAD"/>
    <w:rsid w:val="680614E1"/>
    <w:rsid w:val="69FA0715"/>
    <w:rsid w:val="6B4750DC"/>
    <w:rsid w:val="6BC54C96"/>
    <w:rsid w:val="6C5D2A50"/>
    <w:rsid w:val="6CE4777B"/>
    <w:rsid w:val="6CF567BF"/>
    <w:rsid w:val="6D7600CE"/>
    <w:rsid w:val="6DA14890"/>
    <w:rsid w:val="6F0C2995"/>
    <w:rsid w:val="6F4220BD"/>
    <w:rsid w:val="6F4D26FA"/>
    <w:rsid w:val="6F745D74"/>
    <w:rsid w:val="6FAB4901"/>
    <w:rsid w:val="6FE842F1"/>
    <w:rsid w:val="6FEC6AFB"/>
    <w:rsid w:val="70A44131"/>
    <w:rsid w:val="70CC35BD"/>
    <w:rsid w:val="70E25DE3"/>
    <w:rsid w:val="71DA2D08"/>
    <w:rsid w:val="72B33057"/>
    <w:rsid w:val="72D70628"/>
    <w:rsid w:val="72E47D4D"/>
    <w:rsid w:val="73494118"/>
    <w:rsid w:val="73641A2E"/>
    <w:rsid w:val="736B56BC"/>
    <w:rsid w:val="73B260DF"/>
    <w:rsid w:val="744803B3"/>
    <w:rsid w:val="744E7861"/>
    <w:rsid w:val="75522C0A"/>
    <w:rsid w:val="76B41F4F"/>
    <w:rsid w:val="77321B0D"/>
    <w:rsid w:val="77517563"/>
    <w:rsid w:val="779B21A4"/>
    <w:rsid w:val="77B520D5"/>
    <w:rsid w:val="77D71FD5"/>
    <w:rsid w:val="7844752F"/>
    <w:rsid w:val="79101FE1"/>
    <w:rsid w:val="791449AE"/>
    <w:rsid w:val="7A03766B"/>
    <w:rsid w:val="7A36641F"/>
    <w:rsid w:val="7A8F57A4"/>
    <w:rsid w:val="7B0711C7"/>
    <w:rsid w:val="7BBF168C"/>
    <w:rsid w:val="7C0B310A"/>
    <w:rsid w:val="7C0B6A1E"/>
    <w:rsid w:val="7C8C5BA6"/>
    <w:rsid w:val="7CF0456B"/>
    <w:rsid w:val="7CF91FAF"/>
    <w:rsid w:val="7D7337F6"/>
    <w:rsid w:val="7E1B4519"/>
    <w:rsid w:val="7E831DB3"/>
    <w:rsid w:val="7ED93E46"/>
    <w:rsid w:val="7F827010"/>
    <w:rsid w:val="7FB16B71"/>
    <w:rsid w:val="7FCF2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5"/>
    <w:autoRedefine/>
    <w:semiHidden/>
    <w:unhideWhenUsed/>
    <w:qFormat/>
    <w:uiPriority w:val="99"/>
    <w:pPr>
      <w:jc w:val="left"/>
    </w:pPr>
  </w:style>
  <w:style w:type="paragraph" w:styleId="4">
    <w:name w:val="Plain Text"/>
    <w:basedOn w:val="1"/>
    <w:link w:val="23"/>
    <w:unhideWhenUsed/>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6"/>
    <w:autoRedefine/>
    <w:semiHidden/>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u w:val="single"/>
    </w:rPr>
  </w:style>
  <w:style w:type="character" w:styleId="14">
    <w:name w:val="annotation reference"/>
    <w:basedOn w:val="12"/>
    <w:autoRedefine/>
    <w:semiHidden/>
    <w:unhideWhenUsed/>
    <w:qFormat/>
    <w:uiPriority w:val="99"/>
    <w:rPr>
      <w:sz w:val="21"/>
      <w:szCs w:val="21"/>
    </w:r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character" w:customStyle="1" w:styleId="17">
    <w:name w:val="批注框文本 字符"/>
    <w:basedOn w:val="12"/>
    <w:link w:val="5"/>
    <w:autoRedefine/>
    <w:semiHidden/>
    <w:qFormat/>
    <w:uiPriority w:val="99"/>
    <w:rPr>
      <w:sz w:val="18"/>
      <w:szCs w:val="18"/>
    </w:rPr>
  </w:style>
  <w:style w:type="paragraph" w:customStyle="1" w:styleId="18">
    <w:name w:val="无间隔1"/>
    <w:link w:val="19"/>
    <w:autoRedefine/>
    <w:qFormat/>
    <w:uiPriority w:val="1"/>
    <w:rPr>
      <w:rFonts w:asciiTheme="minorHAnsi" w:hAnsiTheme="minorHAnsi" w:eastAsiaTheme="minorEastAsia" w:cstheme="minorBidi"/>
      <w:sz w:val="22"/>
      <w:szCs w:val="22"/>
      <w:lang w:val="en-US" w:eastAsia="zh-CN" w:bidi="ar-SA"/>
    </w:rPr>
  </w:style>
  <w:style w:type="character" w:customStyle="1" w:styleId="19">
    <w:name w:val="无间隔 Char"/>
    <w:basedOn w:val="12"/>
    <w:link w:val="18"/>
    <w:autoRedefine/>
    <w:qFormat/>
    <w:uiPriority w:val="1"/>
    <w:rPr>
      <w:kern w:val="0"/>
      <w:sz w:val="22"/>
    </w:rPr>
  </w:style>
  <w:style w:type="paragraph" w:styleId="20">
    <w:name w:val="List Paragraph"/>
    <w:basedOn w:val="1"/>
    <w:autoRedefine/>
    <w:unhideWhenUsed/>
    <w:qFormat/>
    <w:uiPriority w:val="99"/>
    <w:pPr>
      <w:ind w:firstLine="420" w:firstLineChars="200"/>
    </w:pPr>
  </w:style>
  <w:style w:type="paragraph" w:customStyle="1" w:styleId="21">
    <w:name w:val="DefaultParagraph"/>
    <w:autoRedefine/>
    <w:qFormat/>
    <w:uiPriority w:val="0"/>
    <w:rPr>
      <w:rFonts w:ascii="Times New Roman" w:hAnsiTheme="minorHAnsi" w:eastAsiaTheme="minorEastAsia" w:cstheme="minorBidi"/>
      <w:kern w:val="2"/>
      <w:sz w:val="21"/>
      <w:szCs w:val="22"/>
      <w:lang w:val="en-US" w:eastAsia="zh-CN" w:bidi="ar-SA"/>
    </w:rPr>
  </w:style>
  <w:style w:type="paragraph" w:customStyle="1" w:styleId="22">
    <w:name w:val="Char Char Char Char Char Char Char Char Char Char Char Char Char Char Char Char Char Char Char"/>
    <w:basedOn w:val="1"/>
    <w:autoRedefine/>
    <w:qFormat/>
    <w:uiPriority w:val="0"/>
    <w:pPr>
      <w:widowControl/>
      <w:spacing w:line="300" w:lineRule="auto"/>
      <w:ind w:firstLine="200" w:firstLineChars="200"/>
    </w:pPr>
    <w:rPr>
      <w:rFonts w:ascii="Times New Roman" w:hAnsi="Times New Roman" w:eastAsia="宋体" w:cs="Times New Roman"/>
      <w:sz w:val="24"/>
      <w:szCs w:val="24"/>
    </w:rPr>
  </w:style>
  <w:style w:type="character" w:customStyle="1" w:styleId="23">
    <w:name w:val="纯文本 字符"/>
    <w:link w:val="4"/>
    <w:autoRedefine/>
    <w:qFormat/>
    <w:uiPriority w:val="0"/>
    <w:rPr>
      <w:rFonts w:ascii="宋体" w:hAnsi="Courier New" w:cs="Courier New"/>
      <w:kern w:val="2"/>
      <w:sz w:val="21"/>
      <w:szCs w:val="21"/>
    </w:rPr>
  </w:style>
  <w:style w:type="character" w:styleId="24">
    <w:name w:val="Placeholder Text"/>
    <w:basedOn w:val="12"/>
    <w:autoRedefine/>
    <w:unhideWhenUsed/>
    <w:qFormat/>
    <w:uiPriority w:val="99"/>
    <w:rPr>
      <w:color w:val="808080"/>
    </w:rPr>
  </w:style>
  <w:style w:type="character" w:customStyle="1" w:styleId="25">
    <w:name w:val="批注文字 字符"/>
    <w:basedOn w:val="12"/>
    <w:link w:val="3"/>
    <w:autoRedefine/>
    <w:semiHidden/>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9"/>
    <w:autoRedefine/>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D8D8D8"/>
        </a:solidFill>
        <a:ln w="9525">
          <a:solidFill>
            <a:srgbClr val="000000"/>
          </a:solidFill>
          <a:miter lim="800000"/>
        </a:ln>
      </a:spPr>
      <a:bodyPr rot="0" vert="vert270" wrap="square" lIns="91440" tIns="45720" rIns="91440" bIns="45720" anchor="ctr"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282A4-32F3-4523-B2E6-509D88C1845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4437</Words>
  <Characters>4505</Characters>
  <Lines>27</Lines>
  <Paragraphs>7</Paragraphs>
  <TotalTime>24</TotalTime>
  <ScaleCrop>false</ScaleCrop>
  <LinksUpToDate>false</LinksUpToDate>
  <CharactersWithSpaces>5441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2018-12-28T10:17:00Z</dcterms:created>
  <dc:creator>Administrator</dc:creator>
  <cp:lastModifiedBy>Administrator</cp:lastModifiedBy>
  <cp:lastPrinted>2018-09-22T13:42:00Z</cp:lastPrinted>
  <dcterms:modified xsi:type="dcterms:W3CDTF">2025-05-16T01:43:04Z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FB8B99E786554C11A167D9E0127AB96A_13</vt:lpwstr>
  </property>
  <property fmtid="{D5CDD505-2E9C-101B-9397-08002B2CF9AE}" pid="4" name="KSOTemplateDocerSaveRecord">
    <vt:lpwstr>eyJoZGlkIjoiMjVlYmEwZmY5NzMwMjc1NjdiOTdjNzVkZWQ1MjZiZTMifQ==</vt:lpwstr>
  </property>
</Properties>
</file>