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F507D">
      <w:pPr>
        <w:spacing w:line="460" w:lineRule="exact"/>
        <w:jc w:val="left"/>
        <w:rPr>
          <w:rFonts w:hint="eastAsia" w:ascii="宋体" w:hAnsi="宋体" w:cs="宋体"/>
          <w:sz w:val="24"/>
        </w:rPr>
      </w:pPr>
      <w:bookmarkStart w:id="0" w:name="_GoBack"/>
      <w:bookmarkEnd w:id="0"/>
    </w:p>
    <w:p w14:paraId="7AA6BF72">
      <w:pPr>
        <w:spacing w:line="460" w:lineRule="exact"/>
        <w:jc w:val="left"/>
        <w:rPr>
          <w:rFonts w:hint="eastAsia" w:ascii="宋体" w:hAnsi="宋体" w:cs="宋体"/>
          <w:sz w:val="24"/>
        </w:rPr>
      </w:pPr>
    </w:p>
    <w:p w14:paraId="4258E82F">
      <w:pPr>
        <w:adjustRightInd w:val="0"/>
        <w:snapToGrid w:val="0"/>
        <w:spacing w:line="460" w:lineRule="exact"/>
        <w:jc w:val="center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高中体育与健康知识试卷</w:t>
      </w:r>
      <w:r>
        <w:rPr>
          <w:rFonts w:hint="eastAsia" w:ascii="宋体" w:hAnsi="宋体" w:cs="宋体"/>
          <w:sz w:val="24"/>
        </w:rPr>
        <w:t xml:space="preserve"> </w:t>
      </w:r>
    </w:p>
    <w:p w14:paraId="4E6668AE">
      <w:pPr>
        <w:spacing w:line="460" w:lineRule="exact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参考答案：</w:t>
      </w:r>
    </w:p>
    <w:p w14:paraId="47E8C3F3">
      <w:pPr>
        <w:spacing w:line="46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第一题选择题：</w:t>
      </w:r>
    </w:p>
    <w:p w14:paraId="00FAC1DF">
      <w:pPr>
        <w:spacing w:line="460" w:lineRule="exact"/>
        <w:ind w:firstLine="960" w:firstLineChars="400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4"/>
          <w:szCs w:val="28"/>
        </w:rPr>
        <w:t>1-5    B B A C A</w:t>
      </w:r>
    </w:p>
    <w:p w14:paraId="66265A4B">
      <w:pPr>
        <w:spacing w:line="460" w:lineRule="exact"/>
        <w:jc w:val="left"/>
        <w:rPr>
          <w:rFonts w:hint="eastAsia" w:ascii="宋体" w:hAnsi="宋体" w:cs="宋体"/>
          <w:sz w:val="24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  </w:t>
      </w:r>
      <w:r>
        <w:rPr>
          <w:rFonts w:hint="eastAsia" w:ascii="宋体" w:hAnsi="宋体" w:cs="宋体"/>
          <w:sz w:val="24"/>
          <w:szCs w:val="28"/>
        </w:rPr>
        <w:t>6-10   B D D B C</w:t>
      </w:r>
    </w:p>
    <w:p w14:paraId="7AD3DAD7">
      <w:pPr>
        <w:spacing w:line="460" w:lineRule="exact"/>
        <w:jc w:val="left"/>
        <w:rPr>
          <w:rFonts w:hint="eastAsia" w:ascii="宋体" w:hAnsi="宋体" w:cs="宋体"/>
          <w:sz w:val="24"/>
          <w:szCs w:val="28"/>
        </w:rPr>
      </w:pPr>
      <w:r>
        <w:rPr>
          <w:rFonts w:hint="eastAsia" w:ascii="宋体" w:hAnsi="宋体" w:cs="宋体"/>
          <w:sz w:val="24"/>
          <w:szCs w:val="28"/>
        </w:rPr>
        <w:t>第二题判断题：</w:t>
      </w:r>
    </w:p>
    <w:p w14:paraId="27BCB5B4">
      <w:pPr>
        <w:spacing w:line="460" w:lineRule="exact"/>
        <w:ind w:firstLine="960" w:firstLineChars="400"/>
        <w:jc w:val="left"/>
        <w:rPr>
          <w:rFonts w:hint="eastAsia"/>
          <w:sz w:val="24"/>
          <w:szCs w:val="28"/>
        </w:rPr>
      </w:pPr>
      <w:r>
        <w:rPr>
          <w:rFonts w:hint="eastAsia" w:ascii="宋体" w:hAnsi="宋体" w:cs="宋体"/>
          <w:sz w:val="24"/>
          <w:szCs w:val="28"/>
        </w:rPr>
        <w:t xml:space="preserve">1-5   </w:t>
      </w:r>
      <w:r>
        <w:rPr>
          <w:rFonts w:hint="eastAsia"/>
          <w:sz w:val="24"/>
          <w:szCs w:val="28"/>
        </w:rPr>
        <w:t xml:space="preserve">√ × √ × × </w:t>
      </w:r>
    </w:p>
    <w:p w14:paraId="4DB8F90E">
      <w:pPr>
        <w:spacing w:line="460" w:lineRule="exact"/>
        <w:jc w:val="left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 xml:space="preserve">        6-10   × √ √ × ×</w:t>
      </w:r>
    </w:p>
    <w:p w14:paraId="214239C8">
      <w:pPr>
        <w:spacing w:line="460" w:lineRule="exact"/>
        <w:jc w:val="left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第三题简答题：</w:t>
      </w:r>
    </w:p>
    <w:p w14:paraId="28B6523E">
      <w:pPr>
        <w:spacing w:line="460" w:lineRule="exact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1. 答：（1）、循序渐进的原则；</w:t>
      </w:r>
    </w:p>
    <w:p w14:paraId="2BD8FE75">
      <w:pPr>
        <w:spacing w:line="460" w:lineRule="exact"/>
        <w:ind w:firstLine="720" w:firstLineChars="30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（2）、全面锻炼的原则；</w:t>
      </w:r>
    </w:p>
    <w:p w14:paraId="2945433C">
      <w:pPr>
        <w:spacing w:line="460" w:lineRule="exact"/>
        <w:ind w:firstLine="720" w:firstLineChars="30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（3）、经常性锻炼原则；</w:t>
      </w:r>
    </w:p>
    <w:p w14:paraId="5158CB5E">
      <w:pPr>
        <w:spacing w:line="460" w:lineRule="exact"/>
        <w:ind w:firstLine="720" w:firstLineChars="300"/>
        <w:jc w:val="left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（4）、区别对待的原则；</w:t>
      </w:r>
    </w:p>
    <w:p w14:paraId="4ECCB2F8">
      <w:pPr>
        <w:spacing w:line="460" w:lineRule="exact"/>
        <w:jc w:val="left"/>
        <w:rPr>
          <w:rFonts w:hint="eastAsia" w:ascii="宋体" w:hAnsi="宋体" w:cs="宋体"/>
          <w:sz w:val="24"/>
          <w:szCs w:val="28"/>
        </w:rPr>
      </w:pPr>
      <w:r>
        <w:rPr>
          <w:rFonts w:hint="eastAsia" w:ascii="宋体" w:hAnsi="宋体" w:cs="宋体"/>
          <w:sz w:val="24"/>
          <w:szCs w:val="28"/>
        </w:rPr>
        <w:t>2.答：（1）、经常开窗通风，保持室内空气新鲜。注意天气变化，适时添减衣服，防止受凉。</w:t>
      </w:r>
    </w:p>
    <w:p w14:paraId="3E801D57">
      <w:pPr>
        <w:spacing w:line="460" w:lineRule="exact"/>
        <w:ind w:left="960" w:hanging="960" w:hangingChars="400"/>
        <w:jc w:val="left"/>
        <w:rPr>
          <w:rFonts w:hint="eastAsia" w:ascii="宋体" w:hAnsi="宋体" w:cs="宋体"/>
          <w:sz w:val="24"/>
          <w:szCs w:val="28"/>
        </w:rPr>
      </w:pPr>
      <w:r>
        <w:rPr>
          <w:rFonts w:hint="eastAsia" w:ascii="宋体" w:hAnsi="宋体" w:cs="宋体"/>
          <w:sz w:val="24"/>
          <w:szCs w:val="28"/>
        </w:rPr>
        <w:t xml:space="preserve">     （2）、接种疫苗：种流感疫苗可预防流行性感冒，卡介苗预防肺结核，百白破三联疫苗预防百日咳、白喉、破伤风。另外还有预防水痘、麻疹、风疹、腮腺炎等疫苗。</w:t>
      </w:r>
    </w:p>
    <w:p w14:paraId="139E727B">
      <w:pPr>
        <w:spacing w:line="460" w:lineRule="exact"/>
        <w:ind w:left="960" w:hanging="960" w:hangingChars="400"/>
        <w:jc w:val="left"/>
        <w:rPr>
          <w:rFonts w:hint="eastAsia" w:ascii="宋体" w:hAnsi="宋体" w:cs="宋体"/>
          <w:sz w:val="24"/>
          <w:szCs w:val="28"/>
        </w:rPr>
      </w:pPr>
      <w:r>
        <w:rPr>
          <w:rFonts w:hint="eastAsia" w:ascii="宋体" w:hAnsi="宋体" w:cs="宋体"/>
          <w:sz w:val="24"/>
          <w:szCs w:val="28"/>
        </w:rPr>
        <w:t xml:space="preserve">     （3）、坚持体育锻炼，多做户外活动，注意劳逸结合，避免过度紧张和劳累，以增强体质，提高抗病能力。</w:t>
      </w:r>
    </w:p>
    <w:p w14:paraId="43B4319C">
      <w:pPr>
        <w:spacing w:line="460" w:lineRule="exact"/>
        <w:ind w:left="960" w:hanging="960" w:hangingChars="400"/>
        <w:jc w:val="left"/>
        <w:rPr>
          <w:rFonts w:hint="eastAsia" w:ascii="宋体" w:hAnsi="宋体" w:cs="宋体"/>
          <w:sz w:val="24"/>
          <w:szCs w:val="28"/>
        </w:rPr>
      </w:pPr>
      <w:r>
        <w:rPr>
          <w:rFonts w:hint="eastAsia" w:ascii="宋体" w:hAnsi="宋体" w:cs="宋体"/>
          <w:sz w:val="24"/>
          <w:szCs w:val="28"/>
        </w:rPr>
        <w:t xml:space="preserve">     （4）、养成良好的卫生习惯。不随地吐痰，咳嗽、打喷嚏时要用手帕或餐巾纸捂住口鼻。感昌时要戴口罩，以免传染给别人。</w:t>
      </w:r>
    </w:p>
    <w:p w14:paraId="728AF27E">
      <w:pPr>
        <w:spacing w:line="460" w:lineRule="exact"/>
        <w:ind w:left="960" w:hanging="960" w:hangingChars="400"/>
        <w:jc w:val="left"/>
        <w:rPr>
          <w:rFonts w:hint="eastAsia" w:ascii="宋体" w:hAnsi="宋体" w:cs="宋体"/>
          <w:sz w:val="24"/>
          <w:szCs w:val="28"/>
        </w:rPr>
      </w:pPr>
      <w:r>
        <w:rPr>
          <w:rFonts w:hint="eastAsia" w:ascii="宋体" w:hAnsi="宋体" w:cs="宋体"/>
          <w:sz w:val="24"/>
          <w:szCs w:val="28"/>
        </w:rPr>
        <w:t xml:space="preserve">     （5）、不要到病人的寝室或家里去串门。疾病流行期间，尽量不要去人流量大的公共场所，去时要戴好口罩，以防感染。</w:t>
      </w:r>
    </w:p>
    <w:p w14:paraId="7DD4EE42">
      <w:pPr>
        <w:spacing w:line="460" w:lineRule="exact"/>
        <w:jc w:val="left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4"/>
          <w:szCs w:val="28"/>
        </w:rPr>
        <w:t xml:space="preserve">     （6）、如果有发热、咳嗽及四肢无力等症状，要及时去医院就诊</w:t>
      </w:r>
      <w:r>
        <w:rPr>
          <w:rFonts w:hint="eastAsia" w:ascii="宋体" w:hAnsi="宋体" w:cs="宋体"/>
          <w:sz w:val="22"/>
        </w:rPr>
        <w:t>。</w:t>
      </w:r>
    </w:p>
    <w:p w14:paraId="4858888E">
      <w:pPr>
        <w:spacing w:line="460" w:lineRule="exact"/>
        <w:jc w:val="left"/>
        <w:rPr>
          <w:rFonts w:hint="eastAsia" w:ascii="宋体" w:hAnsi="宋体" w:cs="宋体"/>
          <w:sz w:val="22"/>
        </w:rPr>
      </w:pPr>
    </w:p>
    <w:p w14:paraId="1CCE606D">
      <w:pPr>
        <w:spacing w:line="460" w:lineRule="exact"/>
        <w:ind w:firstLine="720" w:firstLineChars="300"/>
        <w:jc w:val="left"/>
        <w:rPr>
          <w:rFonts w:hint="eastAsia" w:ascii="宋体" w:hAnsi="宋体" w:cs="宋体"/>
          <w:sz w:val="24"/>
          <w:szCs w:val="28"/>
        </w:rPr>
        <w:sectPr>
          <w:headerReference r:id="rId5" w:type="first"/>
          <w:headerReference r:id="rId3" w:type="default"/>
          <w:footerReference r:id="rId6" w:type="default"/>
          <w:headerReference r:id="rId4" w:type="even"/>
          <w:pgSz w:w="11906" w:h="16838"/>
          <w:pgMar w:top="1440" w:right="1080" w:bottom="1440" w:left="1080" w:header="499" w:footer="992" w:gutter="0"/>
          <w:cols w:space="425" w:num="1"/>
          <w:docGrid w:type="lines" w:linePitch="312" w:charSpace="0"/>
        </w:sectPr>
      </w:pPr>
    </w:p>
    <w:p w14:paraId="19DD7E70">
      <w:r>
        <w:rPr>
          <w:rFonts w:hint="eastAsia" w:ascii="宋体" w:hAnsi="宋体" w:cs="宋体"/>
          <w:sz w:val="24"/>
          <w:szCs w:val="28"/>
        </w:rPr>
        <w:drawing>
          <wp:inline distT="0" distB="0" distL="114300" distR="114300">
            <wp:extent cx="6188710" cy="7406005"/>
            <wp:effectExtent l="0" t="0" r="2540" b="4445"/>
            <wp:docPr id="100013" name="图片 100013" descr="promotion-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promotion-pages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7406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900739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sz w:val="2"/>
      </w:rPr>
      <w:pict>
        <v:shape id="_x0000_s2053" o:spid="_x0000_s2053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1F9F5404"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531ED7">
    <w:pPr>
      <w:jc w:val="center"/>
      <w:rPr>
        <w:color w:val="000000"/>
        <w:sz w:val="14"/>
        <w:u w:val="dash"/>
      </w:rPr>
    </w:pPr>
  </w:p>
  <w:p w14:paraId="0C4BD5BC">
    <w:pPr>
      <w:pBdr>
        <w:bottom w:val="none" w:color="auto" w:sz="0" w:space="1"/>
      </w:pBdr>
      <w:snapToGrid w:val="0"/>
      <w:rPr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285CC9">
    <w:pPr>
      <w:jc w:val="center"/>
      <w:rPr>
        <w:color w:val="000000"/>
        <w:sz w:val="14"/>
        <w:u w:val="dash"/>
      </w:rPr>
    </w:pPr>
    <w:r>
      <w:rPr>
        <w:color w:val="000000"/>
        <w:sz w:val="14"/>
        <w:u w:val="dash"/>
      </w:rPr>
      <w:t>学习必备      欢迎下载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63694">
    <w:pPr>
      <w:jc w:val="center"/>
      <w:rPr>
        <w:color w:val="000000"/>
        <w:sz w:val="14"/>
        <w:u w:val="dash"/>
      </w:rPr>
    </w:pPr>
    <w:r>
      <w:rPr>
        <w:color w:val="000000"/>
        <w:sz w:val="14"/>
        <w:u w:val="dash"/>
      </w:rPr>
      <w:t>学习必备      欢迎下载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TFjZTFlYTc1ZjI0MTVhODJlOTI4YWI4OWYwYmMwOWYifQ=="/>
  </w:docVars>
  <w:rsids>
    <w:rsidRoot w:val="00BA5BEE"/>
    <w:rsid w:val="00066EC1"/>
    <w:rsid w:val="00073E13"/>
    <w:rsid w:val="000F1DBB"/>
    <w:rsid w:val="001A3CCF"/>
    <w:rsid w:val="001B26DB"/>
    <w:rsid w:val="002C4A62"/>
    <w:rsid w:val="00367283"/>
    <w:rsid w:val="003D6222"/>
    <w:rsid w:val="004151FC"/>
    <w:rsid w:val="00443188"/>
    <w:rsid w:val="00685D29"/>
    <w:rsid w:val="006C72AC"/>
    <w:rsid w:val="006E7562"/>
    <w:rsid w:val="00715F14"/>
    <w:rsid w:val="00987AD0"/>
    <w:rsid w:val="009A424D"/>
    <w:rsid w:val="00A921F3"/>
    <w:rsid w:val="00A9586F"/>
    <w:rsid w:val="00AD488D"/>
    <w:rsid w:val="00B6431D"/>
    <w:rsid w:val="00B718B4"/>
    <w:rsid w:val="00BC5DD4"/>
    <w:rsid w:val="00C02FC6"/>
    <w:rsid w:val="00C106F0"/>
    <w:rsid w:val="00C6251F"/>
    <w:rsid w:val="00C93AB7"/>
    <w:rsid w:val="00CA6FD3"/>
    <w:rsid w:val="00CF72CD"/>
    <w:rsid w:val="00D12DAD"/>
    <w:rsid w:val="00DC5B91"/>
    <w:rsid w:val="00FC0D3F"/>
    <w:rsid w:val="00FC4F4D"/>
    <w:rsid w:val="47D30692"/>
    <w:rsid w:val="4ED66EDC"/>
    <w:rsid w:val="53F6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8">
    <w:name w:val="jlineheight1"/>
    <w:qFormat/>
    <w:uiPriority w:val="0"/>
    <w:rPr>
      <w:sz w:val="23"/>
      <w:szCs w:val="23"/>
    </w:r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257B75232B38-A165-1FB7-499C-2E1C792CACB5%25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257B75232B38-A165-1FB7-499C-2E1C792CACB5%25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3" textRotate="1"/>
    <customShpInfo spid="_x0000_s2051"/>
    <customShpInfo spid="_x0000_s205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AABC7E-52AB-4D6C-899E-35BA799027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济宁一中</Company>
  <Pages>2</Pages>
  <Words>1887</Words>
  <Characters>1910</Characters>
  <Lines>20</Lines>
  <Paragraphs>5</Paragraphs>
  <TotalTime>1</TotalTime>
  <ScaleCrop>false</ScaleCrop>
  <LinksUpToDate>false</LinksUpToDate>
  <CharactersWithSpaces>2727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2022-07-05T20:20:00Z</dcterms:created>
  <dc:creator>chuqingwei</dc:creator>
  <cp:lastModifiedBy>A小荣</cp:lastModifiedBy>
  <cp:lastPrinted>2023-01-12T06:11:00Z</cp:lastPrinted>
  <dcterms:modified xsi:type="dcterms:W3CDTF">2025-05-20T06:05:26Z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2052-12.1.0.21171</vt:lpwstr>
  </property>
  <property fmtid="{D5CDD505-2E9C-101B-9397-08002B2CF9AE}" pid="7" name="ICV">
    <vt:lpwstr>3F2675F27F644B0487892356EAB03EC9</vt:lpwstr>
  </property>
  <property fmtid="{D5CDD505-2E9C-101B-9397-08002B2CF9AE}" pid="8" name="KSOTemplateDocerSaveRecord">
    <vt:lpwstr>eyJoZGlkIjoiNDE4YzdmNWI2NWZlMTAwN2E4YjhhMjdiODBiOGZkMWEiLCJ1c2VySWQiOiI0NTQwODMyOTUifQ==</vt:lpwstr>
  </property>
</Properties>
</file>