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E3D8">
      <w:pPr>
        <w:spacing w:line="246" w:lineRule="auto"/>
        <w:rPr>
          <w:rFonts w:hint="eastAsia"/>
          <w:lang w:eastAsia="zh-CN"/>
        </w:rPr>
      </w:pPr>
    </w:p>
    <w:p w14:paraId="28EB8F10">
      <w:pPr>
        <w:spacing w:line="0" w:lineRule="atLeast"/>
        <w:ind w:left="420" w:leftChars="200"/>
        <w:rPr>
          <w:rFonts w:ascii="宋体" w:hAnsi="宋体"/>
          <w:b/>
          <w:bCs/>
          <w:sz w:val="36"/>
          <w:szCs w:val="36"/>
          <w:lang w:eastAsia="zh-CN"/>
        </w:rPr>
      </w:pPr>
      <w:r>
        <w:rPr>
          <w:rFonts w:hint="eastAsia" w:ascii="宋体" w:hAnsi="宋体"/>
          <w:b/>
          <w:bCs/>
          <w:sz w:val="36"/>
          <w:szCs w:val="36"/>
          <w:lang w:eastAsia="zh-CN"/>
        </w:rPr>
        <w:t>喀什地区“七五”周期教师专业能力考核试题</w:t>
      </w:r>
    </w:p>
    <w:p w14:paraId="09450E8E">
      <w:pPr>
        <w:pStyle w:val="2"/>
        <w:spacing w:before="101" w:line="191" w:lineRule="auto"/>
        <w:ind w:left="2618" w:right="3894" w:hanging="1071"/>
        <w:jc w:val="center"/>
        <w:outlineLvl w:val="0"/>
        <w:rPr>
          <w:rFonts w:ascii="宋体" w:hAnsi="宋体" w:cs="Arial" w:eastAsiaTheme="minorEastAsia"/>
          <w:b/>
          <w:bCs/>
          <w:sz w:val="36"/>
          <w:szCs w:val="36"/>
          <w:lang w:eastAsia="zh-CN"/>
        </w:rPr>
      </w:pPr>
      <w:r>
        <w:rPr>
          <w:rFonts w:ascii="宋体" w:hAnsi="宋体" w:cs="Arial" w:eastAsiaTheme="minorEastAsia"/>
          <w:b/>
          <w:bCs/>
          <w:sz w:val="36"/>
          <w:szCs w:val="36"/>
          <w:lang w:eastAsia="zh-CN"/>
        </w:rPr>
        <w:t>高 中 思 想 政 治</w:t>
      </w:r>
    </w:p>
    <w:p w14:paraId="7A141DBE">
      <w:pPr>
        <w:pStyle w:val="2"/>
        <w:spacing w:before="1" w:line="179" w:lineRule="auto"/>
        <w:ind w:left="148" w:right="5430" w:firstLine="414"/>
        <w:rPr>
          <w:lang w:eastAsia="zh-CN"/>
        </w:rPr>
      </w:pPr>
      <w:r>
        <w:rPr>
          <w:spacing w:val="-9"/>
          <w:lang w:eastAsia="zh-CN"/>
        </w:rPr>
        <w:t>全卷共 6 页，满分 100 分，考试时间 120 分钟。</w:t>
      </w:r>
      <w:r>
        <w:rPr>
          <w:spacing w:val="9"/>
          <w:lang w:eastAsia="zh-CN"/>
        </w:rPr>
        <w:t xml:space="preserve"> </w:t>
      </w:r>
      <w:r>
        <w:rPr>
          <w:spacing w:val="5"/>
          <w:lang w:eastAsia="zh-CN"/>
        </w:rPr>
        <w:t>注意事项：</w:t>
      </w:r>
    </w:p>
    <w:p w14:paraId="2D18DA55">
      <w:pPr>
        <w:pStyle w:val="2"/>
        <w:spacing w:before="1" w:line="199" w:lineRule="auto"/>
        <w:ind w:left="138" w:right="1467" w:firstLine="436"/>
        <w:rPr>
          <w:rFonts w:ascii="楷体" w:hAnsi="楷体" w:eastAsia="楷体" w:cs="楷体"/>
          <w:lang w:eastAsia="zh-CN"/>
        </w:rPr>
      </w:pPr>
      <w:r>
        <w:rPr>
          <w:spacing w:val="5"/>
          <w:lang w:eastAsia="zh-CN"/>
        </w:rPr>
        <w:t>1.</w:t>
      </w:r>
      <w:r>
        <w:rPr>
          <w:spacing w:val="31"/>
          <w:lang w:eastAsia="zh-CN"/>
        </w:rPr>
        <w:t xml:space="preserve"> </w:t>
      </w:r>
      <w:r>
        <w:rPr>
          <w:rFonts w:ascii="楷体" w:hAnsi="楷体" w:eastAsia="楷体" w:cs="楷体"/>
          <w:spacing w:val="5"/>
          <w:lang w:eastAsia="zh-CN"/>
        </w:rPr>
        <w:t>答题前，考生务必将自己的姓名、座位号、准考证号用</w:t>
      </w:r>
      <w:r>
        <w:rPr>
          <w:rFonts w:ascii="楷体" w:hAnsi="楷体" w:eastAsia="楷体" w:cs="楷体"/>
          <w:spacing w:val="-33"/>
          <w:lang w:eastAsia="zh-CN"/>
        </w:rPr>
        <w:t xml:space="preserve"> </w:t>
      </w:r>
      <w:r>
        <w:rPr>
          <w:spacing w:val="4"/>
          <w:lang w:eastAsia="zh-CN"/>
        </w:rPr>
        <w:t>0.5</w:t>
      </w:r>
      <w:r>
        <w:rPr>
          <w:spacing w:val="21"/>
          <w:w w:val="101"/>
          <w:lang w:eastAsia="zh-CN"/>
        </w:rPr>
        <w:t xml:space="preserve"> </w:t>
      </w:r>
      <w:r>
        <w:rPr>
          <w:rFonts w:ascii="楷体" w:hAnsi="楷体" w:eastAsia="楷体" w:cs="楷体"/>
          <w:spacing w:val="4"/>
          <w:lang w:eastAsia="zh-CN"/>
        </w:rPr>
        <w:t>毫米的黑色签字笔填写在答</w:t>
      </w:r>
      <w:r>
        <w:rPr>
          <w:rFonts w:ascii="楷体" w:hAnsi="楷体" w:eastAsia="楷体" w:cs="楷体"/>
          <w:lang w:eastAsia="zh-CN"/>
        </w:rPr>
        <w:t xml:space="preserve"> </w:t>
      </w:r>
      <w:r>
        <w:rPr>
          <w:rFonts w:ascii="楷体" w:hAnsi="楷体" w:eastAsia="楷体" w:cs="楷体"/>
          <w:spacing w:val="6"/>
          <w:lang w:eastAsia="zh-CN"/>
        </w:rPr>
        <w:t>题卡上，并检查条形码粘贴是否正确。</w:t>
      </w:r>
    </w:p>
    <w:p w14:paraId="704B8A50">
      <w:pPr>
        <w:pStyle w:val="2"/>
        <w:spacing w:before="1" w:line="200" w:lineRule="auto"/>
        <w:ind w:left="157" w:right="1469" w:firstLine="404"/>
        <w:rPr>
          <w:rFonts w:ascii="楷体" w:hAnsi="楷体" w:eastAsia="楷体" w:cs="楷体"/>
          <w:lang w:eastAsia="zh-CN"/>
        </w:rPr>
      </w:pPr>
      <w:r>
        <w:rPr>
          <w:spacing w:val="4"/>
          <w:lang w:eastAsia="zh-CN"/>
        </w:rPr>
        <w:t xml:space="preserve">2. </w:t>
      </w:r>
      <w:r>
        <w:rPr>
          <w:rFonts w:ascii="楷体" w:hAnsi="楷体" w:eastAsia="楷体" w:cs="楷体"/>
          <w:spacing w:val="4"/>
          <w:lang w:eastAsia="zh-CN"/>
        </w:rPr>
        <w:t>选择题使用</w:t>
      </w:r>
      <w:r>
        <w:rPr>
          <w:spacing w:val="4"/>
          <w:lang w:eastAsia="zh-CN"/>
        </w:rPr>
        <w:t xml:space="preserve">2B </w:t>
      </w:r>
      <w:r>
        <w:rPr>
          <w:rFonts w:ascii="楷体" w:hAnsi="楷体" w:eastAsia="楷体" w:cs="楷体"/>
          <w:spacing w:val="4"/>
          <w:lang w:eastAsia="zh-CN"/>
        </w:rPr>
        <w:t>铅笔涂在答题卡对应题目标号的</w:t>
      </w:r>
      <w:r>
        <w:rPr>
          <w:rFonts w:ascii="楷体" w:hAnsi="楷体" w:eastAsia="楷体" w:cs="楷体"/>
          <w:spacing w:val="3"/>
          <w:lang w:eastAsia="zh-CN"/>
        </w:rPr>
        <w:t>位置上；非选择题用</w:t>
      </w:r>
      <w:r>
        <w:rPr>
          <w:rFonts w:ascii="楷体" w:hAnsi="楷体" w:eastAsia="楷体" w:cs="楷体"/>
          <w:spacing w:val="-43"/>
          <w:lang w:eastAsia="zh-CN"/>
        </w:rPr>
        <w:t xml:space="preserve"> </w:t>
      </w:r>
      <w:r>
        <w:rPr>
          <w:spacing w:val="3"/>
          <w:lang w:eastAsia="zh-CN"/>
        </w:rPr>
        <w:t xml:space="preserve">0.5 </w:t>
      </w:r>
      <w:r>
        <w:rPr>
          <w:rFonts w:ascii="楷体" w:hAnsi="楷体" w:eastAsia="楷体" w:cs="楷体"/>
          <w:spacing w:val="3"/>
          <w:lang w:eastAsia="zh-CN"/>
        </w:rPr>
        <w:t>毫米黑色签字笔</w:t>
      </w:r>
      <w:r>
        <w:rPr>
          <w:rFonts w:ascii="楷体" w:hAnsi="楷体" w:eastAsia="楷体" w:cs="楷体"/>
          <w:lang w:eastAsia="zh-CN"/>
        </w:rPr>
        <w:t xml:space="preserve"> </w:t>
      </w:r>
      <w:r>
        <w:rPr>
          <w:rFonts w:ascii="楷体" w:hAnsi="楷体" w:eastAsia="楷体" w:cs="楷体"/>
          <w:spacing w:val="-4"/>
          <w:lang w:eastAsia="zh-CN"/>
        </w:rPr>
        <w:t>书写在答题卡的对应框内，超出答题区域书写</w:t>
      </w:r>
      <w:r>
        <w:rPr>
          <w:rFonts w:ascii="楷体" w:hAnsi="楷体" w:eastAsia="楷体" w:cs="楷体"/>
          <w:spacing w:val="-5"/>
          <w:lang w:eastAsia="zh-CN"/>
        </w:rPr>
        <w:t>的答案无效；在草稿纸、试卷上答题无效。</w:t>
      </w:r>
    </w:p>
    <w:p w14:paraId="7E7915A0">
      <w:pPr>
        <w:pStyle w:val="2"/>
        <w:spacing w:before="1" w:line="206" w:lineRule="auto"/>
        <w:ind w:left="563"/>
        <w:rPr>
          <w:rFonts w:ascii="楷体" w:hAnsi="楷体" w:eastAsia="楷体" w:cs="楷体"/>
          <w:lang w:eastAsia="zh-CN"/>
        </w:rPr>
      </w:pPr>
      <w:r>
        <w:rPr>
          <w:spacing w:val="-9"/>
          <w:lang w:eastAsia="zh-CN"/>
        </w:rPr>
        <w:t xml:space="preserve">3. </w:t>
      </w:r>
      <w:r>
        <w:rPr>
          <w:rFonts w:ascii="楷体" w:hAnsi="楷体" w:eastAsia="楷体" w:cs="楷体"/>
          <w:spacing w:val="-9"/>
          <w:lang w:eastAsia="zh-CN"/>
        </w:rPr>
        <w:t>考试结束后，将答题卡、试卷收回。</w:t>
      </w:r>
    </w:p>
    <w:p w14:paraId="776098E6">
      <w:pPr>
        <w:pStyle w:val="2"/>
        <w:spacing w:before="18" w:line="182" w:lineRule="auto"/>
        <w:ind w:left="2776"/>
        <w:rPr>
          <w:rFonts w:asciiTheme="minorEastAsia" w:hAnsiTheme="minorEastAsia" w:eastAsiaTheme="minorEastAsia"/>
          <w:b/>
          <w:sz w:val="24"/>
          <w:szCs w:val="24"/>
          <w:lang w:eastAsia="zh-CN"/>
        </w:rPr>
      </w:pPr>
      <w:r>
        <w:rPr>
          <w:rFonts w:cs="黑体" w:asciiTheme="minorEastAsia" w:hAnsiTheme="minorEastAsia" w:eastAsiaTheme="minorEastAsia"/>
          <w:b/>
          <w:spacing w:val="5"/>
          <w:position w:val="1"/>
          <w:sz w:val="24"/>
          <w:szCs w:val="24"/>
          <w:lang w:eastAsia="zh-CN"/>
        </w:rPr>
        <w:t>第</w:t>
      </w:r>
      <w:r>
        <w:rPr>
          <w:rFonts w:cs="黑体" w:asciiTheme="minorEastAsia" w:hAnsiTheme="minorEastAsia" w:eastAsiaTheme="minorEastAsia"/>
          <w:b/>
          <w:spacing w:val="-27"/>
          <w:position w:val="1"/>
          <w:sz w:val="24"/>
          <w:szCs w:val="24"/>
          <w:lang w:eastAsia="zh-CN"/>
        </w:rPr>
        <w:t xml:space="preserve"> </w:t>
      </w:r>
      <w:r>
        <w:rPr>
          <w:rFonts w:asciiTheme="minorEastAsia" w:hAnsiTheme="minorEastAsia" w:eastAsiaTheme="minorEastAsia"/>
          <w:b/>
          <w:spacing w:val="5"/>
          <w:sz w:val="24"/>
          <w:szCs w:val="24"/>
          <w:lang w:eastAsia="zh-CN"/>
        </w:rPr>
        <w:t>I</w:t>
      </w:r>
      <w:r>
        <w:rPr>
          <w:rFonts w:cs="黑体" w:asciiTheme="minorEastAsia" w:hAnsiTheme="minorEastAsia" w:eastAsiaTheme="minorEastAsia"/>
          <w:b/>
          <w:spacing w:val="5"/>
          <w:position w:val="1"/>
          <w:sz w:val="24"/>
          <w:szCs w:val="24"/>
          <w:lang w:eastAsia="zh-CN"/>
        </w:rPr>
        <w:t xml:space="preserve">卷  </w:t>
      </w:r>
      <w:r>
        <w:rPr>
          <w:rFonts w:asciiTheme="minorEastAsia" w:hAnsiTheme="minorEastAsia" w:eastAsiaTheme="minorEastAsia"/>
          <w:b/>
          <w:spacing w:val="5"/>
          <w:sz w:val="24"/>
          <w:szCs w:val="24"/>
          <w:lang w:eastAsia="zh-CN"/>
        </w:rPr>
        <w:t>选择题（共48 分）</w:t>
      </w:r>
    </w:p>
    <w:p w14:paraId="2A09901C">
      <w:pPr>
        <w:pStyle w:val="2"/>
        <w:spacing w:before="2" w:line="215" w:lineRule="auto"/>
        <w:ind w:left="472" w:right="1469" w:hanging="342"/>
        <w:rPr>
          <w:rFonts w:asciiTheme="minorEastAsia" w:hAnsiTheme="minorEastAsia" w:eastAsiaTheme="minorEastAsia"/>
          <w:b/>
          <w:spacing w:val="5"/>
          <w:sz w:val="24"/>
          <w:szCs w:val="24"/>
          <w:lang w:eastAsia="zh-CN"/>
        </w:rPr>
      </w:pPr>
      <w:r>
        <w:rPr>
          <w:rFonts w:asciiTheme="minorEastAsia" w:hAnsiTheme="minorEastAsia" w:eastAsiaTheme="minorEastAsia"/>
          <w:b/>
          <w:spacing w:val="5"/>
          <w:sz w:val="24"/>
          <w:szCs w:val="24"/>
          <w:lang w:eastAsia="zh-CN"/>
        </w:rPr>
        <w:t>一、单项选择题（下列各小题的选项中只有一项最符合题意，请将正确选项填涂在答题卡上。每 小题 2 分，共 48 分）</w:t>
      </w:r>
    </w:p>
    <w:p w14:paraId="54929A9E">
      <w:pPr>
        <w:pStyle w:val="2"/>
        <w:spacing w:before="1" w:line="211" w:lineRule="auto"/>
        <w:ind w:left="140"/>
        <w:rPr>
          <w:rFonts w:cs="宋体"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1.</w:t>
      </w:r>
      <w:r>
        <w:rPr>
          <w:rFonts w:asciiTheme="minorEastAsia" w:hAnsiTheme="minorEastAsia" w:eastAsiaTheme="minorEastAsia"/>
          <w:spacing w:val="19"/>
          <w:w w:val="101"/>
          <w:sz w:val="21"/>
          <w:szCs w:val="21"/>
          <w:lang w:eastAsia="zh-CN"/>
        </w:rPr>
        <w:t xml:space="preserve"> </w:t>
      </w:r>
      <w:r>
        <w:rPr>
          <w:rFonts w:cs="宋体" w:asciiTheme="minorEastAsia" w:hAnsiTheme="minorEastAsia" w:eastAsiaTheme="minorEastAsia"/>
          <w:spacing w:val="-3"/>
          <w:sz w:val="21"/>
          <w:szCs w:val="21"/>
          <w:lang w:eastAsia="zh-CN"/>
        </w:rPr>
        <w:t>高中思想政治必修</w:t>
      </w:r>
      <w:r>
        <w:rPr>
          <w:rFonts w:cs="宋体" w:asciiTheme="minorEastAsia" w:hAnsiTheme="minorEastAsia" w:eastAsiaTheme="minorEastAsia"/>
          <w:spacing w:val="-50"/>
          <w:sz w:val="21"/>
          <w:szCs w:val="21"/>
          <w:lang w:eastAsia="zh-CN"/>
        </w:rPr>
        <w:t xml:space="preserve"> </w:t>
      </w:r>
      <w:r>
        <w:rPr>
          <w:rFonts w:asciiTheme="minorEastAsia" w:hAnsiTheme="minorEastAsia" w:eastAsiaTheme="minorEastAsia"/>
          <w:spacing w:val="-3"/>
          <w:sz w:val="21"/>
          <w:szCs w:val="21"/>
          <w:lang w:eastAsia="zh-CN"/>
        </w:rPr>
        <w:t xml:space="preserve">4 </w:t>
      </w:r>
      <w:r>
        <w:rPr>
          <w:rFonts w:cs="宋体" w:asciiTheme="minorEastAsia" w:hAnsiTheme="minorEastAsia" w:eastAsiaTheme="minorEastAsia"/>
          <w:spacing w:val="-3"/>
          <w:sz w:val="21"/>
          <w:szCs w:val="21"/>
          <w:lang w:eastAsia="zh-CN"/>
        </w:rPr>
        <w:t>册教材结构设计合理，整体构建，采</w:t>
      </w:r>
      <w:r>
        <w:rPr>
          <w:rFonts w:cs="宋体" w:asciiTheme="minorEastAsia" w:hAnsiTheme="minorEastAsia" w:eastAsiaTheme="minorEastAsia"/>
          <w:spacing w:val="-4"/>
          <w:sz w:val="21"/>
          <w:szCs w:val="21"/>
          <w:lang w:eastAsia="zh-CN"/>
        </w:rPr>
        <w:t>取分总方式，其中</w:t>
      </w:r>
      <w:r>
        <w:rPr>
          <w:rFonts w:cs="宋体" w:asciiTheme="minorEastAsia" w:hAnsiTheme="minorEastAsia" w:eastAsiaTheme="minorEastAsia"/>
          <w:spacing w:val="-90"/>
          <w:sz w:val="21"/>
          <w:szCs w:val="21"/>
          <w:lang w:eastAsia="zh-CN"/>
        </w:rPr>
        <w:t xml:space="preserve"> </w:t>
      </w:r>
      <w:r>
        <w:rPr>
          <w:rFonts w:cs="宋体" w:asciiTheme="minorEastAsia" w:hAnsiTheme="minorEastAsia" w:eastAsiaTheme="minorEastAsia"/>
          <w:spacing w:val="33"/>
          <w:sz w:val="21"/>
          <w:szCs w:val="21"/>
          <w:u w:val="single"/>
          <w:lang w:eastAsia="zh-CN"/>
        </w:rPr>
        <w:t xml:space="preserve">   </w:t>
      </w:r>
      <w:r>
        <w:rPr>
          <w:rFonts w:cs="宋体" w:asciiTheme="minorEastAsia" w:hAnsiTheme="minorEastAsia" w:eastAsiaTheme="minorEastAsia"/>
          <w:spacing w:val="-86"/>
          <w:sz w:val="21"/>
          <w:szCs w:val="21"/>
          <w:lang w:eastAsia="zh-CN"/>
        </w:rPr>
        <w:t xml:space="preserve"> </w:t>
      </w:r>
      <w:r>
        <w:rPr>
          <w:rFonts w:cs="宋体" w:asciiTheme="minorEastAsia" w:hAnsiTheme="minorEastAsia" w:eastAsiaTheme="minorEastAsia"/>
          <w:spacing w:val="-4"/>
          <w:sz w:val="21"/>
          <w:szCs w:val="21"/>
          <w:lang w:eastAsia="zh-CN"/>
        </w:rPr>
        <w:t>是总揽和基础。</w:t>
      </w:r>
    </w:p>
    <w:p w14:paraId="3099409A">
      <w:pPr>
        <w:pStyle w:val="2"/>
        <w:spacing w:line="213" w:lineRule="auto"/>
        <w:ind w:left="333"/>
        <w:rPr>
          <w:rFonts w:cs="宋体"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A.</w:t>
      </w:r>
      <w:r>
        <w:rPr>
          <w:rFonts w:cs="宋体" w:asciiTheme="minorEastAsia" w:hAnsiTheme="minorEastAsia" w:eastAsiaTheme="minorEastAsia"/>
          <w:spacing w:val="3"/>
          <w:sz w:val="21"/>
          <w:szCs w:val="21"/>
          <w:lang w:eastAsia="zh-CN"/>
        </w:rPr>
        <w:t xml:space="preserve">《中国特色社会主义》                     </w:t>
      </w:r>
      <w:r>
        <w:rPr>
          <w:rFonts w:asciiTheme="minorEastAsia" w:hAnsiTheme="minorEastAsia" w:eastAsiaTheme="minorEastAsia"/>
          <w:spacing w:val="3"/>
          <w:sz w:val="21"/>
          <w:szCs w:val="21"/>
          <w:lang w:eastAsia="zh-CN"/>
        </w:rPr>
        <w:t>B.</w:t>
      </w:r>
      <w:r>
        <w:rPr>
          <w:rFonts w:cs="宋体" w:asciiTheme="minorEastAsia" w:hAnsiTheme="minorEastAsia" w:eastAsiaTheme="minorEastAsia"/>
          <w:spacing w:val="3"/>
          <w:sz w:val="21"/>
          <w:szCs w:val="21"/>
          <w:lang w:eastAsia="zh-CN"/>
        </w:rPr>
        <w:t>《经济与社会》</w:t>
      </w:r>
    </w:p>
    <w:p w14:paraId="0ADA07FD">
      <w:pPr>
        <w:pStyle w:val="2"/>
        <w:spacing w:before="1" w:line="214" w:lineRule="auto"/>
        <w:ind w:left="338"/>
        <w:rPr>
          <w:rFonts w:cs="宋体" w:asciiTheme="minorEastAsia" w:hAnsiTheme="minorEastAsia" w:eastAsiaTheme="minorEastAsia"/>
          <w:sz w:val="21"/>
          <w:szCs w:val="21"/>
          <w:lang w:eastAsia="zh-CN"/>
        </w:rPr>
      </w:pPr>
      <w:r>
        <w:rPr>
          <w:rFonts w:asciiTheme="minorEastAsia" w:hAnsiTheme="minorEastAsia" w:eastAsiaTheme="minorEastAsia"/>
          <w:sz w:val="21"/>
          <w:szCs w:val="21"/>
          <w:lang w:eastAsia="zh-CN"/>
        </w:rPr>
        <w:t>C.</w:t>
      </w:r>
      <w:r>
        <w:rPr>
          <w:rFonts w:cs="宋体" w:asciiTheme="minorEastAsia" w:hAnsiTheme="minorEastAsia" w:eastAsiaTheme="minorEastAsia"/>
          <w:sz w:val="21"/>
          <w:szCs w:val="21"/>
          <w:lang w:eastAsia="zh-CN"/>
        </w:rPr>
        <w:t>《政治与法治》</w:t>
      </w:r>
      <w:r>
        <w:rPr>
          <w:rFonts w:cs="宋体" w:asciiTheme="minorEastAsia" w:hAnsiTheme="minorEastAsia" w:eastAsiaTheme="minorEastAsia"/>
          <w:spacing w:val="1"/>
          <w:sz w:val="21"/>
          <w:szCs w:val="21"/>
          <w:lang w:eastAsia="zh-CN"/>
        </w:rPr>
        <w:t xml:space="preserve">                     </w:t>
      </w:r>
      <w:r>
        <w:rPr>
          <w:rFonts w:cs="宋体" w:asciiTheme="minorEastAsia" w:hAnsiTheme="minorEastAsia" w:eastAsiaTheme="minorEastAsia"/>
          <w:sz w:val="21"/>
          <w:szCs w:val="21"/>
          <w:lang w:eastAsia="zh-CN"/>
        </w:rPr>
        <w:t xml:space="preserve">       </w:t>
      </w:r>
      <w:r>
        <w:rPr>
          <w:rFonts w:asciiTheme="minorEastAsia" w:hAnsiTheme="minorEastAsia" w:eastAsiaTheme="minorEastAsia"/>
          <w:sz w:val="21"/>
          <w:szCs w:val="21"/>
          <w:lang w:eastAsia="zh-CN"/>
        </w:rPr>
        <w:t>D.</w:t>
      </w:r>
      <w:r>
        <w:rPr>
          <w:rFonts w:cs="宋体" w:asciiTheme="minorEastAsia" w:hAnsiTheme="minorEastAsia" w:eastAsiaTheme="minorEastAsia"/>
          <w:sz w:val="21"/>
          <w:szCs w:val="21"/>
          <w:lang w:eastAsia="zh-CN"/>
        </w:rPr>
        <w:t>《哲学与文化》</w:t>
      </w:r>
    </w:p>
    <w:p w14:paraId="31EAA716">
      <w:pPr>
        <w:pStyle w:val="2"/>
        <w:spacing w:before="1" w:line="232" w:lineRule="auto"/>
        <w:ind w:left="334" w:right="1467" w:hanging="211"/>
        <w:rPr>
          <w:rFonts w:cs="宋体" w:asciiTheme="minorEastAsia" w:hAnsiTheme="minorEastAsia" w:eastAsiaTheme="minorEastAsia"/>
          <w:sz w:val="21"/>
          <w:szCs w:val="21"/>
          <w:lang w:eastAsia="zh-CN"/>
        </w:rPr>
      </w:pPr>
      <w:r>
        <w:rPr>
          <w:rFonts w:asciiTheme="minorEastAsia" w:hAnsiTheme="minorEastAsia" w:eastAsiaTheme="minorEastAsia"/>
          <w:spacing w:val="2"/>
          <w:sz w:val="21"/>
          <w:szCs w:val="21"/>
          <w:lang w:eastAsia="zh-CN"/>
        </w:rPr>
        <w:t>2.</w:t>
      </w:r>
      <w:r>
        <w:rPr>
          <w:rFonts w:asciiTheme="minorEastAsia" w:hAnsiTheme="minorEastAsia" w:eastAsiaTheme="minorEastAsia"/>
          <w:spacing w:val="21"/>
          <w:w w:val="101"/>
          <w:sz w:val="21"/>
          <w:szCs w:val="21"/>
          <w:lang w:eastAsia="zh-CN"/>
        </w:rPr>
        <w:t xml:space="preserve"> </w:t>
      </w:r>
      <w:r>
        <w:rPr>
          <w:rFonts w:cs="宋体" w:asciiTheme="minorEastAsia" w:hAnsiTheme="minorEastAsia" w:eastAsiaTheme="minorEastAsia"/>
          <w:spacing w:val="2"/>
          <w:sz w:val="21"/>
          <w:szCs w:val="21"/>
          <w:lang w:eastAsia="zh-CN"/>
        </w:rPr>
        <w:t>高中思想政治必修教材和选择性必修教材都有的共同栏</w:t>
      </w:r>
      <w:r>
        <w:rPr>
          <w:rFonts w:cs="宋体" w:asciiTheme="minorEastAsia" w:hAnsiTheme="minorEastAsia" w:eastAsiaTheme="minorEastAsia"/>
          <w:spacing w:val="1"/>
          <w:sz w:val="21"/>
          <w:szCs w:val="21"/>
          <w:lang w:eastAsia="zh-CN"/>
        </w:rPr>
        <w:t>目，包括</w:t>
      </w:r>
      <w:r>
        <w:rPr>
          <w:rFonts w:cs="宋体" w:asciiTheme="minorEastAsia" w:hAnsiTheme="minorEastAsia" w:eastAsiaTheme="minorEastAsia"/>
          <w:spacing w:val="-92"/>
          <w:sz w:val="21"/>
          <w:szCs w:val="21"/>
          <w:lang w:eastAsia="zh-CN"/>
        </w:rPr>
        <w:t xml:space="preserve"> </w:t>
      </w:r>
      <w:r>
        <w:rPr>
          <w:rFonts w:cs="宋体" w:asciiTheme="minorEastAsia" w:hAnsiTheme="minorEastAsia" w:eastAsiaTheme="minorEastAsia"/>
          <w:spacing w:val="1"/>
          <w:sz w:val="21"/>
          <w:szCs w:val="21"/>
          <w:u w:val="single"/>
          <w:lang w:eastAsia="zh-CN"/>
        </w:rPr>
        <w:t xml:space="preserve">    </w:t>
      </w:r>
      <w:r>
        <w:rPr>
          <w:rFonts w:cs="宋体" w:asciiTheme="minorEastAsia" w:hAnsiTheme="minorEastAsia" w:eastAsiaTheme="minorEastAsia"/>
          <w:spacing w:val="1"/>
          <w:sz w:val="21"/>
          <w:szCs w:val="21"/>
          <w:lang w:eastAsia="zh-CN"/>
        </w:rPr>
        <w:t>、相关链接、</w:t>
      </w:r>
      <w:r>
        <w:rPr>
          <w:rFonts w:cs="宋体" w:asciiTheme="minorEastAsia" w:hAnsiTheme="minorEastAsia" w:eastAsiaTheme="minorEastAsia"/>
          <w:spacing w:val="1"/>
          <w:sz w:val="21"/>
          <w:szCs w:val="21"/>
          <w:u w:val="single"/>
          <w:lang w:eastAsia="zh-CN"/>
        </w:rPr>
        <w:t xml:space="preserve">    </w:t>
      </w:r>
      <w:r>
        <w:rPr>
          <w:rFonts w:cs="宋体" w:asciiTheme="minorEastAsia" w:hAnsiTheme="minorEastAsia" w:eastAsiaTheme="minorEastAsia"/>
          <w:spacing w:val="1"/>
          <w:sz w:val="21"/>
          <w:szCs w:val="21"/>
          <w:lang w:eastAsia="zh-CN"/>
        </w:rPr>
        <w:t>、专家</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3"/>
          <w:sz w:val="21"/>
          <w:szCs w:val="21"/>
          <w:lang w:eastAsia="zh-CN"/>
        </w:rPr>
        <w:t>点评。</w:t>
      </w:r>
    </w:p>
    <w:p w14:paraId="0CDDCE37">
      <w:pPr>
        <w:pStyle w:val="2"/>
        <w:spacing w:before="25" w:line="206"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7"/>
          <w:sz w:val="21"/>
          <w:szCs w:val="21"/>
          <w:lang w:eastAsia="zh-CN"/>
        </w:rPr>
        <w:t>①</w:t>
      </w:r>
      <w:r>
        <w:rPr>
          <w:rFonts w:cs="宋体" w:asciiTheme="minorEastAsia" w:hAnsiTheme="minorEastAsia" w:eastAsiaTheme="minorEastAsia"/>
          <w:spacing w:val="7"/>
          <w:sz w:val="21"/>
          <w:szCs w:val="21"/>
          <w:lang w:eastAsia="zh-CN"/>
        </w:rPr>
        <w:t xml:space="preserve">探究与分享      </w:t>
      </w:r>
      <w:r>
        <w:rPr>
          <w:rFonts w:asciiTheme="minorEastAsia" w:hAnsiTheme="minorEastAsia" w:eastAsiaTheme="minorEastAsia"/>
          <w:spacing w:val="7"/>
          <w:sz w:val="21"/>
          <w:szCs w:val="21"/>
          <w:lang w:eastAsia="zh-CN"/>
        </w:rPr>
        <w:t>②</w:t>
      </w:r>
      <w:r>
        <w:rPr>
          <w:rFonts w:cs="宋体" w:asciiTheme="minorEastAsia" w:hAnsiTheme="minorEastAsia" w:eastAsiaTheme="minorEastAsia"/>
          <w:spacing w:val="7"/>
          <w:sz w:val="21"/>
          <w:szCs w:val="21"/>
          <w:lang w:eastAsia="zh-CN"/>
        </w:rPr>
        <w:t xml:space="preserve">阅读与思考        </w:t>
      </w:r>
      <w:r>
        <w:rPr>
          <w:rFonts w:asciiTheme="minorEastAsia" w:hAnsiTheme="minorEastAsia" w:eastAsiaTheme="minorEastAsia"/>
          <w:spacing w:val="7"/>
          <w:sz w:val="21"/>
          <w:szCs w:val="21"/>
          <w:lang w:eastAsia="zh-CN"/>
        </w:rPr>
        <w:t>③</w:t>
      </w:r>
      <w:r>
        <w:rPr>
          <w:rFonts w:cs="宋体" w:asciiTheme="minorEastAsia" w:hAnsiTheme="minorEastAsia" w:eastAsiaTheme="minorEastAsia"/>
          <w:spacing w:val="7"/>
          <w:sz w:val="21"/>
          <w:szCs w:val="21"/>
          <w:lang w:eastAsia="zh-CN"/>
        </w:rPr>
        <w:t xml:space="preserve">名词点击      </w:t>
      </w:r>
      <w:r>
        <w:rPr>
          <w:rFonts w:asciiTheme="minorEastAsia" w:hAnsiTheme="minorEastAsia" w:eastAsiaTheme="minorEastAsia"/>
          <w:spacing w:val="7"/>
          <w:sz w:val="21"/>
          <w:szCs w:val="21"/>
          <w:lang w:eastAsia="zh-CN"/>
        </w:rPr>
        <w:t>④</w:t>
      </w:r>
      <w:r>
        <w:rPr>
          <w:rFonts w:cs="宋体" w:asciiTheme="minorEastAsia" w:hAnsiTheme="minorEastAsia" w:eastAsiaTheme="minorEastAsia"/>
          <w:spacing w:val="7"/>
          <w:sz w:val="21"/>
          <w:szCs w:val="21"/>
          <w:lang w:eastAsia="zh-CN"/>
        </w:rPr>
        <w:t>事例评析</w:t>
      </w:r>
    </w:p>
    <w:p w14:paraId="5088EBA8">
      <w:pPr>
        <w:pStyle w:val="2"/>
        <w:spacing w:before="12" w:line="180" w:lineRule="auto"/>
        <w:ind w:left="333"/>
        <w:rPr>
          <w:rFonts w:asciiTheme="minorEastAsia" w:hAnsiTheme="minorEastAsia" w:eastAsiaTheme="minorEastAsia"/>
          <w:sz w:val="21"/>
          <w:szCs w:val="21"/>
        </w:rPr>
      </w:pPr>
      <w:r>
        <w:rPr>
          <w:rFonts w:asciiTheme="minorEastAsia" w:hAnsiTheme="minorEastAsia" w:eastAsiaTheme="minorEastAsia"/>
          <w:spacing w:val="2"/>
          <w:sz w:val="21"/>
          <w:szCs w:val="21"/>
        </w:rPr>
        <w:t>A. ①②                           B.</w:t>
      </w:r>
      <w:r>
        <w:rPr>
          <w:rFonts w:asciiTheme="minorEastAsia" w:hAnsiTheme="minorEastAsia" w:eastAsiaTheme="minorEastAsia"/>
          <w:spacing w:val="15"/>
          <w:sz w:val="21"/>
          <w:szCs w:val="21"/>
        </w:rPr>
        <w:t xml:space="preserve"> </w:t>
      </w:r>
      <w:r>
        <w:rPr>
          <w:rFonts w:asciiTheme="minorEastAsia" w:hAnsiTheme="minorEastAsia" w:eastAsiaTheme="minorEastAsia"/>
          <w:spacing w:val="2"/>
          <w:sz w:val="21"/>
          <w:szCs w:val="21"/>
        </w:rPr>
        <w:t xml:space="preserve">①③        </w:t>
      </w:r>
      <w:r>
        <w:rPr>
          <w:rFonts w:asciiTheme="minorEastAsia" w:hAnsiTheme="minorEastAsia" w:eastAsiaTheme="minorEastAsia"/>
          <w:spacing w:val="1"/>
          <w:sz w:val="21"/>
          <w:szCs w:val="21"/>
        </w:rPr>
        <w:t xml:space="preserve">                C. ②④                        D. ③④</w:t>
      </w:r>
    </w:p>
    <w:p w14:paraId="595239F4">
      <w:pPr>
        <w:pStyle w:val="2"/>
        <w:spacing w:before="44" w:line="215" w:lineRule="auto"/>
        <w:ind w:left="126"/>
        <w:rPr>
          <w:rFonts w:cs="宋体" w:asciiTheme="minorEastAsia" w:hAnsiTheme="minorEastAsia" w:eastAsiaTheme="minorEastAsia"/>
          <w:sz w:val="21"/>
          <w:szCs w:val="21"/>
          <w:lang w:eastAsia="zh-CN"/>
        </w:rPr>
      </w:pPr>
      <w:r>
        <w:rPr>
          <w:rFonts w:asciiTheme="minorEastAsia" w:hAnsiTheme="minorEastAsia" w:eastAsiaTheme="minorEastAsia"/>
          <w:spacing w:val="1"/>
          <w:sz w:val="21"/>
          <w:szCs w:val="21"/>
          <w:lang w:eastAsia="zh-CN"/>
        </w:rPr>
        <w:t>3.</w:t>
      </w:r>
      <w:r>
        <w:rPr>
          <w:rFonts w:asciiTheme="minorEastAsia" w:hAnsiTheme="minorEastAsia" w:eastAsiaTheme="minorEastAsia"/>
          <w:spacing w:val="23"/>
          <w:sz w:val="21"/>
          <w:szCs w:val="21"/>
          <w:lang w:eastAsia="zh-CN"/>
        </w:rPr>
        <w:t xml:space="preserve"> </w:t>
      </w:r>
      <w:r>
        <w:rPr>
          <w:rFonts w:cs="宋体" w:asciiTheme="minorEastAsia" w:hAnsiTheme="minorEastAsia" w:eastAsiaTheme="minorEastAsia"/>
          <w:spacing w:val="1"/>
          <w:sz w:val="21"/>
          <w:szCs w:val="21"/>
          <w:lang w:eastAsia="zh-CN"/>
        </w:rPr>
        <w:t>通过对高中思想政治必修课程模块</w:t>
      </w:r>
      <w:r>
        <w:rPr>
          <w:rFonts w:cs="宋体" w:asciiTheme="minorEastAsia" w:hAnsiTheme="minorEastAsia" w:eastAsiaTheme="minorEastAsia"/>
          <w:spacing w:val="-39"/>
          <w:sz w:val="21"/>
          <w:szCs w:val="21"/>
          <w:lang w:eastAsia="zh-CN"/>
        </w:rPr>
        <w:t xml:space="preserve"> </w:t>
      </w:r>
      <w:r>
        <w:rPr>
          <w:rFonts w:asciiTheme="minorEastAsia" w:hAnsiTheme="minorEastAsia" w:eastAsiaTheme="minorEastAsia"/>
          <w:spacing w:val="1"/>
          <w:sz w:val="21"/>
          <w:szCs w:val="21"/>
          <w:lang w:eastAsia="zh-CN"/>
        </w:rPr>
        <w:t>2</w:t>
      </w:r>
      <w:r>
        <w:rPr>
          <w:rFonts w:cs="宋体" w:asciiTheme="minorEastAsia" w:hAnsiTheme="minorEastAsia" w:eastAsiaTheme="minorEastAsia"/>
          <w:spacing w:val="1"/>
          <w:sz w:val="21"/>
          <w:szCs w:val="21"/>
          <w:lang w:eastAsia="zh-CN"/>
        </w:rPr>
        <w:t>《经济与社会》的学习</w:t>
      </w:r>
      <w:r>
        <w:rPr>
          <w:rFonts w:asciiTheme="minorEastAsia" w:hAnsiTheme="minorEastAsia" w:eastAsiaTheme="minorEastAsia"/>
          <w:spacing w:val="1"/>
          <w:sz w:val="21"/>
          <w:szCs w:val="21"/>
          <w:lang w:eastAsia="zh-CN"/>
        </w:rPr>
        <w:t>,</w:t>
      </w:r>
      <w:r>
        <w:rPr>
          <w:rFonts w:cs="宋体" w:asciiTheme="minorEastAsia" w:hAnsiTheme="minorEastAsia" w:eastAsiaTheme="minorEastAsia"/>
          <w:spacing w:val="1"/>
          <w:sz w:val="21"/>
          <w:szCs w:val="21"/>
          <w:lang w:eastAsia="zh-CN"/>
        </w:rPr>
        <w:t>要求学生</w:t>
      </w:r>
    </w:p>
    <w:p w14:paraId="3B31CED0">
      <w:pPr>
        <w:pStyle w:val="2"/>
        <w:spacing w:before="1" w:line="180"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5"/>
          <w:sz w:val="21"/>
          <w:szCs w:val="21"/>
          <w:lang w:eastAsia="zh-CN"/>
        </w:rPr>
        <w:t>①</w:t>
      </w:r>
      <w:r>
        <w:rPr>
          <w:rFonts w:cs="宋体" w:asciiTheme="minorEastAsia" w:hAnsiTheme="minorEastAsia" w:eastAsiaTheme="minorEastAsia"/>
          <w:spacing w:val="5"/>
          <w:sz w:val="21"/>
          <w:szCs w:val="21"/>
          <w:lang w:eastAsia="zh-CN"/>
        </w:rPr>
        <w:t>坚定中国特色社会主义共同理想，树立共产主义远大理想</w:t>
      </w:r>
    </w:p>
    <w:p w14:paraId="5326273C">
      <w:pPr>
        <w:pStyle w:val="2"/>
        <w:spacing w:before="44" w:line="181"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②</w:t>
      </w:r>
      <w:r>
        <w:rPr>
          <w:rFonts w:cs="宋体" w:asciiTheme="minorEastAsia" w:hAnsiTheme="minorEastAsia" w:eastAsiaTheme="minorEastAsia"/>
          <w:spacing w:val="9"/>
          <w:sz w:val="21"/>
          <w:szCs w:val="21"/>
          <w:lang w:eastAsia="zh-CN"/>
        </w:rPr>
        <w:t>理解推进国家治理体系和治理能力现代化的重要性</w:t>
      </w:r>
    </w:p>
    <w:p w14:paraId="403C27BE">
      <w:pPr>
        <w:pStyle w:val="2"/>
        <w:spacing w:before="45" w:line="206"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6"/>
          <w:sz w:val="21"/>
          <w:szCs w:val="21"/>
          <w:lang w:eastAsia="zh-CN"/>
        </w:rPr>
        <w:t>③</w:t>
      </w:r>
      <w:r>
        <w:rPr>
          <w:rFonts w:cs="宋体" w:asciiTheme="minorEastAsia" w:hAnsiTheme="minorEastAsia" w:eastAsiaTheme="minorEastAsia"/>
          <w:spacing w:val="6"/>
          <w:sz w:val="21"/>
          <w:szCs w:val="21"/>
          <w:lang w:eastAsia="zh-CN"/>
        </w:rPr>
        <w:t>运用中国特色社会主义政治经济的基本观点，观察分析经济社会现象</w:t>
      </w:r>
    </w:p>
    <w:p w14:paraId="4021E248">
      <w:pPr>
        <w:pStyle w:val="2"/>
        <w:spacing w:before="12" w:line="181"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④</w:t>
      </w:r>
      <w:r>
        <w:rPr>
          <w:rFonts w:cs="宋体" w:asciiTheme="minorEastAsia" w:hAnsiTheme="minorEastAsia" w:eastAsiaTheme="minorEastAsia"/>
          <w:spacing w:val="9"/>
          <w:sz w:val="21"/>
          <w:szCs w:val="21"/>
          <w:lang w:eastAsia="zh-CN"/>
        </w:rPr>
        <w:t>理解坚持社会主义市场经济和深化经济体制改革的意义</w:t>
      </w:r>
    </w:p>
    <w:p w14:paraId="5238A544">
      <w:pPr>
        <w:pStyle w:val="2"/>
        <w:spacing w:before="46" w:line="180" w:lineRule="auto"/>
        <w:ind w:left="333"/>
        <w:rPr>
          <w:rFonts w:asciiTheme="minorEastAsia" w:hAnsiTheme="minorEastAsia" w:eastAsiaTheme="minorEastAsia"/>
          <w:sz w:val="21"/>
          <w:szCs w:val="21"/>
        </w:rPr>
      </w:pPr>
      <w:r>
        <w:rPr>
          <w:rFonts w:asciiTheme="minorEastAsia" w:hAnsiTheme="minorEastAsia" w:eastAsiaTheme="minorEastAsia"/>
          <w:spacing w:val="2"/>
          <w:sz w:val="21"/>
          <w:szCs w:val="21"/>
        </w:rPr>
        <w:t>A. ①②                           B.</w:t>
      </w:r>
      <w:r>
        <w:rPr>
          <w:rFonts w:asciiTheme="minorEastAsia" w:hAnsiTheme="minorEastAsia" w:eastAsiaTheme="minorEastAsia"/>
          <w:spacing w:val="15"/>
          <w:sz w:val="21"/>
          <w:szCs w:val="21"/>
        </w:rPr>
        <w:t xml:space="preserve"> </w:t>
      </w:r>
      <w:r>
        <w:rPr>
          <w:rFonts w:asciiTheme="minorEastAsia" w:hAnsiTheme="minorEastAsia" w:eastAsiaTheme="minorEastAsia"/>
          <w:spacing w:val="2"/>
          <w:sz w:val="21"/>
          <w:szCs w:val="21"/>
        </w:rPr>
        <w:t xml:space="preserve">①③        </w:t>
      </w:r>
      <w:r>
        <w:rPr>
          <w:rFonts w:asciiTheme="minorEastAsia" w:hAnsiTheme="minorEastAsia" w:eastAsiaTheme="minorEastAsia"/>
          <w:spacing w:val="1"/>
          <w:sz w:val="21"/>
          <w:szCs w:val="21"/>
        </w:rPr>
        <w:t xml:space="preserve">                C. ②④                        D. ③④</w:t>
      </w:r>
    </w:p>
    <w:p w14:paraId="226DC1B3">
      <w:pPr>
        <w:pStyle w:val="2"/>
        <w:spacing w:before="44" w:line="219" w:lineRule="auto"/>
        <w:ind w:left="328" w:right="1467" w:hanging="209"/>
        <w:rPr>
          <w:rFonts w:cs="宋体" w:asciiTheme="minorEastAsia" w:hAnsiTheme="minorEastAsia" w:eastAsiaTheme="minorEastAsia"/>
          <w:sz w:val="21"/>
          <w:szCs w:val="21"/>
          <w:lang w:eastAsia="zh-CN"/>
        </w:rPr>
      </w:pPr>
      <w:r>
        <w:rPr>
          <w:rFonts w:asciiTheme="minorEastAsia" w:hAnsiTheme="minorEastAsia" w:eastAsiaTheme="minorEastAsia"/>
          <w:spacing w:val="-1"/>
          <w:sz w:val="21"/>
          <w:szCs w:val="21"/>
          <w:lang w:eastAsia="zh-CN"/>
        </w:rPr>
        <w:t xml:space="preserve">4. </w:t>
      </w:r>
      <w:r>
        <w:rPr>
          <w:rFonts w:cs="宋体" w:asciiTheme="minorEastAsia" w:hAnsiTheme="minorEastAsia" w:eastAsiaTheme="minorEastAsia"/>
          <w:spacing w:val="-1"/>
          <w:sz w:val="21"/>
          <w:szCs w:val="21"/>
          <w:lang w:eastAsia="zh-CN"/>
        </w:rPr>
        <w:t>按照《普通高中思想政治课程标准》（</w:t>
      </w:r>
      <w:r>
        <w:rPr>
          <w:rFonts w:asciiTheme="minorEastAsia" w:hAnsiTheme="minorEastAsia" w:eastAsiaTheme="minorEastAsia"/>
          <w:spacing w:val="-1"/>
          <w:sz w:val="21"/>
          <w:szCs w:val="21"/>
          <w:lang w:eastAsia="zh-CN"/>
        </w:rPr>
        <w:t xml:space="preserve">2017 </w:t>
      </w:r>
      <w:r>
        <w:rPr>
          <w:rFonts w:cs="宋体" w:asciiTheme="minorEastAsia" w:hAnsiTheme="minorEastAsia" w:eastAsiaTheme="minorEastAsia"/>
          <w:spacing w:val="-1"/>
          <w:sz w:val="21"/>
          <w:szCs w:val="21"/>
          <w:lang w:eastAsia="zh-CN"/>
        </w:rPr>
        <w:t>年版</w:t>
      </w:r>
      <w:r>
        <w:rPr>
          <w:rFonts w:cs="宋体" w:asciiTheme="minorEastAsia" w:hAnsiTheme="minorEastAsia" w:eastAsiaTheme="minorEastAsia"/>
          <w:spacing w:val="-38"/>
          <w:sz w:val="21"/>
          <w:szCs w:val="21"/>
          <w:lang w:eastAsia="zh-CN"/>
        </w:rPr>
        <w:t xml:space="preserve"> </w:t>
      </w:r>
      <w:r>
        <w:rPr>
          <w:rFonts w:asciiTheme="minorEastAsia" w:hAnsiTheme="minorEastAsia" w:eastAsiaTheme="minorEastAsia"/>
          <w:spacing w:val="-1"/>
          <w:sz w:val="21"/>
          <w:szCs w:val="21"/>
          <w:lang w:eastAsia="zh-CN"/>
        </w:rPr>
        <w:t xml:space="preserve">2020 </w:t>
      </w:r>
      <w:r>
        <w:rPr>
          <w:rFonts w:cs="宋体" w:asciiTheme="minorEastAsia" w:hAnsiTheme="minorEastAsia" w:eastAsiaTheme="minorEastAsia"/>
          <w:spacing w:val="-1"/>
          <w:sz w:val="21"/>
          <w:szCs w:val="21"/>
          <w:lang w:eastAsia="zh-CN"/>
        </w:rPr>
        <w:t>年修订</w:t>
      </w:r>
      <w:r>
        <w:rPr>
          <w:rFonts w:cs="宋体" w:asciiTheme="minorEastAsia" w:hAnsiTheme="minorEastAsia" w:eastAsiaTheme="minorEastAsia"/>
          <w:spacing w:val="-42"/>
          <w:w w:val="80"/>
          <w:sz w:val="21"/>
          <w:szCs w:val="21"/>
          <w:lang w:eastAsia="zh-CN"/>
        </w:rPr>
        <w:t>），</w:t>
      </w:r>
      <w:r>
        <w:rPr>
          <w:rFonts w:cs="宋体" w:asciiTheme="minorEastAsia" w:hAnsiTheme="minorEastAsia" w:eastAsiaTheme="minorEastAsia"/>
          <w:spacing w:val="-1"/>
          <w:sz w:val="21"/>
          <w:szCs w:val="21"/>
          <w:lang w:eastAsia="zh-CN"/>
        </w:rPr>
        <w:t>思想政治课程的结构分为必修</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3"/>
          <w:sz w:val="21"/>
          <w:szCs w:val="21"/>
          <w:lang w:eastAsia="zh-CN"/>
        </w:rPr>
        <w:t>课程、选择性必修课程和选修课程，下面对这三种课程的功能表述正确的是</w:t>
      </w:r>
    </w:p>
    <w:p w14:paraId="35CF36C4">
      <w:pPr>
        <w:pStyle w:val="2"/>
        <w:spacing w:before="60" w:line="181"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①</w:t>
      </w:r>
      <w:r>
        <w:rPr>
          <w:rFonts w:cs="宋体" w:asciiTheme="minorEastAsia" w:hAnsiTheme="minorEastAsia" w:eastAsiaTheme="minorEastAsia"/>
          <w:spacing w:val="9"/>
          <w:sz w:val="21"/>
          <w:szCs w:val="21"/>
          <w:lang w:eastAsia="zh-CN"/>
        </w:rPr>
        <w:t>必修课程是培育全体学生学科核心素养的基本载体</w:t>
      </w:r>
    </w:p>
    <w:p w14:paraId="55E78410">
      <w:pPr>
        <w:pStyle w:val="2"/>
        <w:spacing w:before="46" w:line="181"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②</w:t>
      </w:r>
      <w:r>
        <w:rPr>
          <w:rFonts w:cs="宋体" w:asciiTheme="minorEastAsia" w:hAnsiTheme="minorEastAsia" w:eastAsiaTheme="minorEastAsia"/>
          <w:spacing w:val="9"/>
          <w:sz w:val="21"/>
          <w:szCs w:val="21"/>
          <w:lang w:eastAsia="zh-CN"/>
        </w:rPr>
        <w:t>选择性必修满足高校自主招生和学生个性化发展需要</w:t>
      </w:r>
    </w:p>
    <w:p w14:paraId="74316AEF">
      <w:pPr>
        <w:pStyle w:val="2"/>
        <w:spacing w:before="46" w:line="181"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③</w:t>
      </w:r>
      <w:r>
        <w:rPr>
          <w:rFonts w:cs="宋体" w:asciiTheme="minorEastAsia" w:hAnsiTheme="minorEastAsia" w:eastAsiaTheme="minorEastAsia"/>
          <w:spacing w:val="9"/>
          <w:sz w:val="21"/>
          <w:szCs w:val="21"/>
          <w:lang w:eastAsia="zh-CN"/>
        </w:rPr>
        <w:t>选择性必修是满足学生多样化学习兴趣和升学的需要</w:t>
      </w:r>
    </w:p>
    <w:p w14:paraId="35877CBB">
      <w:pPr>
        <w:pStyle w:val="2"/>
        <w:spacing w:before="44" w:line="182"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5"/>
          <w:sz w:val="21"/>
          <w:szCs w:val="21"/>
          <w:lang w:eastAsia="zh-CN"/>
        </w:rPr>
        <w:t>④</w:t>
      </w:r>
      <w:r>
        <w:rPr>
          <w:rFonts w:cs="宋体" w:asciiTheme="minorEastAsia" w:hAnsiTheme="minorEastAsia" w:eastAsiaTheme="minorEastAsia"/>
          <w:spacing w:val="5"/>
          <w:sz w:val="21"/>
          <w:szCs w:val="21"/>
          <w:lang w:eastAsia="zh-CN"/>
        </w:rPr>
        <w:t>选修课程只关注学生的专业发展，能更好培养核心素养</w:t>
      </w:r>
    </w:p>
    <w:p w14:paraId="084BB0BE">
      <w:pPr>
        <w:pStyle w:val="2"/>
        <w:spacing w:before="44" w:line="180" w:lineRule="auto"/>
        <w:ind w:left="333"/>
        <w:rPr>
          <w:rFonts w:asciiTheme="minorEastAsia" w:hAnsiTheme="minorEastAsia" w:eastAsiaTheme="minorEastAsia"/>
          <w:sz w:val="21"/>
          <w:szCs w:val="21"/>
        </w:rPr>
      </w:pPr>
      <w:r>
        <w:rPr>
          <w:rFonts w:asciiTheme="minorEastAsia" w:hAnsiTheme="minorEastAsia" w:eastAsiaTheme="minorEastAsia"/>
          <w:spacing w:val="2"/>
          <w:sz w:val="21"/>
          <w:szCs w:val="21"/>
        </w:rPr>
        <w:t>A. ①②                           B.</w:t>
      </w:r>
      <w:r>
        <w:rPr>
          <w:rFonts w:asciiTheme="minorEastAsia" w:hAnsiTheme="minorEastAsia" w:eastAsiaTheme="minorEastAsia"/>
          <w:spacing w:val="15"/>
          <w:sz w:val="21"/>
          <w:szCs w:val="21"/>
        </w:rPr>
        <w:t xml:space="preserve"> </w:t>
      </w:r>
      <w:r>
        <w:rPr>
          <w:rFonts w:asciiTheme="minorEastAsia" w:hAnsiTheme="minorEastAsia" w:eastAsiaTheme="minorEastAsia"/>
          <w:spacing w:val="2"/>
          <w:sz w:val="21"/>
          <w:szCs w:val="21"/>
        </w:rPr>
        <w:t xml:space="preserve">①③        </w:t>
      </w:r>
      <w:r>
        <w:rPr>
          <w:rFonts w:asciiTheme="minorEastAsia" w:hAnsiTheme="minorEastAsia" w:eastAsiaTheme="minorEastAsia"/>
          <w:spacing w:val="1"/>
          <w:sz w:val="21"/>
          <w:szCs w:val="21"/>
        </w:rPr>
        <w:t xml:space="preserve">                C. ②④                        D. ③④</w:t>
      </w:r>
    </w:p>
    <w:p w14:paraId="273BE0D6">
      <w:pPr>
        <w:pStyle w:val="2"/>
        <w:spacing w:before="46" w:line="219" w:lineRule="auto"/>
        <w:ind w:left="328" w:right="1467" w:hanging="205"/>
        <w:rPr>
          <w:rFonts w:cs="宋体" w:asciiTheme="minorEastAsia" w:hAnsiTheme="minorEastAsia" w:eastAsiaTheme="minorEastAsia"/>
          <w:sz w:val="21"/>
          <w:szCs w:val="21"/>
          <w:lang w:eastAsia="zh-CN"/>
        </w:rPr>
      </w:pPr>
      <w:r>
        <w:rPr>
          <w:rFonts w:asciiTheme="minorEastAsia" w:hAnsiTheme="minorEastAsia" w:eastAsiaTheme="minorEastAsia"/>
          <w:spacing w:val="-7"/>
          <w:sz w:val="21"/>
          <w:szCs w:val="21"/>
          <w:lang w:eastAsia="zh-CN"/>
        </w:rPr>
        <w:t>5.</w:t>
      </w:r>
      <w:r>
        <w:rPr>
          <w:rFonts w:asciiTheme="minorEastAsia" w:hAnsiTheme="minorEastAsia" w:eastAsiaTheme="minorEastAsia"/>
          <w:spacing w:val="18"/>
          <w:w w:val="101"/>
          <w:sz w:val="21"/>
          <w:szCs w:val="21"/>
          <w:lang w:eastAsia="zh-CN"/>
        </w:rPr>
        <w:t xml:space="preserve"> </w:t>
      </w:r>
      <w:r>
        <w:rPr>
          <w:rFonts w:cs="宋体" w:asciiTheme="minorEastAsia" w:hAnsiTheme="minorEastAsia" w:eastAsiaTheme="minorEastAsia"/>
          <w:spacing w:val="-7"/>
          <w:sz w:val="21"/>
          <w:szCs w:val="21"/>
          <w:lang w:eastAsia="zh-CN"/>
        </w:rPr>
        <w:t>邓小平同志说过，中华人民共和国的成立，“中国取得了一个资格：人们不敢轻视我们”“中国在</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3"/>
          <w:sz w:val="21"/>
          <w:szCs w:val="21"/>
          <w:lang w:eastAsia="zh-CN"/>
        </w:rPr>
        <w:t>世界上的地位，是在中华人民共和国成立以后才大大提高的”。这说明中华人民共和国的成立</w:t>
      </w:r>
    </w:p>
    <w:p w14:paraId="58BB664A">
      <w:pPr>
        <w:pStyle w:val="2"/>
        <w:spacing w:before="61" w:line="181"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①</w:t>
      </w:r>
      <w:r>
        <w:rPr>
          <w:rFonts w:cs="宋体" w:asciiTheme="minorEastAsia" w:hAnsiTheme="minorEastAsia" w:eastAsiaTheme="minorEastAsia"/>
          <w:spacing w:val="9"/>
          <w:sz w:val="21"/>
          <w:szCs w:val="21"/>
          <w:lang w:eastAsia="zh-CN"/>
        </w:rPr>
        <w:t>为中国共产党的成立作了思想和组织上的准备</w:t>
      </w:r>
    </w:p>
    <w:p w14:paraId="34F871A9">
      <w:pPr>
        <w:pStyle w:val="2"/>
        <w:spacing w:before="46" w:line="180"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②</w:t>
      </w:r>
      <w:r>
        <w:rPr>
          <w:rFonts w:cs="宋体" w:asciiTheme="minorEastAsia" w:hAnsiTheme="minorEastAsia" w:eastAsiaTheme="minorEastAsia"/>
          <w:spacing w:val="9"/>
          <w:sz w:val="21"/>
          <w:szCs w:val="21"/>
          <w:lang w:eastAsia="zh-CN"/>
        </w:rPr>
        <w:t>从根本上改变了中国社会的发展方向</w:t>
      </w:r>
    </w:p>
    <w:p w14:paraId="1E71A0D2">
      <w:pPr>
        <w:pStyle w:val="2"/>
        <w:spacing w:before="48" w:line="181"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③</w:t>
      </w:r>
      <w:r>
        <w:rPr>
          <w:rFonts w:cs="宋体" w:asciiTheme="minorEastAsia" w:hAnsiTheme="minorEastAsia" w:eastAsiaTheme="minorEastAsia"/>
          <w:spacing w:val="9"/>
          <w:sz w:val="21"/>
          <w:szCs w:val="21"/>
          <w:lang w:eastAsia="zh-CN"/>
        </w:rPr>
        <w:t>使中华民族以崭新的姿态自立于世界民族之林</w:t>
      </w:r>
    </w:p>
    <w:p w14:paraId="23CBADD5">
      <w:pPr>
        <w:pStyle w:val="2"/>
        <w:spacing w:before="46" w:line="181"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6"/>
          <w:sz w:val="21"/>
          <w:szCs w:val="21"/>
          <w:lang w:eastAsia="zh-CN"/>
        </w:rPr>
        <w:t>④</w:t>
      </w:r>
      <w:r>
        <w:rPr>
          <w:rFonts w:cs="宋体" w:asciiTheme="minorEastAsia" w:hAnsiTheme="minorEastAsia" w:eastAsiaTheme="minorEastAsia"/>
          <w:spacing w:val="6"/>
          <w:sz w:val="21"/>
          <w:szCs w:val="21"/>
          <w:lang w:eastAsia="zh-CN"/>
        </w:rPr>
        <w:t>使中国人民谋求民族独立、人民解放和国家富强有</w:t>
      </w:r>
      <w:r>
        <w:rPr>
          <w:rFonts w:cs="宋体" w:asciiTheme="minorEastAsia" w:hAnsiTheme="minorEastAsia" w:eastAsiaTheme="minorEastAsia"/>
          <w:spacing w:val="5"/>
          <w:sz w:val="21"/>
          <w:szCs w:val="21"/>
          <w:lang w:eastAsia="zh-CN"/>
        </w:rPr>
        <w:t>了主心骨</w:t>
      </w:r>
    </w:p>
    <w:p w14:paraId="0710E1CA">
      <w:pPr>
        <w:pStyle w:val="2"/>
        <w:spacing w:before="43" w:line="180" w:lineRule="auto"/>
        <w:ind w:left="333"/>
        <w:rPr>
          <w:rFonts w:hint="eastAsia" w:asciiTheme="minorEastAsia" w:hAnsiTheme="minorEastAsia" w:eastAsiaTheme="minorEastAsia"/>
          <w:sz w:val="21"/>
          <w:szCs w:val="21"/>
          <w:lang w:eastAsia="zh-CN"/>
        </w:rPr>
        <w:sectPr>
          <w:headerReference r:id="rId3" w:type="default"/>
          <w:footerReference r:id="rId4" w:type="default"/>
          <w:pgSz w:w="11906" w:h="16838"/>
          <w:pgMar w:top="400" w:right="0" w:bottom="2369" w:left="1785" w:header="0" w:footer="2056" w:gutter="0"/>
          <w:cols w:space="720" w:num="1"/>
        </w:sectPr>
      </w:pPr>
      <w:r>
        <w:rPr>
          <w:rFonts w:asciiTheme="minorEastAsia" w:hAnsiTheme="minorEastAsia" w:eastAsiaTheme="minorEastAsia"/>
          <w:spacing w:val="2"/>
          <w:sz w:val="21"/>
          <w:szCs w:val="21"/>
        </w:rPr>
        <w:t>A. ①②                       B.</w:t>
      </w:r>
      <w:r>
        <w:rPr>
          <w:rFonts w:asciiTheme="minorEastAsia" w:hAnsiTheme="minorEastAsia" w:eastAsiaTheme="minorEastAsia"/>
          <w:spacing w:val="15"/>
          <w:sz w:val="21"/>
          <w:szCs w:val="21"/>
        </w:rPr>
        <w:t xml:space="preserve"> </w:t>
      </w:r>
      <w:r>
        <w:rPr>
          <w:rFonts w:asciiTheme="minorEastAsia" w:hAnsiTheme="minorEastAsia" w:eastAsiaTheme="minorEastAsia"/>
          <w:spacing w:val="2"/>
          <w:sz w:val="21"/>
          <w:szCs w:val="21"/>
        </w:rPr>
        <w:t xml:space="preserve">①④        </w:t>
      </w:r>
      <w:r>
        <w:rPr>
          <w:rFonts w:asciiTheme="minorEastAsia" w:hAnsiTheme="minorEastAsia" w:eastAsiaTheme="minorEastAsia"/>
          <w:spacing w:val="1"/>
          <w:sz w:val="21"/>
          <w:szCs w:val="21"/>
        </w:rPr>
        <w:t xml:space="preserve">            C. ②③             D. ③④</w:t>
      </w:r>
    </w:p>
    <w:p w14:paraId="699D87D7">
      <w:pPr>
        <w:spacing w:line="248" w:lineRule="auto"/>
        <w:rPr>
          <w:rFonts w:hint="eastAsia" w:asciiTheme="minorEastAsia" w:hAnsiTheme="minorEastAsia"/>
          <w:lang w:eastAsia="zh-CN"/>
        </w:rPr>
      </w:pPr>
    </w:p>
    <w:p w14:paraId="1714FB8E">
      <w:pPr>
        <w:spacing w:line="248" w:lineRule="auto"/>
        <w:rPr>
          <w:rFonts w:asciiTheme="minorEastAsia" w:hAnsiTheme="minorEastAsia"/>
        </w:rPr>
      </w:pPr>
    </w:p>
    <w:p w14:paraId="0780995D">
      <w:pPr>
        <w:pStyle w:val="2"/>
        <w:spacing w:before="86" w:line="232" w:lineRule="auto"/>
        <w:ind w:left="332" w:right="1386" w:hanging="208"/>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 xml:space="preserve">6. </w:t>
      </w:r>
      <w:r>
        <w:rPr>
          <w:rFonts w:cs="宋体" w:asciiTheme="minorEastAsia" w:hAnsiTheme="minorEastAsia" w:eastAsiaTheme="minorEastAsia"/>
          <w:spacing w:val="9"/>
          <w:sz w:val="21"/>
          <w:szCs w:val="21"/>
          <w:lang w:eastAsia="zh-CN"/>
        </w:rPr>
        <w:t>讲好中国故事、传播中国声音，需要我们讲好中国共产党的故事，讲好新时代中国</w:t>
      </w:r>
      <w:r>
        <w:rPr>
          <w:rFonts w:cs="宋体" w:asciiTheme="minorEastAsia" w:hAnsiTheme="minorEastAsia" w:eastAsiaTheme="minorEastAsia"/>
          <w:spacing w:val="8"/>
          <w:sz w:val="21"/>
          <w:szCs w:val="21"/>
          <w:lang w:eastAsia="zh-CN"/>
        </w:rPr>
        <w:t>的故事。</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9"/>
          <w:sz w:val="21"/>
          <w:szCs w:val="21"/>
          <w:lang w:eastAsia="zh-CN"/>
        </w:rPr>
        <w:t>下列关于中国故事前后对应正确的是</w:t>
      </w:r>
    </w:p>
    <w:p w14:paraId="45C3C223">
      <w:pPr>
        <w:pStyle w:val="2"/>
        <w:spacing w:before="29" w:line="213" w:lineRule="auto"/>
        <w:ind w:left="332" w:right="4332" w:firstLine="214" w:firstLineChars="100"/>
        <w:rPr>
          <w:rFonts w:hint="eastAsia" w:cs="宋体" w:asciiTheme="minorEastAsia" w:hAnsiTheme="minorEastAsia" w:eastAsiaTheme="minorEastAsia"/>
          <w:spacing w:val="17"/>
          <w:sz w:val="21"/>
          <w:szCs w:val="21"/>
          <w:lang w:val="en-US" w:eastAsia="zh-CN"/>
        </w:rPr>
      </w:pPr>
      <w:r>
        <w:rPr>
          <w:rFonts w:asciiTheme="minorEastAsia" w:hAnsiTheme="minorEastAsia" w:eastAsiaTheme="minorEastAsia"/>
          <w:spacing w:val="2"/>
          <w:sz w:val="21"/>
          <w:szCs w:val="21"/>
        </w:rPr>
        <w:t>①</w:t>
      </w:r>
      <w:r>
        <w:rPr>
          <w:rFonts w:cs="宋体" w:asciiTheme="minorEastAsia" w:hAnsiTheme="minorEastAsia" w:eastAsiaTheme="minorEastAsia"/>
          <w:spacing w:val="17"/>
          <w:sz w:val="21"/>
          <w:szCs w:val="21"/>
          <w:lang w:eastAsia="zh-CN"/>
        </w:rPr>
        <w:t>五四运动</w:t>
      </w:r>
      <w:r>
        <w:rPr>
          <w:rFonts w:cs="宋体" w:asciiTheme="minorEastAsia" w:hAnsiTheme="minorEastAsia" w:eastAsiaTheme="minorEastAsia"/>
          <w:b/>
          <w:bCs/>
          <w:spacing w:val="17"/>
          <w:sz w:val="21"/>
          <w:szCs w:val="21"/>
          <w:lang w:eastAsia="zh-CN"/>
        </w:rPr>
        <w:t>—</w:t>
      </w:r>
      <w:r>
        <w:rPr>
          <w:rFonts w:cs="宋体" w:asciiTheme="minorEastAsia" w:hAnsiTheme="minorEastAsia" w:eastAsiaTheme="minorEastAsia"/>
          <w:spacing w:val="-75"/>
          <w:sz w:val="21"/>
          <w:szCs w:val="21"/>
          <w:lang w:eastAsia="zh-CN"/>
        </w:rPr>
        <w:t xml:space="preserve"> </w:t>
      </w:r>
      <w:r>
        <w:rPr>
          <w:rFonts w:cs="宋体" w:asciiTheme="minorEastAsia" w:hAnsiTheme="minorEastAsia" w:eastAsiaTheme="minorEastAsia"/>
          <w:spacing w:val="17"/>
          <w:sz w:val="21"/>
          <w:szCs w:val="21"/>
          <w:lang w:eastAsia="zh-CN"/>
        </w:rPr>
        <w:t>民主主义革命走向社会主义革命的伟</w:t>
      </w:r>
      <w:r>
        <w:rPr>
          <w:rFonts w:hint="eastAsia" w:cs="宋体" w:asciiTheme="minorEastAsia" w:hAnsiTheme="minorEastAsia" w:eastAsiaTheme="minorEastAsia"/>
          <w:spacing w:val="17"/>
          <w:sz w:val="21"/>
          <w:szCs w:val="21"/>
          <w:lang w:val="en-US" w:eastAsia="zh-CN"/>
        </w:rPr>
        <w:t>大转折</w:t>
      </w:r>
    </w:p>
    <w:p w14:paraId="2FFAE7AC">
      <w:pPr>
        <w:pStyle w:val="2"/>
        <w:spacing w:before="29" w:line="213" w:lineRule="auto"/>
        <w:ind w:right="4332" w:firstLine="642" w:firstLineChars="300"/>
        <w:rPr>
          <w:rFonts w:asciiTheme="minorEastAsia" w:hAnsiTheme="minorEastAsia" w:eastAsiaTheme="minorEastAsia"/>
          <w:spacing w:val="9"/>
          <w:position w:val="-1"/>
          <w:sz w:val="21"/>
          <w:szCs w:val="21"/>
          <w:lang w:eastAsia="zh-CN"/>
        </w:rPr>
      </w:pPr>
      <w:r>
        <w:rPr>
          <w:rFonts w:asciiTheme="minorEastAsia" w:hAnsiTheme="minorEastAsia" w:eastAsiaTheme="minorEastAsia"/>
          <w:spacing w:val="2"/>
          <w:sz w:val="21"/>
          <w:szCs w:val="21"/>
        </w:rPr>
        <w:t>②</w:t>
      </w:r>
      <w:r>
        <w:rPr>
          <w:rFonts w:cs="宋体" w:asciiTheme="minorEastAsia" w:hAnsiTheme="minorEastAsia" w:eastAsiaTheme="minorEastAsia"/>
          <w:spacing w:val="13"/>
          <w:sz w:val="21"/>
          <w:szCs w:val="21"/>
          <w:lang w:eastAsia="zh-CN"/>
        </w:rPr>
        <w:t>红船起航</w:t>
      </w:r>
      <w:r>
        <w:rPr>
          <w:rFonts w:cs="宋体" w:asciiTheme="minorEastAsia" w:hAnsiTheme="minorEastAsia" w:eastAsiaTheme="minorEastAsia"/>
          <w:b/>
          <w:bCs/>
          <w:spacing w:val="13"/>
          <w:sz w:val="21"/>
          <w:szCs w:val="21"/>
          <w:lang w:eastAsia="zh-CN"/>
        </w:rPr>
        <w:t>—</w:t>
      </w:r>
      <w:r>
        <w:rPr>
          <w:rFonts w:cs="宋体" w:asciiTheme="minorEastAsia" w:hAnsiTheme="minorEastAsia" w:eastAsiaTheme="minorEastAsia"/>
          <w:spacing w:val="13"/>
          <w:sz w:val="21"/>
          <w:szCs w:val="21"/>
          <w:lang w:eastAsia="zh-CN"/>
        </w:rPr>
        <w:t>探索出农村包围城市、武装夺取政权的</w:t>
      </w:r>
      <w:r>
        <w:rPr>
          <w:rFonts w:hint="eastAsia" w:cs="宋体" w:asciiTheme="minorEastAsia" w:hAnsiTheme="minorEastAsia" w:eastAsiaTheme="minorEastAsia"/>
          <w:spacing w:val="13"/>
          <w:sz w:val="21"/>
          <w:szCs w:val="21"/>
          <w:lang w:val="en-US" w:eastAsia="zh-CN"/>
        </w:rPr>
        <w:t>道</w:t>
      </w:r>
      <w:r>
        <w:rPr>
          <w:rFonts w:cs="宋体" w:asciiTheme="minorEastAsia" w:hAnsiTheme="minorEastAsia" w:eastAsiaTheme="minorEastAsia"/>
          <w:spacing w:val="13"/>
          <w:sz w:val="21"/>
          <w:szCs w:val="21"/>
          <w:lang w:eastAsia="zh-CN"/>
        </w:rPr>
        <w:t>路</w:t>
      </w:r>
      <w:r>
        <w:rPr>
          <w:rFonts w:cs="宋体" w:asciiTheme="minorEastAsia" w:hAnsiTheme="minorEastAsia" w:eastAsiaTheme="minorEastAsia"/>
          <w:spacing w:val="8"/>
          <w:sz w:val="21"/>
          <w:szCs w:val="21"/>
          <w:lang w:eastAsia="zh-CN"/>
        </w:rPr>
        <w:t xml:space="preserve"> </w:t>
      </w:r>
      <w:r>
        <w:rPr>
          <w:rFonts w:asciiTheme="minorEastAsia" w:hAnsiTheme="minorEastAsia" w:eastAsiaTheme="minorEastAsia"/>
          <w:spacing w:val="1"/>
          <w:sz w:val="21"/>
          <w:szCs w:val="21"/>
        </w:rPr>
        <w:t xml:space="preserve"> ③</w:t>
      </w:r>
      <w:r>
        <w:rPr>
          <w:rFonts w:cs="宋体" w:asciiTheme="minorEastAsia" w:hAnsiTheme="minorEastAsia" w:eastAsiaTheme="minorEastAsia"/>
          <w:spacing w:val="9"/>
          <w:sz w:val="21"/>
          <w:szCs w:val="21"/>
          <w:lang w:eastAsia="zh-CN"/>
        </w:rPr>
        <w:t>家庭联产承包责任制</w:t>
      </w:r>
      <w:r>
        <w:rPr>
          <w:rFonts w:cs="宋体" w:asciiTheme="minorEastAsia" w:hAnsiTheme="minorEastAsia" w:eastAsiaTheme="minorEastAsia"/>
          <w:b/>
          <w:bCs/>
          <w:spacing w:val="78"/>
          <w:w w:val="175"/>
          <w:sz w:val="21"/>
          <w:szCs w:val="21"/>
          <w:lang w:eastAsia="zh-CN"/>
        </w:rPr>
        <w:t>—</w:t>
      </w:r>
      <w:r>
        <w:rPr>
          <w:rFonts w:cs="宋体" w:asciiTheme="minorEastAsia" w:hAnsiTheme="minorEastAsia" w:eastAsiaTheme="minorEastAsia"/>
          <w:spacing w:val="9"/>
          <w:sz w:val="21"/>
          <w:szCs w:val="21"/>
          <w:lang w:eastAsia="zh-CN"/>
        </w:rPr>
        <w:t>开启波澜壮阔的改革开放的进程</w:t>
      </w:r>
    </w:p>
    <w:p w14:paraId="43CF8866">
      <w:pPr>
        <w:pStyle w:val="2"/>
        <w:spacing w:line="205" w:lineRule="exact"/>
        <w:ind w:left="332"/>
        <w:rPr>
          <w:rFonts w:asciiTheme="minorEastAsia" w:hAnsiTheme="minorEastAsia" w:eastAsiaTheme="minorEastAsia"/>
          <w:spacing w:val="9"/>
          <w:position w:val="-1"/>
          <w:sz w:val="21"/>
          <w:szCs w:val="21"/>
          <w:lang w:eastAsia="zh-CN"/>
        </w:rPr>
      </w:pPr>
    </w:p>
    <w:p w14:paraId="61575B19">
      <w:pPr>
        <w:pStyle w:val="2"/>
        <w:spacing w:line="205" w:lineRule="exact"/>
        <w:ind w:left="332" w:firstLine="214" w:firstLineChars="100"/>
        <w:rPr>
          <w:rFonts w:cs="宋体" w:asciiTheme="minorEastAsia" w:hAnsiTheme="minorEastAsia" w:eastAsiaTheme="minorEastAsia"/>
          <w:spacing w:val="9"/>
          <w:position w:val="-1"/>
          <w:sz w:val="21"/>
          <w:szCs w:val="21"/>
          <w:lang w:eastAsia="zh-CN"/>
        </w:rPr>
      </w:pPr>
      <w:r>
        <w:rPr>
          <w:rFonts w:asciiTheme="minorEastAsia" w:hAnsiTheme="minorEastAsia" w:eastAsiaTheme="minorEastAsia"/>
          <w:spacing w:val="2"/>
          <w:sz w:val="21"/>
          <w:szCs w:val="21"/>
        </w:rPr>
        <w:t>④</w:t>
      </w:r>
      <w:r>
        <w:rPr>
          <w:rFonts w:hint="eastAsia" w:asciiTheme="minorEastAsia" w:hAnsiTheme="minorEastAsia" w:eastAsiaTheme="minorEastAsia"/>
          <w:spacing w:val="2"/>
          <w:sz w:val="21"/>
          <w:szCs w:val="21"/>
          <w:lang w:val="en-US" w:eastAsia="zh-CN"/>
        </w:rPr>
        <w:t xml:space="preserve"> </w:t>
      </w:r>
      <w:r>
        <w:rPr>
          <w:rFonts w:cs="宋体" w:asciiTheme="minorEastAsia" w:hAnsiTheme="minorEastAsia" w:eastAsiaTheme="minorEastAsia"/>
          <w:spacing w:val="9"/>
          <w:position w:val="-1"/>
          <w:sz w:val="21"/>
          <w:szCs w:val="21"/>
          <w:lang w:eastAsia="zh-CN"/>
        </w:rPr>
        <w:t>绿水青山就是金山银山</w:t>
      </w:r>
      <w:r>
        <w:rPr>
          <w:rFonts w:cs="宋体" w:asciiTheme="minorEastAsia" w:hAnsiTheme="minorEastAsia" w:eastAsiaTheme="minorEastAsia"/>
          <w:b/>
          <w:bCs/>
          <w:spacing w:val="71"/>
          <w:w w:val="175"/>
          <w:position w:val="-1"/>
          <w:sz w:val="21"/>
          <w:szCs w:val="21"/>
          <w:lang w:eastAsia="zh-CN"/>
        </w:rPr>
        <w:t>—</w:t>
      </w:r>
      <w:r>
        <w:rPr>
          <w:rFonts w:cs="宋体" w:asciiTheme="minorEastAsia" w:hAnsiTheme="minorEastAsia" w:eastAsiaTheme="minorEastAsia"/>
          <w:spacing w:val="9"/>
          <w:position w:val="-1"/>
          <w:sz w:val="21"/>
          <w:szCs w:val="21"/>
          <w:lang w:eastAsia="zh-CN"/>
        </w:rPr>
        <w:t>新时代中国特色社会主义思想新实践</w:t>
      </w:r>
    </w:p>
    <w:p w14:paraId="04CE7EF2">
      <w:pPr>
        <w:pStyle w:val="2"/>
        <w:spacing w:before="45" w:line="180" w:lineRule="auto"/>
        <w:ind w:left="474"/>
        <w:rPr>
          <w:rFonts w:cs="宋体" w:asciiTheme="minorEastAsia" w:hAnsiTheme="minorEastAsia" w:eastAsiaTheme="minorEastAsia"/>
          <w:spacing w:val="9"/>
          <w:position w:val="-1"/>
          <w:sz w:val="21"/>
          <w:szCs w:val="21"/>
          <w:lang w:eastAsia="zh-CN"/>
        </w:rPr>
      </w:pPr>
      <w:r>
        <w:rPr>
          <w:rFonts w:asciiTheme="minorEastAsia" w:hAnsiTheme="minorEastAsia" w:eastAsiaTheme="minorEastAsia"/>
          <w:spacing w:val="2"/>
          <w:sz w:val="21"/>
          <w:szCs w:val="21"/>
        </w:rPr>
        <w:t xml:space="preserve">A. ①②           B. ①③    </w:t>
      </w:r>
      <w:r>
        <w:rPr>
          <w:rFonts w:asciiTheme="minorEastAsia" w:hAnsiTheme="minorEastAsia" w:eastAsiaTheme="minorEastAsia"/>
          <w:spacing w:val="1"/>
          <w:sz w:val="21"/>
          <w:szCs w:val="21"/>
        </w:rPr>
        <w:t xml:space="preserve">         C. ②④            D. ③④</w:t>
      </w:r>
    </w:p>
    <w:p w14:paraId="43E0459A">
      <w:pPr>
        <w:pStyle w:val="2"/>
        <w:spacing w:before="92" w:line="256" w:lineRule="auto"/>
        <w:ind w:left="332" w:right="1386" w:firstLine="17"/>
        <w:jc w:val="both"/>
        <w:rPr>
          <w:rFonts w:cs="宋体" w:asciiTheme="minorEastAsia" w:hAnsiTheme="minorEastAsia" w:eastAsiaTheme="minorEastAsia"/>
          <w:spacing w:val="3"/>
          <w:sz w:val="21"/>
          <w:szCs w:val="21"/>
          <w:lang w:eastAsia="zh-CN"/>
        </w:rPr>
      </w:pPr>
      <w:r>
        <w:rPr>
          <w:rFonts w:hint="eastAsia" w:cs="宋体" w:asciiTheme="minorEastAsia" w:hAnsiTheme="minorEastAsia" w:eastAsiaTheme="minorEastAsia"/>
          <w:spacing w:val="3"/>
          <w:sz w:val="21"/>
          <w:szCs w:val="21"/>
          <w:lang w:eastAsia="zh-CN"/>
        </w:rPr>
        <w:t>7. . 天，哈尔滨彻底火援。元旦假期，哈尔援接待游客 304.援 次，实现旅游7. . 天，哈尔滨彻底火援。元旦假期，哈尔援接待游客 304.援 次，实现旅游</w:t>
      </w:r>
    </w:p>
    <w:p w14:paraId="6E112FA3">
      <w:pPr>
        <w:pStyle w:val="2"/>
        <w:spacing w:before="92" w:line="256" w:lineRule="auto"/>
        <w:ind w:left="332" w:right="1386" w:firstLine="17"/>
        <w:jc w:val="both"/>
        <w:rPr>
          <w:rFonts w:cs="宋体" w:asciiTheme="minorEastAsia" w:hAnsiTheme="minorEastAsia" w:eastAsiaTheme="minorEastAsia"/>
          <w:sz w:val="21"/>
          <w:szCs w:val="21"/>
          <w:lang w:eastAsia="zh-CN"/>
        </w:rPr>
      </w:pPr>
      <w:r>
        <w:rPr>
          <w:rFonts w:cs="宋体" w:asciiTheme="minorEastAsia" w:hAnsiTheme="minorEastAsia" w:eastAsiaTheme="minorEastAsia"/>
          <w:spacing w:val="10"/>
          <w:sz w:val="21"/>
          <w:szCs w:val="21"/>
          <w:lang w:eastAsia="zh-CN"/>
        </w:rPr>
        <w:t>总收入</w:t>
      </w:r>
      <w:r>
        <w:rPr>
          <w:rFonts w:cs="宋体" w:asciiTheme="minorEastAsia" w:hAnsiTheme="minorEastAsia" w:eastAsiaTheme="minorEastAsia"/>
          <w:spacing w:val="-32"/>
          <w:sz w:val="21"/>
          <w:szCs w:val="21"/>
          <w:lang w:eastAsia="zh-CN"/>
        </w:rPr>
        <w:t xml:space="preserve"> </w:t>
      </w:r>
      <w:r>
        <w:rPr>
          <w:rFonts w:asciiTheme="minorEastAsia" w:hAnsiTheme="minorEastAsia" w:eastAsiaTheme="minorEastAsia"/>
          <w:spacing w:val="10"/>
          <w:sz w:val="21"/>
          <w:szCs w:val="21"/>
          <w:lang w:eastAsia="zh-CN"/>
        </w:rPr>
        <w:t xml:space="preserve">59.14 </w:t>
      </w:r>
      <w:r>
        <w:rPr>
          <w:rFonts w:cs="宋体" w:asciiTheme="minorEastAsia" w:hAnsiTheme="minorEastAsia" w:eastAsiaTheme="minorEastAsia"/>
          <w:spacing w:val="10"/>
          <w:sz w:val="21"/>
          <w:szCs w:val="21"/>
          <w:lang w:eastAsia="zh-CN"/>
        </w:rPr>
        <w:t>亿元，哈尔滨旅游热度环比上涨</w:t>
      </w:r>
      <w:r>
        <w:rPr>
          <w:rFonts w:cs="宋体" w:asciiTheme="minorEastAsia" w:hAnsiTheme="minorEastAsia" w:eastAsiaTheme="minorEastAsia"/>
          <w:spacing w:val="-29"/>
          <w:sz w:val="21"/>
          <w:szCs w:val="21"/>
          <w:lang w:eastAsia="zh-CN"/>
        </w:rPr>
        <w:t xml:space="preserve"> </w:t>
      </w:r>
      <w:r>
        <w:rPr>
          <w:rFonts w:asciiTheme="minorEastAsia" w:hAnsiTheme="minorEastAsia" w:eastAsiaTheme="minorEastAsia"/>
          <w:spacing w:val="10"/>
          <w:sz w:val="21"/>
          <w:szCs w:val="21"/>
          <w:lang w:eastAsia="zh-CN"/>
        </w:rPr>
        <w:t>240%</w:t>
      </w:r>
      <w:r>
        <w:rPr>
          <w:rFonts w:asciiTheme="minorEastAsia" w:hAnsiTheme="minorEastAsia" w:eastAsiaTheme="minorEastAsia"/>
          <w:spacing w:val="-23"/>
          <w:sz w:val="21"/>
          <w:szCs w:val="21"/>
          <w:lang w:eastAsia="zh-CN"/>
        </w:rPr>
        <w:t xml:space="preserve"> </w:t>
      </w:r>
      <w:r>
        <w:rPr>
          <w:rFonts w:cs="宋体" w:asciiTheme="minorEastAsia" w:hAnsiTheme="minorEastAsia" w:eastAsiaTheme="minorEastAsia"/>
          <w:spacing w:val="10"/>
          <w:sz w:val="21"/>
          <w:szCs w:val="21"/>
          <w:lang w:eastAsia="zh-CN"/>
        </w:rPr>
        <w:t>。哈尔滨的走热是多方面因</w:t>
      </w:r>
      <w:r>
        <w:rPr>
          <w:rFonts w:cs="宋体" w:asciiTheme="minorEastAsia" w:hAnsiTheme="minorEastAsia" w:eastAsiaTheme="minorEastAsia"/>
          <w:spacing w:val="9"/>
          <w:sz w:val="21"/>
          <w:szCs w:val="21"/>
          <w:lang w:eastAsia="zh-CN"/>
        </w:rPr>
        <w:t>素叠加的</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3"/>
          <w:sz w:val="21"/>
          <w:szCs w:val="21"/>
          <w:lang w:eastAsia="zh-CN"/>
        </w:rPr>
        <w:t>结果。黑龙江省人民政府大力发展冰雪经济，积极探索与严寒地区生活相关的领域研发，哈尔</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8"/>
          <w:sz w:val="21"/>
          <w:szCs w:val="21"/>
          <w:lang w:eastAsia="zh-CN"/>
        </w:rPr>
        <w:t>滨的冰雪每年有新创意、新场景、新情境，可以使市场保持关注热度，哈尔滨旅游服务不断</w:t>
      </w:r>
      <w:r>
        <w:rPr>
          <w:rFonts w:cs="宋体" w:asciiTheme="minorEastAsia" w:hAnsiTheme="minorEastAsia" w:eastAsiaTheme="minorEastAsia"/>
          <w:spacing w:val="5"/>
          <w:sz w:val="21"/>
          <w:szCs w:val="21"/>
          <w:lang w:eastAsia="zh-CN"/>
        </w:rPr>
        <w:t xml:space="preserve"> 提升，哈尔滨城市文化底蕴深厚，不断有压箱底的物件，给人惊喜，激发人们旅</w:t>
      </w:r>
      <w:r>
        <w:rPr>
          <w:rFonts w:cs="宋体" w:asciiTheme="minorEastAsia" w:hAnsiTheme="minorEastAsia" w:eastAsiaTheme="minorEastAsia"/>
          <w:spacing w:val="4"/>
          <w:sz w:val="21"/>
          <w:szCs w:val="21"/>
          <w:lang w:eastAsia="zh-CN"/>
        </w:rPr>
        <w:t>游消费需求。</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9"/>
          <w:sz w:val="21"/>
          <w:szCs w:val="21"/>
          <w:lang w:eastAsia="zh-CN"/>
        </w:rPr>
        <w:t>哈尔滨彻底火了的原因是</w:t>
      </w:r>
    </w:p>
    <w:p w14:paraId="2FEDB120">
      <w:pPr>
        <w:pStyle w:val="2"/>
        <w:spacing w:before="52" w:line="189"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2"/>
          <w:sz w:val="21"/>
          <w:szCs w:val="21"/>
        </w:rPr>
        <w:t>①</w:t>
      </w:r>
      <w:r>
        <w:rPr>
          <w:rFonts w:cs="宋体" w:asciiTheme="minorEastAsia" w:hAnsiTheme="minorEastAsia" w:eastAsiaTheme="minorEastAsia"/>
          <w:spacing w:val="4"/>
          <w:sz w:val="21"/>
          <w:szCs w:val="21"/>
          <w:lang w:eastAsia="zh-CN"/>
        </w:rPr>
        <w:t>充分发挥政府的决定性作用，科学的宏观调控</w:t>
      </w:r>
    </w:p>
    <w:p w14:paraId="57195F91">
      <w:pPr>
        <w:pStyle w:val="2"/>
        <w:spacing w:before="35" w:line="193" w:lineRule="auto"/>
        <w:ind w:left="332"/>
        <w:rPr>
          <w:rFonts w:cs="宋体" w:asciiTheme="minorEastAsia" w:hAnsiTheme="minorEastAsia" w:eastAsiaTheme="minorEastAsia"/>
          <w:sz w:val="21"/>
          <w:szCs w:val="21"/>
          <w:lang w:eastAsia="zh-CN"/>
        </w:rPr>
      </w:pPr>
      <w:r>
        <w:rPr>
          <w:rFonts w:asciiTheme="minorEastAsia" w:hAnsiTheme="minorEastAsia" w:eastAsiaTheme="minorEastAsia"/>
          <w:spacing w:val="2"/>
          <w:sz w:val="21"/>
          <w:szCs w:val="21"/>
        </w:rPr>
        <w:t>②</w:t>
      </w:r>
      <w:r>
        <w:rPr>
          <w:rFonts w:cs="宋体" w:asciiTheme="minorEastAsia" w:hAnsiTheme="minorEastAsia" w:eastAsiaTheme="minorEastAsia"/>
          <w:spacing w:val="5"/>
          <w:sz w:val="21"/>
          <w:szCs w:val="21"/>
          <w:lang w:eastAsia="zh-CN"/>
        </w:rPr>
        <w:t>深化供给侧结构性改革，不断提升旅游服</w:t>
      </w:r>
      <w:r>
        <w:rPr>
          <w:rFonts w:cs="宋体" w:asciiTheme="minorEastAsia" w:hAnsiTheme="minorEastAsia" w:eastAsiaTheme="minorEastAsia"/>
          <w:spacing w:val="4"/>
          <w:sz w:val="21"/>
          <w:szCs w:val="21"/>
          <w:lang w:eastAsia="zh-CN"/>
        </w:rPr>
        <w:t>务质量</w:t>
      </w:r>
    </w:p>
    <w:p w14:paraId="55A258B6">
      <w:pPr>
        <w:pStyle w:val="2"/>
        <w:spacing w:before="26" w:line="212" w:lineRule="auto"/>
        <w:ind w:left="332" w:right="5067"/>
        <w:rPr>
          <w:rFonts w:cs="宋体" w:asciiTheme="minorEastAsia" w:hAnsiTheme="minorEastAsia" w:eastAsiaTheme="minorEastAsia"/>
          <w:sz w:val="21"/>
          <w:szCs w:val="21"/>
          <w:lang w:eastAsia="zh-CN"/>
        </w:rPr>
      </w:pPr>
      <w:r>
        <w:rPr>
          <w:rFonts w:asciiTheme="minorEastAsia" w:hAnsiTheme="minorEastAsia" w:eastAsiaTheme="minorEastAsia"/>
          <w:spacing w:val="1"/>
          <w:sz w:val="21"/>
          <w:szCs w:val="21"/>
        </w:rPr>
        <w:t>③</w:t>
      </w:r>
      <w:r>
        <w:rPr>
          <w:rFonts w:cs="宋体" w:asciiTheme="minorEastAsia" w:hAnsiTheme="minorEastAsia" w:eastAsiaTheme="minorEastAsia"/>
          <w:spacing w:val="5"/>
          <w:sz w:val="21"/>
          <w:szCs w:val="21"/>
          <w:lang w:eastAsia="zh-CN"/>
        </w:rPr>
        <w:t>推动资源优化配置，让一切资源要素活力竞相迸发</w:t>
      </w:r>
      <w:r>
        <w:rPr>
          <w:rFonts w:cs="宋体" w:asciiTheme="minorEastAsia" w:hAnsiTheme="minorEastAsia" w:eastAsiaTheme="minorEastAsia"/>
          <w:spacing w:val="3"/>
          <w:sz w:val="21"/>
          <w:szCs w:val="21"/>
          <w:lang w:eastAsia="zh-CN"/>
        </w:rPr>
        <w:t xml:space="preserve"> </w:t>
      </w:r>
      <w:r>
        <w:rPr>
          <w:rFonts w:asciiTheme="minorEastAsia" w:hAnsiTheme="minorEastAsia" w:eastAsiaTheme="minorEastAsia"/>
          <w:spacing w:val="1"/>
          <w:sz w:val="21"/>
          <w:szCs w:val="21"/>
        </w:rPr>
        <w:t>④</w:t>
      </w:r>
      <w:r>
        <w:rPr>
          <w:rFonts w:cs="宋体" w:asciiTheme="minorEastAsia" w:hAnsiTheme="minorEastAsia" w:eastAsiaTheme="minorEastAsia"/>
          <w:spacing w:val="5"/>
          <w:sz w:val="21"/>
          <w:szCs w:val="21"/>
          <w:lang w:eastAsia="zh-CN"/>
        </w:rPr>
        <w:t>发挥市场在资源配置中的决定性作用，冰雪是关键</w:t>
      </w:r>
    </w:p>
    <w:p w14:paraId="4A88C18B">
      <w:pPr>
        <w:pStyle w:val="2"/>
        <w:spacing w:before="45" w:line="180" w:lineRule="auto"/>
        <w:ind w:left="474"/>
        <w:rPr>
          <w:rFonts w:asciiTheme="minorEastAsia" w:hAnsiTheme="minorEastAsia" w:eastAsiaTheme="minorEastAsia"/>
          <w:sz w:val="21"/>
          <w:szCs w:val="21"/>
        </w:rPr>
      </w:pPr>
      <w:r>
        <w:rPr>
          <w:rFonts w:asciiTheme="minorEastAsia" w:hAnsiTheme="minorEastAsia" w:eastAsiaTheme="minorEastAsia"/>
          <w:spacing w:val="2"/>
          <w:sz w:val="21"/>
          <w:szCs w:val="21"/>
        </w:rPr>
        <w:t>A. ①②              B. ①</w:t>
      </w:r>
      <w:r>
        <w:rPr>
          <w:rFonts w:asciiTheme="minorEastAsia" w:hAnsiTheme="minorEastAsia" w:eastAsiaTheme="minorEastAsia"/>
          <w:spacing w:val="1"/>
          <w:sz w:val="21"/>
          <w:szCs w:val="21"/>
        </w:rPr>
        <w:t>④</w:t>
      </w:r>
      <w:r>
        <w:rPr>
          <w:rFonts w:asciiTheme="minorEastAsia" w:hAnsiTheme="minorEastAsia" w:eastAsiaTheme="minorEastAsia"/>
          <w:spacing w:val="2"/>
          <w:sz w:val="21"/>
          <w:szCs w:val="21"/>
        </w:rPr>
        <w:t xml:space="preserve">    </w:t>
      </w:r>
      <w:r>
        <w:rPr>
          <w:rFonts w:asciiTheme="minorEastAsia" w:hAnsiTheme="minorEastAsia" w:eastAsiaTheme="minorEastAsia"/>
          <w:spacing w:val="1"/>
          <w:sz w:val="21"/>
          <w:szCs w:val="21"/>
        </w:rPr>
        <w:t xml:space="preserve">        C. ②③             D. ③④</w:t>
      </w:r>
    </w:p>
    <w:p w14:paraId="6E645542">
      <w:pPr>
        <w:pStyle w:val="2"/>
        <w:spacing w:before="35" w:line="218" w:lineRule="auto"/>
        <w:ind w:left="226" w:right="1459" w:hanging="97"/>
        <w:rPr>
          <w:rFonts w:cs="宋体" w:asciiTheme="minorEastAsia" w:hAnsiTheme="minorEastAsia" w:eastAsiaTheme="minorEastAsia"/>
          <w:spacing w:val="6"/>
          <w:sz w:val="21"/>
          <w:szCs w:val="21"/>
          <w:lang w:eastAsia="zh-CN"/>
        </w:rPr>
      </w:pPr>
      <w:r>
        <w:rPr>
          <w:rFonts w:asciiTheme="minorEastAsia" w:hAnsiTheme="minorEastAsia" w:eastAsiaTheme="minorEastAsia"/>
          <w:sz w:val="21"/>
          <w:szCs w:val="21"/>
          <w:lang w:eastAsia="zh-CN"/>
        </w:rPr>
        <w:t>8.</w:t>
      </w:r>
      <w:r>
        <w:rPr>
          <w:rFonts w:asciiTheme="minorEastAsia" w:hAnsiTheme="minorEastAsia" w:eastAsiaTheme="minorEastAsia"/>
          <w:spacing w:val="22"/>
          <w:sz w:val="21"/>
          <w:szCs w:val="21"/>
          <w:lang w:eastAsia="zh-CN"/>
        </w:rPr>
        <w:t xml:space="preserve"> </w:t>
      </w:r>
      <w:r>
        <w:rPr>
          <w:rFonts w:asciiTheme="minorEastAsia" w:hAnsiTheme="minorEastAsia" w:eastAsiaTheme="minorEastAsia"/>
          <w:sz w:val="21"/>
          <w:szCs w:val="21"/>
          <w:lang w:eastAsia="zh-CN"/>
        </w:rPr>
        <w:t xml:space="preserve">2023 </w:t>
      </w:r>
      <w:r>
        <w:rPr>
          <w:rFonts w:cs="宋体" w:asciiTheme="minorEastAsia" w:hAnsiTheme="minorEastAsia" w:eastAsiaTheme="minorEastAsia"/>
          <w:sz w:val="21"/>
          <w:szCs w:val="21"/>
          <w:lang w:eastAsia="zh-CN"/>
        </w:rPr>
        <w:t>年</w:t>
      </w:r>
      <w:r>
        <w:rPr>
          <w:rFonts w:cs="宋体" w:asciiTheme="minorEastAsia" w:hAnsiTheme="minorEastAsia" w:eastAsiaTheme="minorEastAsia"/>
          <w:spacing w:val="-20"/>
          <w:sz w:val="21"/>
          <w:szCs w:val="21"/>
          <w:lang w:eastAsia="zh-CN"/>
        </w:rPr>
        <w:t xml:space="preserve"> </w:t>
      </w:r>
      <w:r>
        <w:rPr>
          <w:rFonts w:asciiTheme="minorEastAsia" w:hAnsiTheme="minorEastAsia" w:eastAsiaTheme="minorEastAsia"/>
          <w:sz w:val="21"/>
          <w:szCs w:val="21"/>
          <w:lang w:eastAsia="zh-CN"/>
        </w:rPr>
        <w:t xml:space="preserve">12 </w:t>
      </w:r>
      <w:r>
        <w:rPr>
          <w:rFonts w:cs="宋体" w:asciiTheme="minorEastAsia" w:hAnsiTheme="minorEastAsia" w:eastAsiaTheme="minorEastAsia"/>
          <w:sz w:val="21"/>
          <w:szCs w:val="21"/>
          <w:lang w:eastAsia="zh-CN"/>
        </w:rPr>
        <w:t>月，中央经济工作会议将“着力扩大国内需求列为</w:t>
      </w:r>
      <w:r>
        <w:rPr>
          <w:rFonts w:cs="宋体" w:asciiTheme="minorEastAsia" w:hAnsiTheme="minorEastAsia" w:eastAsiaTheme="minorEastAsia"/>
          <w:spacing w:val="-32"/>
          <w:sz w:val="21"/>
          <w:szCs w:val="21"/>
          <w:lang w:eastAsia="zh-CN"/>
        </w:rPr>
        <w:t xml:space="preserve"> </w:t>
      </w:r>
      <w:r>
        <w:rPr>
          <w:rFonts w:asciiTheme="minorEastAsia" w:hAnsiTheme="minorEastAsia" w:eastAsiaTheme="minorEastAsia"/>
          <w:spacing w:val="-1"/>
          <w:sz w:val="21"/>
          <w:szCs w:val="21"/>
          <w:lang w:eastAsia="zh-CN"/>
        </w:rPr>
        <w:t xml:space="preserve">2024 </w:t>
      </w:r>
      <w:r>
        <w:rPr>
          <w:rFonts w:cs="宋体" w:asciiTheme="minorEastAsia" w:hAnsiTheme="minorEastAsia" w:eastAsiaTheme="minorEastAsia"/>
          <w:spacing w:val="-1"/>
          <w:sz w:val="21"/>
          <w:szCs w:val="21"/>
          <w:lang w:eastAsia="zh-CN"/>
        </w:rPr>
        <w:t>年经济工作的重点，提出</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1"/>
          <w:sz w:val="21"/>
          <w:szCs w:val="21"/>
          <w:lang w:eastAsia="zh-CN"/>
        </w:rPr>
        <w:t>“要激发有潜能的消费，扩大有效益的投资”。相关部门表示，将在发</w:t>
      </w:r>
      <w:r>
        <w:rPr>
          <w:rFonts w:cs="宋体" w:asciiTheme="minorEastAsia" w:hAnsiTheme="minorEastAsia" w:eastAsiaTheme="minorEastAsia"/>
          <w:sz w:val="21"/>
          <w:szCs w:val="21"/>
          <w:lang w:eastAsia="zh-CN"/>
        </w:rPr>
        <w:t>挥好政府投资的带动放大</w:t>
      </w:r>
      <w:r>
        <w:rPr>
          <w:rFonts w:cs="宋体" w:asciiTheme="minorEastAsia" w:hAnsiTheme="minorEastAsia" w:eastAsiaTheme="minorEastAsia"/>
          <w:spacing w:val="7"/>
          <w:sz w:val="21"/>
          <w:szCs w:val="21"/>
          <w:lang w:eastAsia="zh-CN"/>
        </w:rPr>
        <w:t>效应、加快推进重点领域项目建设等方面发力。以下举措有助于扩大国</w:t>
      </w:r>
      <w:r>
        <w:rPr>
          <w:rFonts w:cs="宋体" w:asciiTheme="minorEastAsia" w:hAnsiTheme="minorEastAsia" w:eastAsiaTheme="minorEastAsia"/>
          <w:spacing w:val="6"/>
          <w:sz w:val="21"/>
          <w:szCs w:val="21"/>
          <w:lang w:eastAsia="zh-CN"/>
        </w:rPr>
        <w:t>内需求的是</w:t>
      </w:r>
    </w:p>
    <w:p w14:paraId="5A89A70D">
      <w:pPr>
        <w:pStyle w:val="2"/>
        <w:spacing w:before="35" w:line="218" w:lineRule="auto"/>
        <w:ind w:left="226" w:right="1459" w:hanging="97"/>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 xml:space="preserve"> </w:t>
      </w:r>
      <w:r>
        <w:rPr>
          <w:rFonts w:asciiTheme="minorEastAsia" w:hAnsiTheme="minorEastAsia" w:eastAsiaTheme="minorEastAsia"/>
          <w:spacing w:val="2"/>
          <w:sz w:val="21"/>
          <w:szCs w:val="21"/>
        </w:rPr>
        <w:t>①</w:t>
      </w:r>
      <w:r>
        <w:rPr>
          <w:rFonts w:cs="宋体" w:asciiTheme="minorEastAsia" w:hAnsiTheme="minorEastAsia" w:eastAsiaTheme="minorEastAsia"/>
          <w:spacing w:val="8"/>
          <w:sz w:val="21"/>
          <w:szCs w:val="21"/>
          <w:lang w:eastAsia="zh-CN"/>
        </w:rPr>
        <w:t xml:space="preserve">加强对服务消费的金融支持               </w:t>
      </w:r>
      <w:r>
        <w:rPr>
          <w:rFonts w:asciiTheme="minorEastAsia" w:hAnsiTheme="minorEastAsia" w:eastAsiaTheme="minorEastAsia"/>
          <w:spacing w:val="2"/>
          <w:sz w:val="21"/>
          <w:szCs w:val="21"/>
        </w:rPr>
        <w:t>②</w:t>
      </w:r>
      <w:r>
        <w:rPr>
          <w:rFonts w:cs="宋体" w:asciiTheme="minorEastAsia" w:hAnsiTheme="minorEastAsia" w:eastAsiaTheme="minorEastAsia"/>
          <w:spacing w:val="8"/>
          <w:sz w:val="21"/>
          <w:szCs w:val="21"/>
          <w:lang w:eastAsia="zh-CN"/>
        </w:rPr>
        <w:t>减</w:t>
      </w:r>
      <w:r>
        <w:rPr>
          <w:rFonts w:cs="宋体" w:asciiTheme="minorEastAsia" w:hAnsiTheme="minorEastAsia" w:eastAsiaTheme="minorEastAsia"/>
          <w:spacing w:val="7"/>
          <w:sz w:val="21"/>
          <w:szCs w:val="21"/>
          <w:lang w:eastAsia="zh-CN"/>
        </w:rPr>
        <w:t>少地方政府专项债券发行</w:t>
      </w:r>
    </w:p>
    <w:p w14:paraId="338F23E7">
      <w:pPr>
        <w:pStyle w:val="2"/>
        <w:spacing w:before="33" w:line="190" w:lineRule="auto"/>
        <w:ind w:firstLine="212" w:firstLineChars="100"/>
        <w:rPr>
          <w:rFonts w:cs="宋体" w:asciiTheme="minorEastAsia" w:hAnsiTheme="minorEastAsia" w:eastAsiaTheme="minorEastAsia"/>
          <w:sz w:val="21"/>
          <w:szCs w:val="21"/>
          <w:lang w:eastAsia="zh-CN"/>
        </w:rPr>
      </w:pPr>
      <w:r>
        <w:rPr>
          <w:rFonts w:asciiTheme="minorEastAsia" w:hAnsiTheme="minorEastAsia" w:eastAsiaTheme="minorEastAsia"/>
          <w:spacing w:val="1"/>
          <w:sz w:val="21"/>
          <w:szCs w:val="21"/>
        </w:rPr>
        <w:t>③</w:t>
      </w:r>
      <w:r>
        <w:rPr>
          <w:rFonts w:cs="宋体" w:asciiTheme="minorEastAsia" w:hAnsiTheme="minorEastAsia" w:eastAsiaTheme="minorEastAsia"/>
          <w:spacing w:val="8"/>
          <w:sz w:val="21"/>
          <w:szCs w:val="21"/>
          <w:lang w:eastAsia="zh-CN"/>
        </w:rPr>
        <w:t xml:space="preserve">加大对民生工程建设的投入              </w:t>
      </w:r>
      <w:r>
        <w:rPr>
          <w:rFonts w:asciiTheme="minorEastAsia" w:hAnsiTheme="minorEastAsia" w:eastAsiaTheme="minorEastAsia"/>
          <w:spacing w:val="1"/>
          <w:sz w:val="21"/>
          <w:szCs w:val="21"/>
        </w:rPr>
        <w:t>④</w:t>
      </w:r>
      <w:r>
        <w:rPr>
          <w:rFonts w:cs="宋体" w:asciiTheme="minorEastAsia" w:hAnsiTheme="minorEastAsia" w:eastAsiaTheme="minorEastAsia"/>
          <w:spacing w:val="8"/>
          <w:sz w:val="21"/>
          <w:szCs w:val="21"/>
          <w:lang w:eastAsia="zh-CN"/>
        </w:rPr>
        <w:t>提高商业银</w:t>
      </w:r>
      <w:r>
        <w:rPr>
          <w:rFonts w:cs="宋体" w:asciiTheme="minorEastAsia" w:hAnsiTheme="minorEastAsia" w:eastAsiaTheme="minorEastAsia"/>
          <w:spacing w:val="7"/>
          <w:sz w:val="21"/>
          <w:szCs w:val="21"/>
          <w:lang w:eastAsia="zh-CN"/>
        </w:rPr>
        <w:t>行法定存款准备金率</w:t>
      </w:r>
    </w:p>
    <w:p w14:paraId="0A17FDD8">
      <w:pPr>
        <w:pStyle w:val="2"/>
        <w:spacing w:before="45" w:line="180" w:lineRule="auto"/>
        <w:ind w:left="474"/>
        <w:rPr>
          <w:rFonts w:cs="宋体" w:asciiTheme="minorEastAsia" w:hAnsiTheme="minorEastAsia" w:eastAsiaTheme="minorEastAsia"/>
          <w:spacing w:val="9"/>
          <w:position w:val="-1"/>
          <w:sz w:val="21"/>
          <w:szCs w:val="21"/>
          <w:lang w:eastAsia="zh-CN"/>
        </w:rPr>
      </w:pPr>
      <w:r>
        <w:rPr>
          <w:rFonts w:asciiTheme="minorEastAsia" w:hAnsiTheme="minorEastAsia" w:eastAsiaTheme="minorEastAsia"/>
          <w:spacing w:val="2"/>
          <w:sz w:val="21"/>
          <w:szCs w:val="21"/>
        </w:rPr>
        <w:t xml:space="preserve">A. ①②           B. ①③    </w:t>
      </w:r>
      <w:r>
        <w:rPr>
          <w:rFonts w:asciiTheme="minorEastAsia" w:hAnsiTheme="minorEastAsia" w:eastAsiaTheme="minorEastAsia"/>
          <w:spacing w:val="1"/>
          <w:sz w:val="21"/>
          <w:szCs w:val="21"/>
        </w:rPr>
        <w:t xml:space="preserve">         C. ②④            D. ③④</w:t>
      </w:r>
    </w:p>
    <w:p w14:paraId="3BBE9958">
      <w:pPr>
        <w:pStyle w:val="2"/>
        <w:spacing w:before="35" w:line="220" w:lineRule="auto"/>
        <w:ind w:left="333" w:right="1460" w:hanging="210"/>
        <w:rPr>
          <w:rFonts w:cs="宋体" w:asciiTheme="minorEastAsia" w:hAnsiTheme="minorEastAsia" w:eastAsiaTheme="minorEastAsia"/>
          <w:sz w:val="21"/>
          <w:szCs w:val="21"/>
          <w:lang w:eastAsia="zh-CN"/>
        </w:rPr>
      </w:pPr>
      <w:r>
        <w:rPr>
          <w:rFonts w:asciiTheme="minorEastAsia" w:hAnsiTheme="minorEastAsia" w:eastAsiaTheme="minorEastAsia"/>
          <w:spacing w:val="12"/>
          <w:sz w:val="21"/>
          <w:szCs w:val="21"/>
          <w:lang w:eastAsia="zh-CN"/>
        </w:rPr>
        <w:t>9.</w:t>
      </w:r>
      <w:r>
        <w:rPr>
          <w:rFonts w:asciiTheme="minorEastAsia" w:hAnsiTheme="minorEastAsia" w:eastAsiaTheme="minorEastAsia"/>
          <w:spacing w:val="30"/>
          <w:sz w:val="21"/>
          <w:szCs w:val="21"/>
          <w:lang w:eastAsia="zh-CN"/>
        </w:rPr>
        <w:t xml:space="preserve"> </w:t>
      </w:r>
      <w:r>
        <w:rPr>
          <w:rFonts w:cs="宋体" w:asciiTheme="minorEastAsia" w:hAnsiTheme="minorEastAsia" w:eastAsiaTheme="minorEastAsia"/>
          <w:spacing w:val="12"/>
          <w:sz w:val="21"/>
          <w:szCs w:val="21"/>
          <w:lang w:eastAsia="zh-CN"/>
        </w:rPr>
        <w:t>为进一步减轻家庭生育养育和赡养老人负担，依据《中华</w:t>
      </w:r>
      <w:r>
        <w:rPr>
          <w:rFonts w:cs="宋体" w:asciiTheme="minorEastAsia" w:hAnsiTheme="minorEastAsia" w:eastAsiaTheme="minorEastAsia"/>
          <w:spacing w:val="11"/>
          <w:sz w:val="21"/>
          <w:szCs w:val="21"/>
          <w:lang w:eastAsia="zh-CN"/>
        </w:rPr>
        <w:t>人民共和国个人所得税法》有关</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2"/>
          <w:sz w:val="21"/>
          <w:szCs w:val="21"/>
          <w:lang w:eastAsia="zh-CN"/>
        </w:rPr>
        <w:t>规定，国务院近日决定，提高</w:t>
      </w:r>
      <w:r>
        <w:rPr>
          <w:rFonts w:cs="宋体" w:asciiTheme="minorEastAsia" w:hAnsiTheme="minorEastAsia" w:eastAsiaTheme="minorEastAsia"/>
          <w:spacing w:val="-36"/>
          <w:sz w:val="21"/>
          <w:szCs w:val="21"/>
          <w:lang w:eastAsia="zh-CN"/>
        </w:rPr>
        <w:t xml:space="preserve"> </w:t>
      </w:r>
      <w:r>
        <w:rPr>
          <w:rFonts w:asciiTheme="minorEastAsia" w:hAnsiTheme="minorEastAsia" w:eastAsiaTheme="minorEastAsia"/>
          <w:spacing w:val="2"/>
          <w:sz w:val="21"/>
          <w:szCs w:val="21"/>
          <w:lang w:eastAsia="zh-CN"/>
        </w:rPr>
        <w:t xml:space="preserve">3 </w:t>
      </w:r>
      <w:r>
        <w:rPr>
          <w:rFonts w:cs="宋体" w:asciiTheme="minorEastAsia" w:hAnsiTheme="minorEastAsia" w:eastAsiaTheme="minorEastAsia"/>
          <w:spacing w:val="2"/>
          <w:sz w:val="21"/>
          <w:szCs w:val="21"/>
          <w:lang w:eastAsia="zh-CN"/>
        </w:rPr>
        <w:t>岁以下婴幼儿照护、子女教育、赡养老人个人所得税专项附加</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1"/>
          <w:sz w:val="21"/>
          <w:szCs w:val="21"/>
          <w:lang w:eastAsia="zh-CN"/>
        </w:rPr>
        <w:t>扣除标准，调整后的扣除标准自</w:t>
      </w:r>
      <w:r>
        <w:rPr>
          <w:rFonts w:asciiTheme="minorEastAsia" w:hAnsiTheme="minorEastAsia" w:eastAsiaTheme="minorEastAsia"/>
          <w:spacing w:val="1"/>
          <w:sz w:val="21"/>
          <w:szCs w:val="21"/>
          <w:lang w:eastAsia="zh-CN"/>
        </w:rPr>
        <w:t xml:space="preserve">2023 </w:t>
      </w:r>
      <w:r>
        <w:rPr>
          <w:rFonts w:cs="宋体" w:asciiTheme="minorEastAsia" w:hAnsiTheme="minorEastAsia" w:eastAsiaTheme="minorEastAsia"/>
          <w:spacing w:val="1"/>
          <w:sz w:val="21"/>
          <w:szCs w:val="21"/>
          <w:lang w:eastAsia="zh-CN"/>
        </w:rPr>
        <w:t>年</w:t>
      </w:r>
      <w:r>
        <w:rPr>
          <w:rFonts w:cs="宋体" w:asciiTheme="minorEastAsia" w:hAnsiTheme="minorEastAsia" w:eastAsiaTheme="minorEastAsia"/>
          <w:spacing w:val="-24"/>
          <w:sz w:val="21"/>
          <w:szCs w:val="21"/>
          <w:lang w:eastAsia="zh-CN"/>
        </w:rPr>
        <w:t xml:space="preserve"> </w:t>
      </w:r>
      <w:r>
        <w:rPr>
          <w:rFonts w:asciiTheme="minorEastAsia" w:hAnsiTheme="minorEastAsia" w:eastAsiaTheme="minorEastAsia"/>
          <w:spacing w:val="1"/>
          <w:sz w:val="21"/>
          <w:szCs w:val="21"/>
          <w:lang w:eastAsia="zh-CN"/>
        </w:rPr>
        <w:t xml:space="preserve">1 </w:t>
      </w:r>
      <w:r>
        <w:rPr>
          <w:rFonts w:cs="宋体" w:asciiTheme="minorEastAsia" w:hAnsiTheme="minorEastAsia" w:eastAsiaTheme="minorEastAsia"/>
          <w:spacing w:val="1"/>
          <w:sz w:val="21"/>
          <w:szCs w:val="21"/>
          <w:lang w:eastAsia="zh-CN"/>
        </w:rPr>
        <w:t>月</w:t>
      </w:r>
      <w:r>
        <w:rPr>
          <w:rFonts w:cs="宋体" w:asciiTheme="minorEastAsia" w:hAnsiTheme="minorEastAsia" w:eastAsiaTheme="minorEastAsia"/>
          <w:spacing w:val="-22"/>
          <w:sz w:val="21"/>
          <w:szCs w:val="21"/>
          <w:lang w:eastAsia="zh-CN"/>
        </w:rPr>
        <w:t xml:space="preserve"> </w:t>
      </w:r>
      <w:r>
        <w:rPr>
          <w:rFonts w:asciiTheme="minorEastAsia" w:hAnsiTheme="minorEastAsia" w:eastAsiaTheme="minorEastAsia"/>
          <w:spacing w:val="1"/>
          <w:sz w:val="21"/>
          <w:szCs w:val="21"/>
          <w:lang w:eastAsia="zh-CN"/>
        </w:rPr>
        <w:t>1</w:t>
      </w:r>
      <w:r>
        <w:rPr>
          <w:rFonts w:asciiTheme="minorEastAsia" w:hAnsiTheme="minorEastAsia" w:eastAsiaTheme="minorEastAsia"/>
          <w:spacing w:val="43"/>
          <w:sz w:val="21"/>
          <w:szCs w:val="21"/>
          <w:lang w:eastAsia="zh-CN"/>
        </w:rPr>
        <w:t xml:space="preserve"> </w:t>
      </w:r>
      <w:r>
        <w:rPr>
          <w:rFonts w:cs="宋体" w:asciiTheme="minorEastAsia" w:hAnsiTheme="minorEastAsia" w:eastAsiaTheme="minorEastAsia"/>
          <w:spacing w:val="1"/>
          <w:sz w:val="21"/>
          <w:szCs w:val="21"/>
          <w:lang w:eastAsia="zh-CN"/>
        </w:rPr>
        <w:t>日起实施。下列对这一政策发挥作用推导科学</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6"/>
          <w:sz w:val="21"/>
          <w:szCs w:val="21"/>
          <w:lang w:eastAsia="zh-CN"/>
        </w:rPr>
        <w:t>的是</w:t>
      </w:r>
    </w:p>
    <w:p w14:paraId="171FC884">
      <w:pPr>
        <w:pStyle w:val="2"/>
        <w:spacing w:before="41" w:line="212" w:lineRule="auto"/>
        <w:ind w:left="336" w:right="3651" w:hanging="3"/>
        <w:jc w:val="both"/>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A.</w:t>
      </w:r>
      <w:r>
        <w:rPr>
          <w:rFonts w:asciiTheme="minorEastAsia" w:hAnsiTheme="minorEastAsia" w:eastAsiaTheme="minorEastAsia"/>
          <w:spacing w:val="27"/>
          <w:sz w:val="21"/>
          <w:szCs w:val="21"/>
          <w:lang w:eastAsia="zh-CN"/>
        </w:rPr>
        <w:t xml:space="preserve"> </w:t>
      </w:r>
      <w:r>
        <w:rPr>
          <w:rFonts w:cs="宋体" w:asciiTheme="minorEastAsia" w:hAnsiTheme="minorEastAsia" w:eastAsiaTheme="minorEastAsia"/>
          <w:spacing w:val="9"/>
          <w:sz w:val="21"/>
          <w:szCs w:val="21"/>
          <w:lang w:eastAsia="zh-CN"/>
        </w:rPr>
        <w:t>降低应税资金额</w:t>
      </w:r>
      <w:r>
        <w:rPr>
          <w:rFonts w:asciiTheme="minorEastAsia" w:hAnsiTheme="minorEastAsia" w:eastAsiaTheme="minorEastAsia"/>
          <w:spacing w:val="9"/>
          <w:sz w:val="21"/>
          <w:szCs w:val="21"/>
          <w:lang w:eastAsia="zh-CN"/>
        </w:rPr>
        <w:t>寅</w:t>
      </w:r>
      <w:r>
        <w:rPr>
          <w:rFonts w:cs="宋体" w:asciiTheme="minorEastAsia" w:hAnsiTheme="minorEastAsia" w:eastAsiaTheme="minorEastAsia"/>
          <w:spacing w:val="9"/>
          <w:sz w:val="21"/>
          <w:szCs w:val="21"/>
          <w:lang w:eastAsia="zh-CN"/>
        </w:rPr>
        <w:t>减少国家税收</w:t>
      </w:r>
      <w:r>
        <w:rPr>
          <w:rFonts w:asciiTheme="minorEastAsia" w:hAnsiTheme="minorEastAsia" w:eastAsiaTheme="minorEastAsia"/>
          <w:spacing w:val="9"/>
          <w:sz w:val="21"/>
          <w:szCs w:val="21"/>
          <w:lang w:eastAsia="zh-CN"/>
        </w:rPr>
        <w:t>寅</w:t>
      </w:r>
      <w:r>
        <w:rPr>
          <w:rFonts w:cs="宋体" w:asciiTheme="minorEastAsia" w:hAnsiTheme="minorEastAsia" w:eastAsiaTheme="minorEastAsia"/>
          <w:spacing w:val="9"/>
          <w:sz w:val="21"/>
          <w:szCs w:val="21"/>
          <w:lang w:eastAsia="zh-CN"/>
        </w:rPr>
        <w:t>保障</w:t>
      </w:r>
      <w:r>
        <w:rPr>
          <w:rFonts w:cs="宋体" w:asciiTheme="minorEastAsia" w:hAnsiTheme="minorEastAsia" w:eastAsiaTheme="minorEastAsia"/>
          <w:spacing w:val="8"/>
          <w:sz w:val="21"/>
          <w:szCs w:val="21"/>
          <w:lang w:eastAsia="zh-CN"/>
        </w:rPr>
        <w:t>改善民生</w:t>
      </w:r>
      <w:r>
        <w:rPr>
          <w:rFonts w:asciiTheme="minorEastAsia" w:hAnsiTheme="minorEastAsia" w:eastAsiaTheme="minorEastAsia"/>
          <w:spacing w:val="8"/>
          <w:sz w:val="21"/>
          <w:szCs w:val="21"/>
          <w:lang w:eastAsia="zh-CN"/>
        </w:rPr>
        <w:t>寅</w:t>
      </w:r>
      <w:r>
        <w:rPr>
          <w:rFonts w:cs="宋体" w:asciiTheme="minorEastAsia" w:hAnsiTheme="minorEastAsia" w:eastAsiaTheme="minorEastAsia"/>
          <w:spacing w:val="8"/>
          <w:sz w:val="21"/>
          <w:szCs w:val="21"/>
          <w:lang w:eastAsia="zh-CN"/>
        </w:rPr>
        <w:t>实现社会公平</w:t>
      </w:r>
      <w:r>
        <w:rPr>
          <w:rFonts w:cs="宋体" w:asciiTheme="minorEastAsia" w:hAnsiTheme="minorEastAsia" w:eastAsiaTheme="minorEastAsia"/>
          <w:sz w:val="21"/>
          <w:szCs w:val="21"/>
          <w:lang w:eastAsia="zh-CN"/>
        </w:rPr>
        <w:t xml:space="preserve"> </w:t>
      </w:r>
      <w:r>
        <w:rPr>
          <w:rFonts w:asciiTheme="minorEastAsia" w:hAnsiTheme="minorEastAsia" w:eastAsiaTheme="minorEastAsia"/>
          <w:spacing w:val="9"/>
          <w:sz w:val="21"/>
          <w:szCs w:val="21"/>
          <w:lang w:eastAsia="zh-CN"/>
        </w:rPr>
        <w:t xml:space="preserve">B. </w:t>
      </w:r>
      <w:r>
        <w:rPr>
          <w:rFonts w:cs="宋体" w:asciiTheme="minorEastAsia" w:hAnsiTheme="minorEastAsia" w:eastAsiaTheme="minorEastAsia"/>
          <w:spacing w:val="9"/>
          <w:sz w:val="21"/>
          <w:szCs w:val="21"/>
          <w:lang w:eastAsia="zh-CN"/>
        </w:rPr>
        <w:t>少交个人所得税</w:t>
      </w:r>
      <w:r>
        <w:rPr>
          <w:rFonts w:asciiTheme="minorEastAsia" w:hAnsiTheme="minorEastAsia" w:eastAsiaTheme="minorEastAsia"/>
          <w:spacing w:val="9"/>
          <w:sz w:val="21"/>
          <w:szCs w:val="21"/>
          <w:lang w:eastAsia="zh-CN"/>
        </w:rPr>
        <w:t>寅</w:t>
      </w:r>
      <w:r>
        <w:rPr>
          <w:rFonts w:cs="宋体" w:asciiTheme="minorEastAsia" w:hAnsiTheme="minorEastAsia" w:eastAsiaTheme="minorEastAsia"/>
          <w:spacing w:val="9"/>
          <w:sz w:val="21"/>
          <w:szCs w:val="21"/>
          <w:lang w:eastAsia="zh-CN"/>
        </w:rPr>
        <w:t>增加个人收入</w:t>
      </w:r>
      <w:r>
        <w:rPr>
          <w:rFonts w:asciiTheme="minorEastAsia" w:hAnsiTheme="minorEastAsia" w:eastAsiaTheme="minorEastAsia"/>
          <w:spacing w:val="9"/>
          <w:sz w:val="21"/>
          <w:szCs w:val="21"/>
          <w:lang w:eastAsia="zh-CN"/>
        </w:rPr>
        <w:t>寅</w:t>
      </w:r>
      <w:r>
        <w:rPr>
          <w:rFonts w:cs="宋体" w:asciiTheme="minorEastAsia" w:hAnsiTheme="minorEastAsia" w:eastAsiaTheme="minorEastAsia"/>
          <w:spacing w:val="9"/>
          <w:sz w:val="21"/>
          <w:szCs w:val="21"/>
          <w:lang w:eastAsia="zh-CN"/>
        </w:rPr>
        <w:t>完善社会保障</w:t>
      </w:r>
      <w:r>
        <w:rPr>
          <w:rFonts w:asciiTheme="minorEastAsia" w:hAnsiTheme="minorEastAsia" w:eastAsiaTheme="minorEastAsia"/>
          <w:spacing w:val="9"/>
          <w:sz w:val="21"/>
          <w:szCs w:val="21"/>
          <w:lang w:eastAsia="zh-CN"/>
        </w:rPr>
        <w:t>寅</w:t>
      </w:r>
      <w:r>
        <w:rPr>
          <w:rFonts w:cs="宋体" w:asciiTheme="minorEastAsia" w:hAnsiTheme="minorEastAsia" w:eastAsiaTheme="minorEastAsia"/>
          <w:spacing w:val="9"/>
          <w:sz w:val="21"/>
          <w:szCs w:val="21"/>
          <w:lang w:eastAsia="zh-CN"/>
        </w:rPr>
        <w:t>促进社会和谐</w:t>
      </w:r>
      <w:r>
        <w:rPr>
          <w:rFonts w:cs="宋体" w:asciiTheme="minorEastAsia" w:hAnsiTheme="minorEastAsia" w:eastAsiaTheme="minorEastAsia"/>
          <w:spacing w:val="6"/>
          <w:sz w:val="21"/>
          <w:szCs w:val="21"/>
          <w:lang w:eastAsia="zh-CN"/>
        </w:rPr>
        <w:t xml:space="preserve"> </w:t>
      </w:r>
      <w:r>
        <w:rPr>
          <w:rFonts w:asciiTheme="minorEastAsia" w:hAnsiTheme="minorEastAsia" w:eastAsiaTheme="minorEastAsia"/>
          <w:spacing w:val="9"/>
          <w:sz w:val="21"/>
          <w:szCs w:val="21"/>
          <w:lang w:eastAsia="zh-CN"/>
        </w:rPr>
        <w:t xml:space="preserve">C. </w:t>
      </w:r>
      <w:r>
        <w:rPr>
          <w:rFonts w:cs="宋体" w:asciiTheme="minorEastAsia" w:hAnsiTheme="minorEastAsia" w:eastAsiaTheme="minorEastAsia"/>
          <w:spacing w:val="9"/>
          <w:sz w:val="21"/>
          <w:szCs w:val="21"/>
          <w:lang w:eastAsia="zh-CN"/>
        </w:rPr>
        <w:t>调整扣除的标准</w:t>
      </w:r>
      <w:r>
        <w:rPr>
          <w:rFonts w:asciiTheme="minorEastAsia" w:hAnsiTheme="minorEastAsia" w:eastAsiaTheme="minorEastAsia"/>
          <w:spacing w:val="9"/>
          <w:sz w:val="21"/>
          <w:szCs w:val="21"/>
          <w:lang w:eastAsia="zh-CN"/>
        </w:rPr>
        <w:t>寅</w:t>
      </w:r>
      <w:r>
        <w:rPr>
          <w:rFonts w:cs="宋体" w:asciiTheme="minorEastAsia" w:hAnsiTheme="minorEastAsia" w:eastAsiaTheme="minorEastAsia"/>
          <w:spacing w:val="9"/>
          <w:sz w:val="21"/>
          <w:szCs w:val="21"/>
          <w:lang w:eastAsia="zh-CN"/>
        </w:rPr>
        <w:t>促进家庭消费</w:t>
      </w:r>
      <w:r>
        <w:rPr>
          <w:rFonts w:asciiTheme="minorEastAsia" w:hAnsiTheme="minorEastAsia" w:eastAsiaTheme="minorEastAsia"/>
          <w:spacing w:val="9"/>
          <w:sz w:val="21"/>
          <w:szCs w:val="21"/>
          <w:lang w:eastAsia="zh-CN"/>
        </w:rPr>
        <w:t>寅</w:t>
      </w:r>
      <w:r>
        <w:rPr>
          <w:rFonts w:cs="宋体" w:asciiTheme="minorEastAsia" w:hAnsiTheme="minorEastAsia" w:eastAsiaTheme="minorEastAsia"/>
          <w:spacing w:val="9"/>
          <w:sz w:val="21"/>
          <w:szCs w:val="21"/>
          <w:lang w:eastAsia="zh-CN"/>
        </w:rPr>
        <w:t>减轻个税负担</w:t>
      </w:r>
      <w:r>
        <w:rPr>
          <w:rFonts w:asciiTheme="minorEastAsia" w:hAnsiTheme="minorEastAsia" w:eastAsiaTheme="minorEastAsia"/>
          <w:spacing w:val="9"/>
          <w:sz w:val="21"/>
          <w:szCs w:val="21"/>
          <w:lang w:eastAsia="zh-CN"/>
        </w:rPr>
        <w:t>寅</w:t>
      </w:r>
      <w:r>
        <w:rPr>
          <w:rFonts w:cs="宋体" w:asciiTheme="minorEastAsia" w:hAnsiTheme="minorEastAsia" w:eastAsiaTheme="minorEastAsia"/>
          <w:spacing w:val="9"/>
          <w:sz w:val="21"/>
          <w:szCs w:val="21"/>
          <w:lang w:eastAsia="zh-CN"/>
        </w:rPr>
        <w:t>提高生活</w:t>
      </w:r>
      <w:r>
        <w:rPr>
          <w:rFonts w:cs="宋体" w:asciiTheme="minorEastAsia" w:hAnsiTheme="minorEastAsia" w:eastAsiaTheme="minorEastAsia"/>
          <w:spacing w:val="8"/>
          <w:sz w:val="21"/>
          <w:szCs w:val="21"/>
          <w:lang w:eastAsia="zh-CN"/>
        </w:rPr>
        <w:t>水平</w:t>
      </w:r>
    </w:p>
    <w:p w14:paraId="1C7FC93D">
      <w:pPr>
        <w:pStyle w:val="2"/>
        <w:spacing w:before="2" w:line="188" w:lineRule="auto"/>
        <w:ind w:left="337"/>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 xml:space="preserve">D. </w:t>
      </w:r>
      <w:r>
        <w:rPr>
          <w:rFonts w:cs="宋体" w:asciiTheme="minorEastAsia" w:hAnsiTheme="minorEastAsia" w:eastAsiaTheme="minorEastAsia"/>
          <w:spacing w:val="9"/>
          <w:sz w:val="21"/>
          <w:szCs w:val="21"/>
          <w:lang w:eastAsia="zh-CN"/>
        </w:rPr>
        <w:t>提高个税专项附加扣除标准</w:t>
      </w:r>
      <w:r>
        <w:rPr>
          <w:rFonts w:asciiTheme="minorEastAsia" w:hAnsiTheme="minorEastAsia" w:eastAsiaTheme="minorEastAsia"/>
          <w:spacing w:val="9"/>
          <w:sz w:val="21"/>
          <w:szCs w:val="21"/>
          <w:lang w:eastAsia="zh-CN"/>
        </w:rPr>
        <w:t>寅</w:t>
      </w:r>
      <w:r>
        <w:rPr>
          <w:rFonts w:cs="宋体" w:asciiTheme="minorEastAsia" w:hAnsiTheme="minorEastAsia" w:eastAsiaTheme="minorEastAsia"/>
          <w:spacing w:val="9"/>
          <w:sz w:val="21"/>
          <w:szCs w:val="21"/>
          <w:lang w:eastAsia="zh-CN"/>
        </w:rPr>
        <w:t>降低税收负担</w:t>
      </w:r>
      <w:r>
        <w:rPr>
          <w:rFonts w:asciiTheme="minorEastAsia" w:hAnsiTheme="minorEastAsia" w:eastAsiaTheme="minorEastAsia"/>
          <w:spacing w:val="9"/>
          <w:sz w:val="21"/>
          <w:szCs w:val="21"/>
          <w:lang w:eastAsia="zh-CN"/>
        </w:rPr>
        <w:t>寅</w:t>
      </w:r>
      <w:r>
        <w:rPr>
          <w:rFonts w:cs="宋体" w:asciiTheme="minorEastAsia" w:hAnsiTheme="minorEastAsia" w:eastAsiaTheme="minorEastAsia"/>
          <w:spacing w:val="9"/>
          <w:sz w:val="21"/>
          <w:szCs w:val="21"/>
          <w:lang w:eastAsia="zh-CN"/>
        </w:rPr>
        <w:t>增加家庭收入</w:t>
      </w:r>
      <w:r>
        <w:rPr>
          <w:rFonts w:asciiTheme="minorEastAsia" w:hAnsiTheme="minorEastAsia" w:eastAsiaTheme="minorEastAsia"/>
          <w:spacing w:val="9"/>
          <w:sz w:val="21"/>
          <w:szCs w:val="21"/>
          <w:lang w:eastAsia="zh-CN"/>
        </w:rPr>
        <w:t>寅</w:t>
      </w:r>
      <w:r>
        <w:rPr>
          <w:rFonts w:cs="宋体" w:asciiTheme="minorEastAsia" w:hAnsiTheme="minorEastAsia" w:eastAsiaTheme="minorEastAsia"/>
          <w:spacing w:val="9"/>
          <w:sz w:val="21"/>
          <w:szCs w:val="21"/>
          <w:lang w:eastAsia="zh-CN"/>
        </w:rPr>
        <w:t>提高生</w:t>
      </w:r>
      <w:r>
        <w:rPr>
          <w:rFonts w:cs="宋体" w:asciiTheme="minorEastAsia" w:hAnsiTheme="minorEastAsia" w:eastAsiaTheme="minorEastAsia"/>
          <w:spacing w:val="8"/>
          <w:sz w:val="21"/>
          <w:szCs w:val="21"/>
          <w:lang w:eastAsia="zh-CN"/>
        </w:rPr>
        <w:t>活质量</w:t>
      </w:r>
    </w:p>
    <w:p w14:paraId="1CDAEEED">
      <w:pPr>
        <w:pStyle w:val="2"/>
        <w:spacing w:before="34" w:line="239" w:lineRule="auto"/>
        <w:ind w:left="380" w:right="1459" w:hanging="240"/>
        <w:rPr>
          <w:rFonts w:cs="宋体" w:asciiTheme="minorEastAsia" w:hAnsiTheme="minorEastAsia" w:eastAsiaTheme="minorEastAsia"/>
          <w:sz w:val="21"/>
          <w:szCs w:val="21"/>
          <w:lang w:eastAsia="zh-CN"/>
        </w:rPr>
      </w:pPr>
      <w:r>
        <w:rPr>
          <w:rFonts w:asciiTheme="minorEastAsia" w:hAnsiTheme="minorEastAsia" w:eastAsiaTheme="minorEastAsia"/>
          <w:spacing w:val="10"/>
          <w:sz w:val="21"/>
          <w:szCs w:val="21"/>
          <w:lang w:eastAsia="zh-CN"/>
        </w:rPr>
        <w:t>10.</w:t>
      </w:r>
      <w:r>
        <w:rPr>
          <w:rFonts w:asciiTheme="minorEastAsia" w:hAnsiTheme="minorEastAsia" w:eastAsiaTheme="minorEastAsia"/>
          <w:spacing w:val="27"/>
          <w:sz w:val="21"/>
          <w:szCs w:val="21"/>
          <w:lang w:eastAsia="zh-CN"/>
        </w:rPr>
        <w:t xml:space="preserve"> </w:t>
      </w:r>
      <w:r>
        <w:rPr>
          <w:rFonts w:asciiTheme="minorEastAsia" w:hAnsiTheme="minorEastAsia" w:eastAsiaTheme="minorEastAsia"/>
          <w:spacing w:val="10"/>
          <w:sz w:val="21"/>
          <w:szCs w:val="21"/>
          <w:lang w:eastAsia="zh-CN"/>
        </w:rPr>
        <w:t xml:space="preserve">2024 </w:t>
      </w:r>
      <w:r>
        <w:rPr>
          <w:rFonts w:cs="宋体" w:asciiTheme="minorEastAsia" w:hAnsiTheme="minorEastAsia" w:eastAsiaTheme="minorEastAsia"/>
          <w:spacing w:val="10"/>
          <w:sz w:val="21"/>
          <w:szCs w:val="21"/>
          <w:lang w:eastAsia="zh-CN"/>
        </w:rPr>
        <w:t>年春节前夕，为维护提升西昌中</w:t>
      </w:r>
      <w:r>
        <w:rPr>
          <w:rFonts w:cs="宋体" w:asciiTheme="minorEastAsia" w:hAnsiTheme="minorEastAsia" w:eastAsiaTheme="minorEastAsia"/>
          <w:spacing w:val="9"/>
          <w:sz w:val="21"/>
          <w:szCs w:val="21"/>
          <w:lang w:eastAsia="zh-CN"/>
        </w:rPr>
        <w:t>国优秀旅游城市形象，西昌市市场监督管理局依据</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2"/>
          <w:sz w:val="21"/>
          <w:szCs w:val="21"/>
          <w:lang w:eastAsia="zh-CN"/>
        </w:rPr>
        <w:t>《中华人民共和国价格法》《明码标价和禁止价格欺诈规定》等法律、法规，进一</w:t>
      </w:r>
      <w:r>
        <w:rPr>
          <w:rFonts w:cs="宋体" w:asciiTheme="minorEastAsia" w:hAnsiTheme="minorEastAsia" w:eastAsiaTheme="minorEastAsia"/>
          <w:spacing w:val="1"/>
          <w:sz w:val="21"/>
          <w:szCs w:val="21"/>
          <w:lang w:eastAsia="zh-CN"/>
        </w:rPr>
        <w:t>步规范市场</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3"/>
          <w:sz w:val="21"/>
          <w:szCs w:val="21"/>
          <w:lang w:eastAsia="zh-CN"/>
        </w:rPr>
        <w:t>价格秩序。其中，“经营者不得随意涨价，严禁收取未标明的费用欺诈消费者”的规定</w:t>
      </w:r>
    </w:p>
    <w:p w14:paraId="4AB4501E">
      <w:pPr>
        <w:pStyle w:val="2"/>
        <w:spacing w:before="56" w:line="194" w:lineRule="auto"/>
        <w:ind w:left="472"/>
        <w:rPr>
          <w:rFonts w:cs="宋体" w:asciiTheme="minorEastAsia" w:hAnsiTheme="minorEastAsia" w:eastAsiaTheme="minorEastAsia"/>
          <w:sz w:val="21"/>
          <w:szCs w:val="21"/>
          <w:lang w:eastAsia="zh-CN"/>
        </w:rPr>
      </w:pPr>
      <w:r>
        <w:rPr>
          <w:rFonts w:asciiTheme="minorEastAsia" w:hAnsiTheme="minorEastAsia" w:eastAsiaTheme="minorEastAsia"/>
          <w:spacing w:val="1"/>
          <w:sz w:val="21"/>
          <w:szCs w:val="21"/>
          <w:lang w:eastAsia="zh-CN"/>
        </w:rPr>
        <w:t>A.</w:t>
      </w:r>
      <w:r>
        <w:rPr>
          <w:rFonts w:asciiTheme="minorEastAsia" w:hAnsiTheme="minorEastAsia" w:eastAsiaTheme="minorEastAsia"/>
          <w:spacing w:val="60"/>
          <w:sz w:val="21"/>
          <w:szCs w:val="21"/>
          <w:lang w:eastAsia="zh-CN"/>
        </w:rPr>
        <w:t xml:space="preserve"> </w:t>
      </w:r>
      <w:r>
        <w:rPr>
          <w:rFonts w:cs="宋体" w:asciiTheme="minorEastAsia" w:hAnsiTheme="minorEastAsia" w:eastAsiaTheme="minorEastAsia"/>
          <w:spacing w:val="1"/>
          <w:sz w:val="21"/>
          <w:szCs w:val="21"/>
          <w:lang w:eastAsia="zh-CN"/>
        </w:rPr>
        <w:t>旨在规范市场秩序，保护消费者合法权益</w:t>
      </w:r>
    </w:p>
    <w:p w14:paraId="21C44987">
      <w:pPr>
        <w:pStyle w:val="2"/>
        <w:spacing w:before="28" w:line="213" w:lineRule="auto"/>
        <w:ind w:left="477" w:right="5520" w:hanging="1"/>
        <w:rPr>
          <w:rFonts w:cs="宋体" w:asciiTheme="minorEastAsia" w:hAnsiTheme="minorEastAsia" w:eastAsiaTheme="minorEastAsia"/>
          <w:sz w:val="21"/>
          <w:szCs w:val="21"/>
          <w:lang w:eastAsia="zh-CN"/>
        </w:rPr>
      </w:pPr>
      <w:r>
        <w:rPr>
          <w:rFonts w:asciiTheme="minorEastAsia" w:hAnsiTheme="minorEastAsia" w:eastAsiaTheme="minorEastAsia"/>
          <w:spacing w:val="4"/>
          <w:sz w:val="21"/>
          <w:szCs w:val="21"/>
          <w:lang w:eastAsia="zh-CN"/>
        </w:rPr>
        <w:t xml:space="preserve">B. </w:t>
      </w:r>
      <w:r>
        <w:rPr>
          <w:rFonts w:cs="宋体" w:asciiTheme="minorEastAsia" w:hAnsiTheme="minorEastAsia" w:eastAsiaTheme="minorEastAsia"/>
          <w:spacing w:val="4"/>
          <w:sz w:val="21"/>
          <w:szCs w:val="21"/>
          <w:lang w:eastAsia="zh-CN"/>
        </w:rPr>
        <w:t>有助于完善市场机制，提升消费者维</w:t>
      </w:r>
      <w:r>
        <w:rPr>
          <w:rFonts w:hint="eastAsia" w:cs="宋体" w:asciiTheme="minorEastAsia" w:hAnsiTheme="minorEastAsia" w:eastAsiaTheme="minorEastAsia"/>
          <w:spacing w:val="4"/>
          <w:sz w:val="21"/>
          <w:szCs w:val="21"/>
          <w:lang w:val="en-US" w:eastAsia="zh-CN"/>
        </w:rPr>
        <w:t>能力</w:t>
      </w:r>
    </w:p>
    <w:p w14:paraId="104CA552">
      <w:pPr>
        <w:pStyle w:val="2"/>
        <w:spacing w:before="28" w:line="213" w:lineRule="auto"/>
        <w:ind w:left="477" w:right="5520" w:hanging="1"/>
        <w:jc w:val="left"/>
        <w:rPr>
          <w:rFonts w:cs="宋体" w:asciiTheme="minorEastAsia" w:hAnsiTheme="minorEastAsia" w:eastAsiaTheme="minorEastAsia"/>
          <w:sz w:val="21"/>
          <w:szCs w:val="21"/>
          <w:lang w:eastAsia="zh-CN"/>
        </w:rPr>
      </w:pPr>
      <w:r>
        <w:rPr>
          <w:rFonts w:asciiTheme="minorEastAsia" w:hAnsiTheme="minorEastAsia" w:eastAsiaTheme="minorEastAsia"/>
          <w:spacing w:val="8"/>
          <w:sz w:val="21"/>
          <w:szCs w:val="21"/>
          <w:lang w:eastAsia="zh-CN"/>
        </w:rPr>
        <w:t xml:space="preserve">C. </w:t>
      </w:r>
      <w:r>
        <w:rPr>
          <w:rFonts w:cs="宋体" w:asciiTheme="minorEastAsia" w:hAnsiTheme="minorEastAsia" w:eastAsiaTheme="minorEastAsia"/>
          <w:spacing w:val="8"/>
          <w:sz w:val="21"/>
          <w:szCs w:val="21"/>
          <w:lang w:eastAsia="zh-CN"/>
        </w:rPr>
        <w:t>是用行政手段克服市场调节的自发性</w:t>
      </w:r>
    </w:p>
    <w:p w14:paraId="69A94120">
      <w:pPr>
        <w:pStyle w:val="2"/>
        <w:spacing w:before="1" w:line="192" w:lineRule="auto"/>
        <w:ind w:left="476"/>
        <w:rPr>
          <w:rFonts w:cs="宋体" w:asciiTheme="minorEastAsia" w:hAnsiTheme="minorEastAsia" w:eastAsiaTheme="minorEastAsia"/>
          <w:sz w:val="21"/>
          <w:szCs w:val="21"/>
          <w:lang w:eastAsia="zh-CN"/>
        </w:rPr>
      </w:pPr>
      <w:r>
        <w:rPr>
          <w:rFonts w:asciiTheme="minorEastAsia" w:hAnsiTheme="minorEastAsia" w:eastAsiaTheme="minorEastAsia"/>
          <w:spacing w:val="8"/>
          <w:sz w:val="21"/>
          <w:szCs w:val="21"/>
          <w:lang w:eastAsia="zh-CN"/>
        </w:rPr>
        <w:t xml:space="preserve">D. </w:t>
      </w:r>
      <w:r>
        <w:rPr>
          <w:rFonts w:cs="宋体" w:asciiTheme="minorEastAsia" w:hAnsiTheme="minorEastAsia" w:eastAsiaTheme="minorEastAsia"/>
          <w:spacing w:val="8"/>
          <w:sz w:val="21"/>
          <w:szCs w:val="21"/>
          <w:lang w:eastAsia="zh-CN"/>
        </w:rPr>
        <w:t>是用法律手段引导市场主体有序竞争</w:t>
      </w:r>
    </w:p>
    <w:p w14:paraId="1F9302C5">
      <w:pPr>
        <w:spacing w:line="192" w:lineRule="auto"/>
        <w:rPr>
          <w:rFonts w:cs="宋体" w:asciiTheme="minorEastAsia" w:hAnsiTheme="minorEastAsia"/>
          <w:lang w:eastAsia="zh-CN"/>
        </w:rPr>
        <w:sectPr>
          <w:footerReference r:id="rId5" w:type="default"/>
          <w:pgSz w:w="11906" w:h="16838"/>
          <w:pgMar w:top="400" w:right="0" w:bottom="2369" w:left="1785" w:header="0" w:footer="2056" w:gutter="0"/>
          <w:cols w:space="720" w:num="1"/>
        </w:sectPr>
      </w:pPr>
    </w:p>
    <w:p w14:paraId="7BC8D14D">
      <w:pPr>
        <w:spacing w:line="249" w:lineRule="auto"/>
        <w:rPr>
          <w:rFonts w:asciiTheme="minorEastAsia" w:hAnsiTheme="minorEastAsia"/>
          <w:lang w:eastAsia="zh-CN"/>
        </w:rPr>
      </w:pPr>
    </w:p>
    <w:p w14:paraId="36AC09BF">
      <w:pPr>
        <w:pStyle w:val="2"/>
        <w:spacing w:before="86" w:line="229" w:lineRule="auto"/>
        <w:ind w:left="471" w:right="1386" w:hanging="328"/>
        <w:rPr>
          <w:rFonts w:cs="宋体" w:asciiTheme="minorEastAsia" w:hAnsiTheme="minorEastAsia" w:eastAsiaTheme="minorEastAsia"/>
          <w:sz w:val="21"/>
          <w:szCs w:val="21"/>
          <w:lang w:eastAsia="zh-CN"/>
        </w:rPr>
      </w:pPr>
      <w:r>
        <w:rPr>
          <w:rFonts w:asciiTheme="minorEastAsia" w:hAnsiTheme="minorEastAsia" w:eastAsiaTheme="minorEastAsia"/>
          <w:spacing w:val="-2"/>
          <w:sz w:val="21"/>
          <w:szCs w:val="21"/>
          <w:lang w:eastAsia="zh-CN"/>
        </w:rPr>
        <w:t>11.</w:t>
      </w:r>
      <w:r>
        <w:rPr>
          <w:rFonts w:asciiTheme="minorEastAsia" w:hAnsiTheme="minorEastAsia" w:eastAsiaTheme="minorEastAsia"/>
          <w:spacing w:val="27"/>
          <w:sz w:val="21"/>
          <w:szCs w:val="21"/>
          <w:lang w:eastAsia="zh-CN"/>
        </w:rPr>
        <w:t xml:space="preserve"> </w:t>
      </w:r>
      <w:r>
        <w:rPr>
          <w:rFonts w:asciiTheme="minorEastAsia" w:hAnsiTheme="minorEastAsia" w:eastAsiaTheme="minorEastAsia"/>
          <w:spacing w:val="-2"/>
          <w:sz w:val="21"/>
          <w:szCs w:val="21"/>
          <w:lang w:eastAsia="zh-CN"/>
        </w:rPr>
        <w:t xml:space="preserve">2024 </w:t>
      </w:r>
      <w:r>
        <w:rPr>
          <w:rFonts w:cs="宋体" w:asciiTheme="minorEastAsia" w:hAnsiTheme="minorEastAsia" w:eastAsiaTheme="minorEastAsia"/>
          <w:spacing w:val="-2"/>
          <w:sz w:val="21"/>
          <w:szCs w:val="21"/>
          <w:lang w:eastAsia="zh-CN"/>
        </w:rPr>
        <w:t>年</w:t>
      </w:r>
      <w:r>
        <w:rPr>
          <w:rFonts w:cs="宋体" w:asciiTheme="minorEastAsia" w:hAnsiTheme="minorEastAsia" w:eastAsiaTheme="minorEastAsia"/>
          <w:spacing w:val="-37"/>
          <w:sz w:val="21"/>
          <w:szCs w:val="21"/>
          <w:lang w:eastAsia="zh-CN"/>
        </w:rPr>
        <w:t xml:space="preserve"> </w:t>
      </w:r>
      <w:r>
        <w:rPr>
          <w:rFonts w:asciiTheme="minorEastAsia" w:hAnsiTheme="minorEastAsia" w:eastAsiaTheme="minorEastAsia"/>
          <w:spacing w:val="-2"/>
          <w:sz w:val="21"/>
          <w:szCs w:val="21"/>
          <w:lang w:eastAsia="zh-CN"/>
        </w:rPr>
        <w:t xml:space="preserve">2 </w:t>
      </w:r>
      <w:r>
        <w:rPr>
          <w:rFonts w:cs="宋体" w:asciiTheme="minorEastAsia" w:hAnsiTheme="minorEastAsia" w:eastAsiaTheme="minorEastAsia"/>
          <w:spacing w:val="-2"/>
          <w:sz w:val="21"/>
          <w:szCs w:val="21"/>
          <w:lang w:eastAsia="zh-CN"/>
        </w:rPr>
        <w:t>月</w:t>
      </w:r>
      <w:r>
        <w:rPr>
          <w:rFonts w:cs="宋体" w:asciiTheme="minorEastAsia" w:hAnsiTheme="minorEastAsia" w:eastAsiaTheme="minorEastAsia"/>
          <w:spacing w:val="-34"/>
          <w:sz w:val="21"/>
          <w:szCs w:val="21"/>
          <w:lang w:eastAsia="zh-CN"/>
        </w:rPr>
        <w:t xml:space="preserve"> </w:t>
      </w:r>
      <w:r>
        <w:rPr>
          <w:rFonts w:asciiTheme="minorEastAsia" w:hAnsiTheme="minorEastAsia" w:eastAsiaTheme="minorEastAsia"/>
          <w:spacing w:val="-2"/>
          <w:sz w:val="21"/>
          <w:szCs w:val="21"/>
          <w:lang w:eastAsia="zh-CN"/>
        </w:rPr>
        <w:t>3</w:t>
      </w:r>
      <w:r>
        <w:rPr>
          <w:rFonts w:asciiTheme="minorEastAsia" w:hAnsiTheme="minorEastAsia" w:eastAsiaTheme="minorEastAsia"/>
          <w:spacing w:val="45"/>
          <w:w w:val="101"/>
          <w:sz w:val="21"/>
          <w:szCs w:val="21"/>
          <w:lang w:eastAsia="zh-CN"/>
        </w:rPr>
        <w:t xml:space="preserve"> </w:t>
      </w:r>
      <w:r>
        <w:rPr>
          <w:rFonts w:cs="宋体" w:asciiTheme="minorEastAsia" w:hAnsiTheme="minorEastAsia" w:eastAsiaTheme="minorEastAsia"/>
          <w:spacing w:val="-2"/>
          <w:sz w:val="21"/>
          <w:szCs w:val="21"/>
          <w:lang w:eastAsia="zh-CN"/>
        </w:rPr>
        <w:t>日中央一号文件《中</w:t>
      </w:r>
      <w:r>
        <w:rPr>
          <w:rFonts w:cs="宋体" w:asciiTheme="minorEastAsia" w:hAnsiTheme="minorEastAsia" w:eastAsiaTheme="minorEastAsia"/>
          <w:spacing w:val="-3"/>
          <w:sz w:val="21"/>
          <w:szCs w:val="21"/>
          <w:lang w:eastAsia="zh-CN"/>
        </w:rPr>
        <w:t>共中央国务院关于学习运用“千村示范、万村整治”工程</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15"/>
          <w:sz w:val="21"/>
          <w:szCs w:val="21"/>
          <w:lang w:eastAsia="zh-CN"/>
        </w:rPr>
        <w:t>经验有力有效推进乡村全面振兴的意见》发布。</w:t>
      </w:r>
      <w:r>
        <w:rPr>
          <w:rFonts w:cs="宋体" w:asciiTheme="minorEastAsia" w:hAnsiTheme="minorEastAsia" w:eastAsiaTheme="minorEastAsia"/>
          <w:spacing w:val="-16"/>
          <w:sz w:val="21"/>
          <w:szCs w:val="21"/>
          <w:lang w:eastAsia="zh-CN"/>
        </w:rPr>
        <w:t>《意见》提出，“坚持农民唱主角，促进‘村</w:t>
      </w:r>
      <w:r>
        <w:rPr>
          <w:rFonts w:cs="宋体" w:asciiTheme="minorEastAsia" w:hAnsiTheme="minorEastAsia" w:eastAsiaTheme="minorEastAsia"/>
          <w:spacing w:val="-42"/>
          <w:sz w:val="21"/>
          <w:szCs w:val="21"/>
          <w:lang w:eastAsia="zh-CN"/>
        </w:rPr>
        <w:t xml:space="preserve"> </w:t>
      </w:r>
      <w:r>
        <w:rPr>
          <w:rFonts w:asciiTheme="minorEastAsia" w:hAnsiTheme="minorEastAsia" w:eastAsiaTheme="minorEastAsia"/>
          <w:spacing w:val="-16"/>
          <w:sz w:val="21"/>
          <w:szCs w:val="21"/>
          <w:lang w:eastAsia="zh-CN"/>
        </w:rPr>
        <w:t>BA</w:t>
      </w:r>
      <w:r>
        <w:rPr>
          <w:rFonts w:asciiTheme="minorEastAsia" w:hAnsiTheme="minorEastAsia" w:eastAsiaTheme="minorEastAsia"/>
          <w:spacing w:val="-25"/>
          <w:sz w:val="21"/>
          <w:szCs w:val="21"/>
          <w:lang w:eastAsia="zh-CN"/>
        </w:rPr>
        <w:t xml:space="preserve"> </w:t>
      </w:r>
      <w:r>
        <w:rPr>
          <w:rFonts w:cs="宋体" w:asciiTheme="minorEastAsia" w:hAnsiTheme="minorEastAsia" w:eastAsiaTheme="minorEastAsia"/>
          <w:spacing w:val="-16"/>
          <w:sz w:val="21"/>
          <w:szCs w:val="21"/>
          <w:lang w:eastAsia="zh-CN"/>
        </w:rPr>
        <w:t>’、</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5"/>
          <w:sz w:val="21"/>
          <w:szCs w:val="21"/>
          <w:lang w:eastAsia="zh-CN"/>
        </w:rPr>
        <w:t>村超、村晚等群众性文体活动健康发展。”春节期间，全国多地举办村</w:t>
      </w:r>
      <w:r>
        <w:rPr>
          <w:rFonts w:cs="宋体" w:asciiTheme="minorEastAsia" w:hAnsiTheme="minorEastAsia" w:eastAsiaTheme="minorEastAsia"/>
          <w:spacing w:val="-6"/>
          <w:sz w:val="21"/>
          <w:szCs w:val="21"/>
          <w:lang w:eastAsia="zh-CN"/>
        </w:rPr>
        <w:t>晚，既抓住传统乡风乡韵</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14"/>
          <w:sz w:val="21"/>
          <w:szCs w:val="21"/>
          <w:lang w:eastAsia="zh-CN"/>
        </w:rPr>
        <w:t>的“村”味、地方特色的“土”味，又让其焕发时代光彩、符合现代审美。“</w:t>
      </w:r>
      <w:r>
        <w:rPr>
          <w:rFonts w:cs="宋体" w:asciiTheme="minorEastAsia" w:hAnsiTheme="minorEastAsia" w:eastAsiaTheme="minorEastAsia"/>
          <w:spacing w:val="-15"/>
          <w:sz w:val="21"/>
          <w:szCs w:val="21"/>
          <w:lang w:eastAsia="zh-CN"/>
        </w:rPr>
        <w:t>村”字头文化活动像一</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4"/>
          <w:sz w:val="21"/>
          <w:szCs w:val="21"/>
          <w:lang w:eastAsia="zh-CN"/>
        </w:rPr>
        <w:t>扇窗口，让更多乡村风土人情被看见、被发掘，促进乡村文化和旅游深度融合，实现了乡村</w:t>
      </w:r>
      <w:r>
        <w:rPr>
          <w:rFonts w:cs="宋体" w:asciiTheme="minorEastAsia" w:hAnsiTheme="minorEastAsia" w:eastAsiaTheme="minorEastAsia"/>
          <w:spacing w:val="8"/>
          <w:sz w:val="21"/>
          <w:szCs w:val="21"/>
          <w:lang w:eastAsia="zh-CN"/>
        </w:rPr>
        <w:t xml:space="preserve">  </w:t>
      </w:r>
      <w:r>
        <w:rPr>
          <w:rFonts w:cs="宋体" w:asciiTheme="minorEastAsia" w:hAnsiTheme="minorEastAsia" w:eastAsiaTheme="minorEastAsia"/>
          <w:spacing w:val="-10"/>
          <w:sz w:val="21"/>
          <w:szCs w:val="21"/>
          <w:lang w:eastAsia="zh-CN"/>
        </w:rPr>
        <w:t>文化活动既有看头又有赚头。由此可见，“村</w:t>
      </w:r>
      <w:r>
        <w:rPr>
          <w:rFonts w:cs="宋体" w:asciiTheme="minorEastAsia" w:hAnsiTheme="minorEastAsia" w:eastAsiaTheme="minorEastAsia"/>
          <w:spacing w:val="-36"/>
          <w:sz w:val="21"/>
          <w:szCs w:val="21"/>
          <w:lang w:eastAsia="zh-CN"/>
        </w:rPr>
        <w:t xml:space="preserve"> </w:t>
      </w:r>
      <w:r>
        <w:rPr>
          <w:rFonts w:asciiTheme="minorEastAsia" w:hAnsiTheme="minorEastAsia" w:eastAsiaTheme="minorEastAsia"/>
          <w:spacing w:val="-10"/>
          <w:sz w:val="21"/>
          <w:szCs w:val="21"/>
          <w:lang w:eastAsia="zh-CN"/>
        </w:rPr>
        <w:t>BA</w:t>
      </w:r>
      <w:r>
        <w:rPr>
          <w:rFonts w:cs="宋体" w:asciiTheme="minorEastAsia" w:hAnsiTheme="minorEastAsia" w:eastAsiaTheme="minorEastAsia"/>
          <w:spacing w:val="-10"/>
          <w:sz w:val="21"/>
          <w:szCs w:val="21"/>
          <w:lang w:eastAsia="zh-CN"/>
        </w:rPr>
        <w:t>”、村超、村晚等活动的健康发展，有利于</w:t>
      </w:r>
    </w:p>
    <w:p w14:paraId="28920D70">
      <w:pPr>
        <w:pStyle w:val="2"/>
        <w:spacing w:before="12" w:line="182"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①</w:t>
      </w:r>
      <w:r>
        <w:rPr>
          <w:rFonts w:cs="宋体" w:asciiTheme="minorEastAsia" w:hAnsiTheme="minorEastAsia" w:eastAsiaTheme="minorEastAsia"/>
          <w:spacing w:val="3"/>
          <w:sz w:val="21"/>
          <w:szCs w:val="21"/>
          <w:lang w:eastAsia="zh-CN"/>
        </w:rPr>
        <w:t>推进乡风文明建设，展示新农村新面貌</w:t>
      </w:r>
    </w:p>
    <w:p w14:paraId="2B34055E">
      <w:pPr>
        <w:pStyle w:val="2"/>
        <w:spacing w:before="30" w:line="182"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②</w:t>
      </w:r>
      <w:r>
        <w:rPr>
          <w:rFonts w:cs="宋体" w:asciiTheme="minorEastAsia" w:hAnsiTheme="minorEastAsia" w:eastAsiaTheme="minorEastAsia"/>
          <w:spacing w:val="3"/>
          <w:sz w:val="21"/>
          <w:szCs w:val="21"/>
          <w:lang w:eastAsia="zh-CN"/>
        </w:rPr>
        <w:t>推动乡村文化建设，全面继承乡土文化</w:t>
      </w:r>
    </w:p>
    <w:p w14:paraId="519CE924">
      <w:pPr>
        <w:pStyle w:val="2"/>
        <w:spacing w:before="27" w:line="182"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③</w:t>
      </w:r>
      <w:r>
        <w:rPr>
          <w:rFonts w:cs="宋体" w:asciiTheme="minorEastAsia" w:hAnsiTheme="minorEastAsia" w:eastAsiaTheme="minorEastAsia"/>
          <w:spacing w:val="3"/>
          <w:sz w:val="21"/>
          <w:szCs w:val="21"/>
          <w:lang w:eastAsia="zh-CN"/>
        </w:rPr>
        <w:t>推动农村产业融合，促进农民创收增收</w:t>
      </w:r>
    </w:p>
    <w:p w14:paraId="49761B2B">
      <w:pPr>
        <w:pStyle w:val="2"/>
        <w:spacing w:before="29" w:line="182"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4"/>
          <w:sz w:val="21"/>
          <w:szCs w:val="21"/>
          <w:lang w:eastAsia="zh-CN"/>
        </w:rPr>
        <w:t>④</w:t>
      </w:r>
      <w:r>
        <w:rPr>
          <w:rFonts w:cs="宋体" w:asciiTheme="minorEastAsia" w:hAnsiTheme="minorEastAsia" w:eastAsiaTheme="minorEastAsia"/>
          <w:spacing w:val="4"/>
          <w:sz w:val="21"/>
          <w:szCs w:val="21"/>
          <w:lang w:eastAsia="zh-CN"/>
        </w:rPr>
        <w:t>完善农村基本经营制度，发展壮大集体经济</w:t>
      </w:r>
    </w:p>
    <w:p w14:paraId="511372BF">
      <w:pPr>
        <w:pStyle w:val="2"/>
        <w:spacing w:before="31" w:line="180" w:lineRule="auto"/>
        <w:ind w:left="474"/>
        <w:rPr>
          <w:rFonts w:asciiTheme="minorEastAsia" w:hAnsiTheme="minorEastAsia" w:eastAsiaTheme="minorEastAsia"/>
          <w:sz w:val="21"/>
          <w:szCs w:val="21"/>
        </w:rPr>
      </w:pPr>
      <w:r>
        <w:rPr>
          <w:rFonts w:asciiTheme="minorEastAsia" w:hAnsiTheme="minorEastAsia" w:eastAsiaTheme="minorEastAsia"/>
          <w:spacing w:val="2"/>
          <w:sz w:val="21"/>
          <w:szCs w:val="21"/>
        </w:rPr>
        <w:t xml:space="preserve">A. ①②                         B. ①③    </w:t>
      </w:r>
      <w:r>
        <w:rPr>
          <w:rFonts w:asciiTheme="minorEastAsia" w:hAnsiTheme="minorEastAsia" w:eastAsiaTheme="minorEastAsia"/>
          <w:spacing w:val="1"/>
          <w:sz w:val="21"/>
          <w:szCs w:val="21"/>
        </w:rPr>
        <w:t xml:space="preserve">                    C. ②④                        D. ③④</w:t>
      </w:r>
    </w:p>
    <w:p w14:paraId="30FC8ACC">
      <w:pPr>
        <w:pStyle w:val="2"/>
        <w:spacing w:before="32" w:line="229" w:lineRule="auto"/>
        <w:ind w:left="473" w:right="1467" w:hanging="330"/>
        <w:rPr>
          <w:rFonts w:cs="宋体" w:asciiTheme="minorEastAsia" w:hAnsiTheme="minorEastAsia" w:eastAsiaTheme="minorEastAsia"/>
          <w:sz w:val="21"/>
          <w:szCs w:val="21"/>
          <w:lang w:eastAsia="zh-CN"/>
        </w:rPr>
      </w:pPr>
      <w:bookmarkStart w:id="0" w:name="_GoBack"/>
      <w:bookmarkEnd w:id="0"/>
      <w:r>
        <w:rPr>
          <w:rFonts w:asciiTheme="minorEastAsia" w:hAnsiTheme="minorEastAsia" w:eastAsiaTheme="minorEastAsia"/>
          <w:spacing w:val="-3"/>
          <w:sz w:val="21"/>
          <w:szCs w:val="21"/>
          <w:lang w:eastAsia="zh-CN"/>
        </w:rPr>
        <w:t>12.</w:t>
      </w:r>
      <w:r>
        <w:rPr>
          <w:rFonts w:asciiTheme="minorEastAsia" w:hAnsiTheme="minorEastAsia" w:eastAsiaTheme="minorEastAsia"/>
          <w:spacing w:val="23"/>
          <w:w w:val="101"/>
          <w:sz w:val="21"/>
          <w:szCs w:val="21"/>
          <w:lang w:eastAsia="zh-CN"/>
        </w:rPr>
        <w:t xml:space="preserve"> </w:t>
      </w:r>
      <w:r>
        <w:rPr>
          <w:rFonts w:cs="宋体" w:asciiTheme="minorEastAsia" w:hAnsiTheme="minorEastAsia" w:eastAsiaTheme="minorEastAsia"/>
          <w:spacing w:val="-3"/>
          <w:sz w:val="21"/>
          <w:szCs w:val="21"/>
          <w:lang w:eastAsia="zh-CN"/>
        </w:rPr>
        <w:t>为热烈庆祝中国共产党成立</w:t>
      </w:r>
      <w:r>
        <w:rPr>
          <w:rFonts w:cs="宋体" w:asciiTheme="minorEastAsia" w:hAnsiTheme="minorEastAsia" w:eastAsiaTheme="minorEastAsia"/>
          <w:spacing w:val="-22"/>
          <w:sz w:val="21"/>
          <w:szCs w:val="21"/>
          <w:lang w:eastAsia="zh-CN"/>
        </w:rPr>
        <w:t xml:space="preserve"> </w:t>
      </w:r>
      <w:r>
        <w:rPr>
          <w:rFonts w:asciiTheme="minorEastAsia" w:hAnsiTheme="minorEastAsia" w:eastAsiaTheme="minorEastAsia"/>
          <w:spacing w:val="-3"/>
          <w:sz w:val="21"/>
          <w:szCs w:val="21"/>
          <w:lang w:eastAsia="zh-CN"/>
        </w:rPr>
        <w:t xml:space="preserve">102 </w:t>
      </w:r>
      <w:r>
        <w:rPr>
          <w:rFonts w:cs="宋体" w:asciiTheme="minorEastAsia" w:hAnsiTheme="minorEastAsia" w:eastAsiaTheme="minorEastAsia"/>
          <w:spacing w:val="-3"/>
          <w:sz w:val="21"/>
          <w:szCs w:val="21"/>
          <w:lang w:eastAsia="zh-CN"/>
        </w:rPr>
        <w:t>周年，某校开展了“听党话，感</w:t>
      </w:r>
      <w:r>
        <w:rPr>
          <w:rFonts w:cs="宋体" w:asciiTheme="minorEastAsia" w:hAnsiTheme="minorEastAsia" w:eastAsiaTheme="minorEastAsia"/>
          <w:spacing w:val="-4"/>
          <w:sz w:val="21"/>
          <w:szCs w:val="21"/>
          <w:lang w:eastAsia="zh-CN"/>
        </w:rPr>
        <w:t>党恩，跟党走”党史学习主题</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4"/>
          <w:sz w:val="21"/>
          <w:szCs w:val="21"/>
          <w:lang w:eastAsia="zh-CN"/>
        </w:rPr>
        <w:t>教育活动，深化对没有共产党就没有新中国的认识。从迎来新中国，走进新时期，迈入新时</w:t>
      </w:r>
      <w:r>
        <w:rPr>
          <w:rFonts w:cs="宋体" w:asciiTheme="minorEastAsia" w:hAnsiTheme="minorEastAsia" w:eastAsiaTheme="minorEastAsia"/>
          <w:spacing w:val="17"/>
          <w:sz w:val="21"/>
          <w:szCs w:val="21"/>
          <w:lang w:eastAsia="zh-CN"/>
        </w:rPr>
        <w:t xml:space="preserve"> </w:t>
      </w:r>
      <w:r>
        <w:rPr>
          <w:rFonts w:cs="宋体" w:asciiTheme="minorEastAsia" w:hAnsiTheme="minorEastAsia" w:eastAsiaTheme="minorEastAsia"/>
          <w:spacing w:val="5"/>
          <w:sz w:val="21"/>
          <w:szCs w:val="21"/>
          <w:lang w:eastAsia="zh-CN"/>
        </w:rPr>
        <w:t>代，历史一次次证明没有共产党就没有新中国。这说明</w:t>
      </w:r>
    </w:p>
    <w:p w14:paraId="66C1D4C7">
      <w:pPr>
        <w:pStyle w:val="2"/>
        <w:spacing w:before="47"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4"/>
          <w:sz w:val="21"/>
          <w:szCs w:val="21"/>
          <w:lang w:eastAsia="zh-CN"/>
        </w:rPr>
        <w:t>①</w:t>
      </w:r>
      <w:r>
        <w:rPr>
          <w:rFonts w:cs="宋体" w:asciiTheme="minorEastAsia" w:hAnsiTheme="minorEastAsia" w:eastAsiaTheme="minorEastAsia"/>
          <w:spacing w:val="4"/>
          <w:sz w:val="21"/>
          <w:szCs w:val="21"/>
          <w:lang w:eastAsia="zh-CN"/>
        </w:rPr>
        <w:t>中国共产党执政是历史的选择，是人民的选择</w:t>
      </w:r>
    </w:p>
    <w:p w14:paraId="7AAF91AC">
      <w:pPr>
        <w:pStyle w:val="2"/>
        <w:spacing w:before="30"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②</w:t>
      </w:r>
      <w:r>
        <w:rPr>
          <w:rFonts w:cs="宋体" w:asciiTheme="minorEastAsia" w:hAnsiTheme="minorEastAsia" w:eastAsiaTheme="minorEastAsia"/>
          <w:spacing w:val="9"/>
          <w:sz w:val="21"/>
          <w:szCs w:val="21"/>
          <w:lang w:eastAsia="zh-CN"/>
        </w:rPr>
        <w:t>只有坚持党的领导才能实现中华民族伟大复兴</w:t>
      </w:r>
    </w:p>
    <w:p w14:paraId="4010E925">
      <w:pPr>
        <w:pStyle w:val="2"/>
        <w:spacing w:before="32"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③</w:t>
      </w:r>
      <w:r>
        <w:rPr>
          <w:rFonts w:cs="宋体" w:asciiTheme="minorEastAsia" w:hAnsiTheme="minorEastAsia" w:eastAsiaTheme="minorEastAsia"/>
          <w:spacing w:val="9"/>
          <w:sz w:val="21"/>
          <w:szCs w:val="21"/>
          <w:lang w:eastAsia="zh-CN"/>
        </w:rPr>
        <w:t>中国共产党始终代表所有公民的利益</w:t>
      </w:r>
    </w:p>
    <w:p w14:paraId="667F84B9">
      <w:pPr>
        <w:pStyle w:val="2"/>
        <w:spacing w:before="33"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④</w:t>
      </w:r>
      <w:r>
        <w:rPr>
          <w:rFonts w:cs="宋体" w:asciiTheme="minorEastAsia" w:hAnsiTheme="minorEastAsia" w:eastAsiaTheme="minorEastAsia"/>
          <w:spacing w:val="9"/>
          <w:sz w:val="21"/>
          <w:szCs w:val="21"/>
          <w:lang w:eastAsia="zh-CN"/>
        </w:rPr>
        <w:t>中国共产党必须坚持民主执政这一基本执政方式</w:t>
      </w:r>
    </w:p>
    <w:p w14:paraId="485FDEB7">
      <w:pPr>
        <w:pStyle w:val="2"/>
        <w:spacing w:before="32" w:line="180" w:lineRule="auto"/>
        <w:ind w:left="474"/>
        <w:rPr>
          <w:rFonts w:asciiTheme="minorEastAsia" w:hAnsiTheme="minorEastAsia" w:eastAsiaTheme="minorEastAsia"/>
          <w:sz w:val="21"/>
          <w:szCs w:val="21"/>
        </w:rPr>
      </w:pPr>
      <w:r>
        <w:rPr>
          <w:rFonts w:asciiTheme="minorEastAsia" w:hAnsiTheme="minorEastAsia" w:eastAsiaTheme="minorEastAsia"/>
          <w:spacing w:val="2"/>
          <w:sz w:val="21"/>
          <w:szCs w:val="21"/>
        </w:rPr>
        <w:t xml:space="preserve">A. ①②                         B. ①④    </w:t>
      </w:r>
      <w:r>
        <w:rPr>
          <w:rFonts w:asciiTheme="minorEastAsia" w:hAnsiTheme="minorEastAsia" w:eastAsiaTheme="minorEastAsia"/>
          <w:spacing w:val="1"/>
          <w:sz w:val="21"/>
          <w:szCs w:val="21"/>
        </w:rPr>
        <w:t xml:space="preserve">                    C. ②③                        D. ③④</w:t>
      </w:r>
    </w:p>
    <w:p w14:paraId="1AD1BE23">
      <w:pPr>
        <w:pStyle w:val="2"/>
        <w:spacing w:before="31" w:line="213" w:lineRule="auto"/>
        <w:ind w:left="474" w:right="1469" w:hanging="331"/>
        <w:rPr>
          <w:rFonts w:cs="宋体" w:asciiTheme="minorEastAsia" w:hAnsiTheme="minorEastAsia" w:eastAsiaTheme="minorEastAsia"/>
          <w:sz w:val="21"/>
          <w:szCs w:val="21"/>
          <w:lang w:eastAsia="zh-CN"/>
        </w:rPr>
      </w:pPr>
      <w:r>
        <w:rPr>
          <w:rFonts w:asciiTheme="minorEastAsia" w:hAnsiTheme="minorEastAsia" w:eastAsiaTheme="minorEastAsia"/>
          <w:spacing w:val="4"/>
          <w:sz w:val="21"/>
          <w:szCs w:val="21"/>
          <w:lang w:eastAsia="zh-CN"/>
        </w:rPr>
        <w:t xml:space="preserve">13. </w:t>
      </w:r>
      <w:r>
        <w:rPr>
          <w:rFonts w:cs="宋体" w:asciiTheme="minorEastAsia" w:hAnsiTheme="minorEastAsia" w:eastAsiaTheme="minorEastAsia"/>
          <w:spacing w:val="4"/>
          <w:sz w:val="21"/>
          <w:szCs w:val="21"/>
          <w:lang w:eastAsia="zh-CN"/>
        </w:rPr>
        <w:t>某镇不断加强人大代表联络站建设，深化代表工作站内容，持续</w:t>
      </w:r>
      <w:r>
        <w:rPr>
          <w:rFonts w:cs="宋体" w:asciiTheme="minorEastAsia" w:hAnsiTheme="minorEastAsia" w:eastAsiaTheme="minorEastAsia"/>
          <w:spacing w:val="3"/>
          <w:sz w:val="21"/>
          <w:szCs w:val="21"/>
          <w:lang w:eastAsia="zh-CN"/>
        </w:rPr>
        <w:t>完善代表工作机制，让联络</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5"/>
          <w:sz w:val="21"/>
          <w:szCs w:val="21"/>
          <w:lang w:eastAsia="zh-CN"/>
        </w:rPr>
        <w:t>站真正用起来、动起来、活起来，打通了服务群众“最后一</w:t>
      </w:r>
      <w:r>
        <w:rPr>
          <w:rFonts w:cs="宋体" w:asciiTheme="minorEastAsia" w:hAnsiTheme="minorEastAsia" w:eastAsiaTheme="minorEastAsia"/>
          <w:spacing w:val="-6"/>
          <w:sz w:val="21"/>
          <w:szCs w:val="21"/>
          <w:lang w:eastAsia="zh-CN"/>
        </w:rPr>
        <w:t>公里”。一年来，联络站共接待群众</w:t>
      </w:r>
    </w:p>
    <w:p w14:paraId="21D9995C">
      <w:pPr>
        <w:pStyle w:val="2"/>
        <w:spacing w:before="48" w:line="211" w:lineRule="auto"/>
        <w:ind w:left="473" w:right="1386" w:firstLine="10"/>
        <w:rPr>
          <w:rFonts w:cs="宋体" w:asciiTheme="minorEastAsia" w:hAnsiTheme="minorEastAsia" w:eastAsiaTheme="minorEastAsia"/>
          <w:sz w:val="21"/>
          <w:szCs w:val="21"/>
          <w:lang w:eastAsia="zh-CN"/>
        </w:rPr>
      </w:pPr>
      <w:r>
        <w:rPr>
          <w:rFonts w:asciiTheme="minorEastAsia" w:hAnsiTheme="minorEastAsia" w:eastAsiaTheme="minorEastAsia"/>
          <w:spacing w:val="1"/>
          <w:sz w:val="21"/>
          <w:szCs w:val="21"/>
          <w:lang w:eastAsia="zh-CN"/>
        </w:rPr>
        <w:t xml:space="preserve">336 </w:t>
      </w:r>
      <w:r>
        <w:rPr>
          <w:rFonts w:cs="宋体" w:asciiTheme="minorEastAsia" w:hAnsiTheme="minorEastAsia" w:eastAsiaTheme="minorEastAsia"/>
          <w:spacing w:val="1"/>
          <w:sz w:val="21"/>
          <w:szCs w:val="21"/>
          <w:lang w:eastAsia="zh-CN"/>
        </w:rPr>
        <w:t>人次，收集意见建议</w:t>
      </w:r>
      <w:r>
        <w:rPr>
          <w:rFonts w:cs="宋体" w:asciiTheme="minorEastAsia" w:hAnsiTheme="minorEastAsia" w:eastAsiaTheme="minorEastAsia"/>
          <w:spacing w:val="-14"/>
          <w:sz w:val="21"/>
          <w:szCs w:val="21"/>
          <w:lang w:eastAsia="zh-CN"/>
        </w:rPr>
        <w:t xml:space="preserve"> </w:t>
      </w:r>
      <w:r>
        <w:rPr>
          <w:rFonts w:asciiTheme="minorEastAsia" w:hAnsiTheme="minorEastAsia" w:eastAsiaTheme="minorEastAsia"/>
          <w:spacing w:val="1"/>
          <w:sz w:val="21"/>
          <w:szCs w:val="21"/>
          <w:lang w:eastAsia="zh-CN"/>
        </w:rPr>
        <w:t xml:space="preserve">113 </w:t>
      </w:r>
      <w:r>
        <w:rPr>
          <w:rFonts w:cs="宋体" w:asciiTheme="minorEastAsia" w:hAnsiTheme="minorEastAsia" w:eastAsiaTheme="minorEastAsia"/>
          <w:spacing w:val="1"/>
          <w:sz w:val="21"/>
          <w:szCs w:val="21"/>
          <w:lang w:eastAsia="zh-CN"/>
        </w:rPr>
        <w:t>件，已办理</w:t>
      </w:r>
      <w:r>
        <w:rPr>
          <w:rFonts w:cs="宋体" w:asciiTheme="minorEastAsia" w:hAnsiTheme="minorEastAsia" w:eastAsiaTheme="minorEastAsia"/>
          <w:spacing w:val="-18"/>
          <w:sz w:val="21"/>
          <w:szCs w:val="21"/>
          <w:lang w:eastAsia="zh-CN"/>
        </w:rPr>
        <w:t xml:space="preserve"> </w:t>
      </w:r>
      <w:r>
        <w:rPr>
          <w:rFonts w:asciiTheme="minorEastAsia" w:hAnsiTheme="minorEastAsia" w:eastAsiaTheme="minorEastAsia"/>
          <w:spacing w:val="1"/>
          <w:sz w:val="21"/>
          <w:szCs w:val="21"/>
          <w:lang w:eastAsia="zh-CN"/>
        </w:rPr>
        <w:t xml:space="preserve">109 </w:t>
      </w:r>
      <w:r>
        <w:rPr>
          <w:rFonts w:cs="宋体" w:asciiTheme="minorEastAsia" w:hAnsiTheme="minorEastAsia" w:eastAsiaTheme="minorEastAsia"/>
          <w:spacing w:val="1"/>
          <w:sz w:val="21"/>
          <w:szCs w:val="21"/>
          <w:lang w:eastAsia="zh-CN"/>
        </w:rPr>
        <w:t>件。很好地发挥代表联络站民意窗、连心桥、</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1"/>
          <w:sz w:val="21"/>
          <w:szCs w:val="21"/>
          <w:lang w:eastAsia="zh-CN"/>
        </w:rPr>
        <w:t>监督岗、大课堂的作用，用具体行动践行，人民选我当代表，我当代表为人民。上述做法</w:t>
      </w:r>
    </w:p>
    <w:p w14:paraId="68E236BD">
      <w:pPr>
        <w:pStyle w:val="2"/>
        <w:spacing w:before="49"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①</w:t>
      </w:r>
      <w:r>
        <w:rPr>
          <w:rFonts w:cs="宋体" w:asciiTheme="minorEastAsia" w:hAnsiTheme="minorEastAsia" w:eastAsiaTheme="minorEastAsia"/>
          <w:spacing w:val="9"/>
          <w:sz w:val="21"/>
          <w:szCs w:val="21"/>
          <w:lang w:eastAsia="zh-CN"/>
        </w:rPr>
        <w:t>体现了人大代表依法行使质询权</w:t>
      </w:r>
    </w:p>
    <w:p w14:paraId="4FA074C0">
      <w:pPr>
        <w:pStyle w:val="2"/>
        <w:spacing w:before="28"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②</w:t>
      </w:r>
      <w:r>
        <w:rPr>
          <w:rFonts w:cs="宋体" w:asciiTheme="minorEastAsia" w:hAnsiTheme="minorEastAsia" w:eastAsiaTheme="minorEastAsia"/>
          <w:spacing w:val="9"/>
          <w:sz w:val="21"/>
          <w:szCs w:val="21"/>
          <w:lang w:eastAsia="zh-CN"/>
        </w:rPr>
        <w:t>增强了人大代表依法履职的规范性</w:t>
      </w:r>
    </w:p>
    <w:p w14:paraId="58CFCECE">
      <w:pPr>
        <w:pStyle w:val="2"/>
        <w:spacing w:before="32"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③</w:t>
      </w:r>
      <w:r>
        <w:rPr>
          <w:rFonts w:cs="宋体" w:asciiTheme="minorEastAsia" w:hAnsiTheme="minorEastAsia" w:eastAsiaTheme="minorEastAsia"/>
          <w:spacing w:val="9"/>
          <w:sz w:val="21"/>
          <w:szCs w:val="21"/>
          <w:lang w:eastAsia="zh-CN"/>
        </w:rPr>
        <w:t>密切了人大代表与人民群众的联系</w:t>
      </w:r>
    </w:p>
    <w:p w14:paraId="3F2973A5">
      <w:pPr>
        <w:pStyle w:val="2"/>
        <w:spacing w:before="34"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④</w:t>
      </w:r>
      <w:r>
        <w:rPr>
          <w:rFonts w:cs="宋体" w:asciiTheme="minorEastAsia" w:hAnsiTheme="minorEastAsia" w:eastAsiaTheme="minorEastAsia"/>
          <w:spacing w:val="9"/>
          <w:sz w:val="21"/>
          <w:szCs w:val="21"/>
          <w:lang w:eastAsia="zh-CN"/>
        </w:rPr>
        <w:t>拓宽了人民直接行使管理国家权力的渠道</w:t>
      </w:r>
    </w:p>
    <w:p w14:paraId="434C782F">
      <w:pPr>
        <w:pStyle w:val="2"/>
        <w:spacing w:before="28" w:line="180" w:lineRule="auto"/>
        <w:ind w:left="474"/>
        <w:rPr>
          <w:rFonts w:asciiTheme="minorEastAsia" w:hAnsiTheme="minorEastAsia" w:eastAsiaTheme="minorEastAsia"/>
          <w:sz w:val="21"/>
          <w:szCs w:val="21"/>
        </w:rPr>
      </w:pPr>
      <w:r>
        <w:rPr>
          <w:rFonts w:asciiTheme="minorEastAsia" w:hAnsiTheme="minorEastAsia" w:eastAsiaTheme="minorEastAsia"/>
          <w:spacing w:val="2"/>
          <w:sz w:val="21"/>
          <w:szCs w:val="21"/>
        </w:rPr>
        <w:t xml:space="preserve">A. ①③                         B. ①④    </w:t>
      </w:r>
      <w:r>
        <w:rPr>
          <w:rFonts w:asciiTheme="minorEastAsia" w:hAnsiTheme="minorEastAsia" w:eastAsiaTheme="minorEastAsia"/>
          <w:spacing w:val="1"/>
          <w:sz w:val="21"/>
          <w:szCs w:val="21"/>
        </w:rPr>
        <w:t xml:space="preserve">                    C. ②③                        D. ②④</w:t>
      </w:r>
    </w:p>
    <w:p w14:paraId="09ABFCB6">
      <w:pPr>
        <w:pStyle w:val="2"/>
        <w:spacing w:before="35" w:line="212" w:lineRule="auto"/>
        <w:ind w:left="475" w:right="1471" w:hanging="332"/>
        <w:rPr>
          <w:rFonts w:cs="宋体" w:asciiTheme="minorEastAsia" w:hAnsiTheme="minorEastAsia" w:eastAsiaTheme="minorEastAsia"/>
          <w:sz w:val="21"/>
          <w:szCs w:val="21"/>
          <w:lang w:eastAsia="zh-CN"/>
        </w:rPr>
      </w:pPr>
      <w:r>
        <w:rPr>
          <w:rFonts w:asciiTheme="minorEastAsia" w:hAnsiTheme="minorEastAsia" w:eastAsiaTheme="minorEastAsia"/>
          <w:spacing w:val="5"/>
          <w:sz w:val="21"/>
          <w:szCs w:val="21"/>
          <w:lang w:eastAsia="zh-CN"/>
        </w:rPr>
        <w:t>14.</w:t>
      </w:r>
      <w:r>
        <w:rPr>
          <w:rFonts w:asciiTheme="minorEastAsia" w:hAnsiTheme="minorEastAsia" w:eastAsiaTheme="minorEastAsia"/>
          <w:spacing w:val="24"/>
          <w:sz w:val="21"/>
          <w:szCs w:val="21"/>
          <w:lang w:eastAsia="zh-CN"/>
        </w:rPr>
        <w:t xml:space="preserve"> </w:t>
      </w:r>
      <w:r>
        <w:rPr>
          <w:rFonts w:asciiTheme="minorEastAsia" w:hAnsiTheme="minorEastAsia" w:eastAsiaTheme="minorEastAsia"/>
          <w:spacing w:val="5"/>
          <w:sz w:val="21"/>
          <w:szCs w:val="21"/>
          <w:lang w:eastAsia="zh-CN"/>
        </w:rPr>
        <w:t xml:space="preserve">2024 </w:t>
      </w:r>
      <w:r>
        <w:rPr>
          <w:rFonts w:cs="宋体" w:asciiTheme="minorEastAsia" w:hAnsiTheme="minorEastAsia" w:eastAsiaTheme="minorEastAsia"/>
          <w:spacing w:val="5"/>
          <w:sz w:val="21"/>
          <w:szCs w:val="21"/>
          <w:lang w:eastAsia="zh-CN"/>
        </w:rPr>
        <w:t>年政府工作报告指出，加强高质量教育体系建设</w:t>
      </w:r>
      <w:r>
        <w:rPr>
          <w:rFonts w:cs="宋体" w:asciiTheme="minorEastAsia" w:hAnsiTheme="minorEastAsia" w:eastAsiaTheme="minorEastAsia"/>
          <w:spacing w:val="4"/>
          <w:sz w:val="21"/>
          <w:szCs w:val="21"/>
          <w:lang w:eastAsia="zh-CN"/>
        </w:rPr>
        <w:t>，开展基础教育扩优提质行动，加快</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6"/>
          <w:sz w:val="21"/>
          <w:szCs w:val="21"/>
          <w:lang w:eastAsia="zh-CN"/>
        </w:rPr>
        <w:t>义务教育优质均衡发展和城乡一体化，改善农村寄宿制学校办学条件。这是</w:t>
      </w:r>
    </w:p>
    <w:p w14:paraId="7E5E4468">
      <w:pPr>
        <w:pStyle w:val="2"/>
        <w:spacing w:before="47"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①</w:t>
      </w:r>
      <w:r>
        <w:rPr>
          <w:rFonts w:cs="宋体" w:asciiTheme="minorEastAsia" w:hAnsiTheme="minorEastAsia" w:eastAsiaTheme="minorEastAsia"/>
          <w:spacing w:val="9"/>
          <w:sz w:val="21"/>
          <w:szCs w:val="21"/>
          <w:lang w:eastAsia="zh-CN"/>
        </w:rPr>
        <w:t>保障公民政治权利的重要体现</w:t>
      </w:r>
      <w:r>
        <w:rPr>
          <w:rFonts w:cs="宋体" w:asciiTheme="minorEastAsia" w:hAnsiTheme="minorEastAsia" w:eastAsiaTheme="minorEastAsia"/>
          <w:spacing w:val="3"/>
          <w:sz w:val="21"/>
          <w:szCs w:val="21"/>
          <w:lang w:eastAsia="zh-CN"/>
        </w:rPr>
        <w:t xml:space="preserve">             </w:t>
      </w:r>
      <w:r>
        <w:rPr>
          <w:rFonts w:asciiTheme="minorEastAsia" w:hAnsiTheme="minorEastAsia" w:eastAsiaTheme="minorEastAsia"/>
          <w:spacing w:val="9"/>
          <w:sz w:val="21"/>
          <w:szCs w:val="21"/>
          <w:lang w:eastAsia="zh-CN"/>
        </w:rPr>
        <w:t>②</w:t>
      </w:r>
      <w:r>
        <w:rPr>
          <w:rFonts w:cs="宋体" w:asciiTheme="minorEastAsia" w:hAnsiTheme="minorEastAsia" w:eastAsiaTheme="minorEastAsia"/>
          <w:spacing w:val="9"/>
          <w:sz w:val="21"/>
          <w:szCs w:val="21"/>
          <w:lang w:eastAsia="zh-CN"/>
        </w:rPr>
        <w:t>公民法定权利扩大的重要体现</w:t>
      </w:r>
    </w:p>
    <w:p w14:paraId="7CEE1DED">
      <w:pPr>
        <w:pStyle w:val="2"/>
        <w:spacing w:before="29"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③</w:t>
      </w:r>
      <w:r>
        <w:rPr>
          <w:rFonts w:cs="宋体" w:asciiTheme="minorEastAsia" w:hAnsiTheme="minorEastAsia" w:eastAsiaTheme="minorEastAsia"/>
          <w:spacing w:val="9"/>
          <w:sz w:val="21"/>
          <w:szCs w:val="21"/>
          <w:lang w:eastAsia="zh-CN"/>
        </w:rPr>
        <w:t>人权保障进步的重要体现</w:t>
      </w:r>
      <w:r>
        <w:rPr>
          <w:rFonts w:cs="宋体" w:asciiTheme="minorEastAsia" w:hAnsiTheme="minorEastAsia" w:eastAsiaTheme="minorEastAsia"/>
          <w:spacing w:val="3"/>
          <w:sz w:val="21"/>
          <w:szCs w:val="21"/>
          <w:lang w:eastAsia="zh-CN"/>
        </w:rPr>
        <w:t xml:space="preserve">                 </w:t>
      </w:r>
      <w:r>
        <w:rPr>
          <w:rFonts w:asciiTheme="minorEastAsia" w:hAnsiTheme="minorEastAsia" w:eastAsiaTheme="minorEastAsia"/>
          <w:spacing w:val="9"/>
          <w:sz w:val="21"/>
          <w:szCs w:val="21"/>
          <w:lang w:eastAsia="zh-CN"/>
        </w:rPr>
        <w:t>④</w:t>
      </w:r>
      <w:r>
        <w:rPr>
          <w:rFonts w:cs="宋体" w:asciiTheme="minorEastAsia" w:hAnsiTheme="minorEastAsia" w:eastAsiaTheme="minorEastAsia"/>
          <w:spacing w:val="9"/>
          <w:sz w:val="21"/>
          <w:szCs w:val="21"/>
          <w:lang w:eastAsia="zh-CN"/>
        </w:rPr>
        <w:t>我国国家性质的重要体现</w:t>
      </w:r>
    </w:p>
    <w:p w14:paraId="5A75F4F9">
      <w:pPr>
        <w:pStyle w:val="2"/>
        <w:spacing w:before="31" w:line="180" w:lineRule="auto"/>
        <w:ind w:left="474"/>
        <w:rPr>
          <w:rFonts w:asciiTheme="minorEastAsia" w:hAnsiTheme="minorEastAsia" w:eastAsiaTheme="minorEastAsia"/>
          <w:sz w:val="21"/>
          <w:szCs w:val="21"/>
        </w:rPr>
      </w:pPr>
      <w:r>
        <w:rPr>
          <w:rFonts w:asciiTheme="minorEastAsia" w:hAnsiTheme="minorEastAsia" w:eastAsiaTheme="minorEastAsia"/>
          <w:spacing w:val="2"/>
          <w:sz w:val="21"/>
          <w:szCs w:val="21"/>
        </w:rPr>
        <w:t xml:space="preserve">A. ①②                         B. ①④    </w:t>
      </w:r>
      <w:r>
        <w:rPr>
          <w:rFonts w:asciiTheme="minorEastAsia" w:hAnsiTheme="minorEastAsia" w:eastAsiaTheme="minorEastAsia"/>
          <w:spacing w:val="1"/>
          <w:sz w:val="21"/>
          <w:szCs w:val="21"/>
        </w:rPr>
        <w:t xml:space="preserve">                    C. ②③                        D. ③④</w:t>
      </w:r>
    </w:p>
    <w:p w14:paraId="187326FD">
      <w:pPr>
        <w:pStyle w:val="2"/>
        <w:spacing w:before="30" w:line="213" w:lineRule="auto"/>
        <w:ind w:left="472" w:right="1467" w:hanging="329"/>
        <w:rPr>
          <w:rFonts w:cs="宋体"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15.</w:t>
      </w:r>
      <w:r>
        <w:rPr>
          <w:rFonts w:asciiTheme="minorEastAsia" w:hAnsiTheme="minorEastAsia" w:eastAsiaTheme="minorEastAsia"/>
          <w:spacing w:val="22"/>
          <w:w w:val="101"/>
          <w:sz w:val="21"/>
          <w:szCs w:val="21"/>
          <w:lang w:eastAsia="zh-CN"/>
        </w:rPr>
        <w:t xml:space="preserve"> </w:t>
      </w:r>
      <w:r>
        <w:rPr>
          <w:rFonts w:cs="宋体" w:asciiTheme="minorEastAsia" w:hAnsiTheme="minorEastAsia" w:eastAsiaTheme="minorEastAsia"/>
          <w:spacing w:val="-3"/>
          <w:sz w:val="21"/>
          <w:szCs w:val="21"/>
          <w:lang w:eastAsia="zh-CN"/>
        </w:rPr>
        <w:t>十三届全国人大常委会第三十七次会</w:t>
      </w:r>
      <w:r>
        <w:rPr>
          <w:rFonts w:cs="宋体" w:asciiTheme="minorEastAsia" w:hAnsiTheme="minorEastAsia" w:eastAsiaTheme="minorEastAsia"/>
          <w:spacing w:val="-4"/>
          <w:sz w:val="21"/>
          <w:szCs w:val="21"/>
          <w:lang w:eastAsia="zh-CN"/>
        </w:rPr>
        <w:t>议表决通过《黄河保护法》。该法律从</w:t>
      </w:r>
      <w:r>
        <w:rPr>
          <w:rFonts w:cs="宋体" w:asciiTheme="minorEastAsia" w:hAnsiTheme="minorEastAsia" w:eastAsiaTheme="minorEastAsia"/>
          <w:spacing w:val="-42"/>
          <w:sz w:val="21"/>
          <w:szCs w:val="21"/>
          <w:lang w:eastAsia="zh-CN"/>
        </w:rPr>
        <w:t xml:space="preserve"> </w:t>
      </w:r>
      <w:r>
        <w:rPr>
          <w:rFonts w:asciiTheme="minorEastAsia" w:hAnsiTheme="minorEastAsia" w:eastAsiaTheme="minorEastAsia"/>
          <w:spacing w:val="-4"/>
          <w:sz w:val="21"/>
          <w:szCs w:val="21"/>
          <w:lang w:eastAsia="zh-CN"/>
        </w:rPr>
        <w:t xml:space="preserve">2023 </w:t>
      </w:r>
      <w:r>
        <w:rPr>
          <w:rFonts w:cs="宋体" w:asciiTheme="minorEastAsia" w:hAnsiTheme="minorEastAsia" w:eastAsiaTheme="minorEastAsia"/>
          <w:spacing w:val="-4"/>
          <w:sz w:val="21"/>
          <w:szCs w:val="21"/>
          <w:lang w:eastAsia="zh-CN"/>
        </w:rPr>
        <w:t>年</w:t>
      </w:r>
      <w:r>
        <w:rPr>
          <w:rFonts w:cs="宋体" w:asciiTheme="minorEastAsia" w:hAnsiTheme="minorEastAsia" w:eastAsiaTheme="minorEastAsia"/>
          <w:spacing w:val="-45"/>
          <w:sz w:val="21"/>
          <w:szCs w:val="21"/>
          <w:lang w:eastAsia="zh-CN"/>
        </w:rPr>
        <w:t xml:space="preserve"> </w:t>
      </w:r>
      <w:r>
        <w:rPr>
          <w:rFonts w:asciiTheme="minorEastAsia" w:hAnsiTheme="minorEastAsia" w:eastAsiaTheme="minorEastAsia"/>
          <w:spacing w:val="-4"/>
          <w:sz w:val="21"/>
          <w:szCs w:val="21"/>
          <w:lang w:eastAsia="zh-CN"/>
        </w:rPr>
        <w:t xml:space="preserve">4 </w:t>
      </w:r>
      <w:r>
        <w:rPr>
          <w:rFonts w:cs="宋体" w:asciiTheme="minorEastAsia" w:hAnsiTheme="minorEastAsia" w:eastAsiaTheme="minorEastAsia"/>
          <w:spacing w:val="-4"/>
          <w:sz w:val="21"/>
          <w:szCs w:val="21"/>
          <w:lang w:eastAsia="zh-CN"/>
        </w:rPr>
        <w:t>月</w:t>
      </w:r>
      <w:r>
        <w:rPr>
          <w:rFonts w:cs="宋体" w:asciiTheme="minorEastAsia" w:hAnsiTheme="minorEastAsia" w:eastAsiaTheme="minorEastAsia"/>
          <w:spacing w:val="-25"/>
          <w:sz w:val="21"/>
          <w:szCs w:val="21"/>
          <w:lang w:eastAsia="zh-CN"/>
        </w:rPr>
        <w:t xml:space="preserve"> </w:t>
      </w:r>
      <w:r>
        <w:rPr>
          <w:rFonts w:asciiTheme="minorEastAsia" w:hAnsiTheme="minorEastAsia" w:eastAsiaTheme="minorEastAsia"/>
          <w:spacing w:val="-4"/>
          <w:sz w:val="21"/>
          <w:szCs w:val="21"/>
          <w:lang w:eastAsia="zh-CN"/>
        </w:rPr>
        <w:t>1</w:t>
      </w:r>
      <w:r>
        <w:rPr>
          <w:rFonts w:asciiTheme="minorEastAsia" w:hAnsiTheme="minorEastAsia" w:eastAsiaTheme="minorEastAsia"/>
          <w:spacing w:val="43"/>
          <w:w w:val="101"/>
          <w:sz w:val="21"/>
          <w:szCs w:val="21"/>
          <w:lang w:eastAsia="zh-CN"/>
        </w:rPr>
        <w:t xml:space="preserve"> </w:t>
      </w:r>
      <w:r>
        <w:rPr>
          <w:rFonts w:cs="宋体" w:asciiTheme="minorEastAsia" w:hAnsiTheme="minorEastAsia" w:eastAsiaTheme="minorEastAsia"/>
          <w:spacing w:val="-4"/>
          <w:sz w:val="21"/>
          <w:szCs w:val="21"/>
          <w:lang w:eastAsia="zh-CN"/>
        </w:rPr>
        <w:t>日</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9"/>
          <w:sz w:val="21"/>
          <w:szCs w:val="21"/>
          <w:lang w:eastAsia="zh-CN"/>
        </w:rPr>
        <w:t>起施行。该法制定的程序应该是</w:t>
      </w:r>
    </w:p>
    <w:p w14:paraId="1CA99C88">
      <w:pPr>
        <w:pStyle w:val="2"/>
        <w:spacing w:before="49"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①</w:t>
      </w:r>
      <w:r>
        <w:rPr>
          <w:rFonts w:cs="宋体" w:asciiTheme="minorEastAsia" w:hAnsiTheme="minorEastAsia" w:eastAsiaTheme="minorEastAsia"/>
          <w:spacing w:val="9"/>
          <w:sz w:val="21"/>
          <w:szCs w:val="21"/>
          <w:lang w:eastAsia="zh-CN"/>
        </w:rPr>
        <w:t>国务院相关部门根据有关意见和建议起草法案</w:t>
      </w:r>
    </w:p>
    <w:p w14:paraId="4E128C41">
      <w:pPr>
        <w:pStyle w:val="2"/>
        <w:spacing w:before="31"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②</w:t>
      </w:r>
      <w:r>
        <w:rPr>
          <w:rFonts w:cs="宋体" w:asciiTheme="minorEastAsia" w:hAnsiTheme="minorEastAsia" w:eastAsiaTheme="minorEastAsia"/>
          <w:spacing w:val="9"/>
          <w:sz w:val="21"/>
          <w:szCs w:val="21"/>
          <w:lang w:eastAsia="zh-CN"/>
        </w:rPr>
        <w:t>中共中央向国务院提出关于制定该法律的要求</w:t>
      </w:r>
    </w:p>
    <w:p w14:paraId="1A3E7F59">
      <w:pPr>
        <w:pStyle w:val="2"/>
        <w:spacing w:before="31"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③</w:t>
      </w:r>
      <w:r>
        <w:rPr>
          <w:rFonts w:cs="宋体" w:asciiTheme="minorEastAsia" w:hAnsiTheme="minorEastAsia" w:eastAsiaTheme="minorEastAsia"/>
          <w:spacing w:val="9"/>
          <w:sz w:val="21"/>
          <w:szCs w:val="21"/>
          <w:lang w:eastAsia="zh-CN"/>
        </w:rPr>
        <w:t>国家主席签署主席令公布该法律</w:t>
      </w:r>
    </w:p>
    <w:p w14:paraId="12F915A4">
      <w:pPr>
        <w:pStyle w:val="2"/>
        <w:spacing w:before="32"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④</w:t>
      </w:r>
      <w:r>
        <w:rPr>
          <w:rFonts w:cs="宋体" w:asciiTheme="minorEastAsia" w:hAnsiTheme="minorEastAsia" w:eastAsiaTheme="minorEastAsia"/>
          <w:spacing w:val="9"/>
          <w:sz w:val="21"/>
          <w:szCs w:val="21"/>
          <w:lang w:eastAsia="zh-CN"/>
        </w:rPr>
        <w:t>全国人大常委会审议通过该法律</w:t>
      </w:r>
    </w:p>
    <w:p w14:paraId="3F062845">
      <w:pPr>
        <w:pStyle w:val="2"/>
        <w:spacing w:before="32" w:line="180" w:lineRule="auto"/>
        <w:ind w:left="474"/>
        <w:rPr>
          <w:rFonts w:asciiTheme="minorEastAsia" w:hAnsiTheme="minorEastAsia" w:eastAsiaTheme="minorEastAsia"/>
          <w:sz w:val="21"/>
          <w:szCs w:val="21"/>
        </w:rPr>
      </w:pPr>
      <w:r>
        <w:rPr>
          <w:rFonts w:asciiTheme="minorEastAsia" w:hAnsiTheme="minorEastAsia" w:eastAsiaTheme="minorEastAsia"/>
          <w:spacing w:val="5"/>
          <w:sz w:val="21"/>
          <w:szCs w:val="21"/>
        </w:rPr>
        <w:t xml:space="preserve">A. ①→③→④→②              </w:t>
      </w:r>
      <w:r>
        <w:rPr>
          <w:rFonts w:asciiTheme="minorEastAsia" w:hAnsiTheme="minorEastAsia" w:eastAsiaTheme="minorEastAsia"/>
          <w:spacing w:val="4"/>
          <w:sz w:val="21"/>
          <w:szCs w:val="21"/>
        </w:rPr>
        <w:t xml:space="preserve">                           B. ④→③→①→②</w:t>
      </w:r>
    </w:p>
    <w:p w14:paraId="3FE227EB">
      <w:pPr>
        <w:pStyle w:val="2"/>
        <w:spacing w:before="33" w:line="180" w:lineRule="auto"/>
        <w:ind w:left="479"/>
        <w:rPr>
          <w:rFonts w:hint="eastAsia" w:asciiTheme="minorEastAsia" w:hAnsiTheme="minorEastAsia" w:eastAsiaTheme="minorEastAsia"/>
          <w:sz w:val="21"/>
          <w:szCs w:val="21"/>
          <w:lang w:eastAsia="zh-CN"/>
        </w:rPr>
        <w:sectPr>
          <w:footerReference r:id="rId6" w:type="default"/>
          <w:pgSz w:w="11906" w:h="16838"/>
          <w:pgMar w:top="400" w:right="0" w:bottom="2369" w:left="1785" w:header="0" w:footer="2056" w:gutter="0"/>
          <w:cols w:space="720" w:num="1"/>
        </w:sectPr>
      </w:pPr>
      <w:r>
        <w:rPr>
          <w:rFonts w:asciiTheme="minorEastAsia" w:hAnsiTheme="minorEastAsia" w:eastAsiaTheme="minorEastAsia"/>
          <w:spacing w:val="1"/>
          <w:sz w:val="21"/>
          <w:szCs w:val="21"/>
        </w:rPr>
        <w:t>C. ②→④→③→①                                           D. ②→①→④→③</w:t>
      </w:r>
    </w:p>
    <w:p w14:paraId="0E58A3BE">
      <w:pPr>
        <w:spacing w:line="248" w:lineRule="auto"/>
        <w:rPr>
          <w:rFonts w:hint="eastAsia" w:asciiTheme="minorEastAsia" w:hAnsiTheme="minorEastAsia"/>
          <w:lang w:eastAsia="zh-CN"/>
        </w:rPr>
      </w:pPr>
    </w:p>
    <w:p w14:paraId="7B815168">
      <w:pPr>
        <w:pStyle w:val="2"/>
        <w:spacing w:before="86" w:line="238" w:lineRule="auto"/>
        <w:ind w:left="473" w:right="1405" w:hanging="330"/>
        <w:rPr>
          <w:rFonts w:cs="宋体" w:asciiTheme="minorEastAsia" w:hAnsiTheme="minorEastAsia" w:eastAsiaTheme="minorEastAsia"/>
          <w:sz w:val="21"/>
          <w:szCs w:val="21"/>
        </w:rPr>
      </w:pPr>
      <w:r>
        <w:rPr>
          <w:rFonts w:asciiTheme="minorEastAsia" w:hAnsiTheme="minorEastAsia" w:eastAsiaTheme="minorEastAsia"/>
          <w:sz w:val="21"/>
          <w:szCs w:val="21"/>
          <w:lang w:eastAsia="zh-CN"/>
        </w:rPr>
        <w:t>16.</w:t>
      </w:r>
      <w:r>
        <w:rPr>
          <w:rFonts w:asciiTheme="minorEastAsia" w:hAnsiTheme="minorEastAsia" w:eastAsiaTheme="minorEastAsia"/>
          <w:spacing w:val="28"/>
          <w:sz w:val="21"/>
          <w:szCs w:val="21"/>
          <w:lang w:eastAsia="zh-CN"/>
        </w:rPr>
        <w:t xml:space="preserve"> </w:t>
      </w:r>
      <w:r>
        <w:rPr>
          <w:rFonts w:cs="宋体" w:asciiTheme="minorEastAsia" w:hAnsiTheme="minorEastAsia" w:eastAsiaTheme="minorEastAsia"/>
          <w:sz w:val="21"/>
          <w:szCs w:val="21"/>
          <w:lang w:eastAsia="zh-CN"/>
        </w:rPr>
        <w:t xml:space="preserve">党的二十大报告指出：“实践告诉我们，中国共产党为什么能，中国特色社会主义为什么好， </w:t>
      </w:r>
      <w:r>
        <w:rPr>
          <w:rFonts w:cs="宋体" w:asciiTheme="minorEastAsia" w:hAnsiTheme="minorEastAsia" w:eastAsiaTheme="minorEastAsia"/>
          <w:spacing w:val="4"/>
          <w:sz w:val="21"/>
          <w:szCs w:val="21"/>
          <w:lang w:eastAsia="zh-CN"/>
        </w:rPr>
        <w:t>归根到底是马克思主义行，是中国化时代化的马克思主义行。</w:t>
      </w:r>
      <w:r>
        <w:rPr>
          <w:rFonts w:cs="宋体" w:asciiTheme="minorEastAsia" w:hAnsiTheme="minorEastAsia" w:eastAsiaTheme="minorEastAsia"/>
          <w:spacing w:val="4"/>
          <w:sz w:val="21"/>
          <w:szCs w:val="21"/>
        </w:rPr>
        <w:t>”中国化时代化的马克思主义</w:t>
      </w:r>
      <w:r>
        <w:rPr>
          <w:rFonts w:cs="宋体" w:asciiTheme="minorEastAsia" w:hAnsiTheme="minorEastAsia" w:eastAsiaTheme="minorEastAsia"/>
          <w:spacing w:val="17"/>
          <w:sz w:val="21"/>
          <w:szCs w:val="21"/>
        </w:rPr>
        <w:t xml:space="preserve"> </w:t>
      </w:r>
      <w:r>
        <w:rPr>
          <w:rFonts w:cs="宋体" w:asciiTheme="minorEastAsia" w:hAnsiTheme="minorEastAsia" w:eastAsiaTheme="minorEastAsia"/>
          <w:spacing w:val="-9"/>
          <w:sz w:val="21"/>
          <w:szCs w:val="21"/>
        </w:rPr>
        <w:t>行，是因为它</w:t>
      </w:r>
    </w:p>
    <w:p w14:paraId="002F2401">
      <w:pPr>
        <w:pStyle w:val="2"/>
        <w:spacing w:before="59" w:line="182"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6"/>
          <w:sz w:val="21"/>
          <w:szCs w:val="21"/>
          <w:lang w:eastAsia="zh-CN"/>
        </w:rPr>
        <w:t>①</w:t>
      </w:r>
      <w:r>
        <w:rPr>
          <w:rFonts w:cs="宋体" w:asciiTheme="minorEastAsia" w:hAnsiTheme="minorEastAsia" w:eastAsiaTheme="minorEastAsia"/>
          <w:spacing w:val="6"/>
          <w:sz w:val="21"/>
          <w:szCs w:val="21"/>
          <w:lang w:eastAsia="zh-CN"/>
        </w:rPr>
        <w:t>构建了涵盖所有领域的理论体系</w:t>
      </w:r>
      <w:r>
        <w:rPr>
          <w:rFonts w:cs="宋体" w:asciiTheme="minorEastAsia" w:hAnsiTheme="minorEastAsia" w:eastAsiaTheme="minorEastAsia"/>
          <w:spacing w:val="1"/>
          <w:sz w:val="21"/>
          <w:szCs w:val="21"/>
          <w:lang w:eastAsia="zh-CN"/>
        </w:rPr>
        <w:t xml:space="preserve">           </w:t>
      </w:r>
      <w:r>
        <w:rPr>
          <w:rFonts w:asciiTheme="minorEastAsia" w:hAnsiTheme="minorEastAsia" w:eastAsiaTheme="minorEastAsia"/>
          <w:spacing w:val="6"/>
          <w:sz w:val="21"/>
          <w:szCs w:val="21"/>
          <w:lang w:eastAsia="zh-CN"/>
        </w:rPr>
        <w:t>②</w:t>
      </w:r>
      <w:r>
        <w:rPr>
          <w:rFonts w:cs="宋体" w:asciiTheme="minorEastAsia" w:hAnsiTheme="minorEastAsia" w:eastAsiaTheme="minorEastAsia"/>
          <w:spacing w:val="6"/>
          <w:sz w:val="21"/>
          <w:szCs w:val="21"/>
          <w:lang w:eastAsia="zh-CN"/>
        </w:rPr>
        <w:t>立足时代之基</w:t>
      </w:r>
      <w:r>
        <w:rPr>
          <w:rFonts w:cs="宋体" w:asciiTheme="minorEastAsia" w:hAnsiTheme="minorEastAsia" w:eastAsiaTheme="minorEastAsia"/>
          <w:spacing w:val="5"/>
          <w:sz w:val="21"/>
          <w:szCs w:val="21"/>
          <w:lang w:eastAsia="zh-CN"/>
        </w:rPr>
        <w:t>，回答时代之问</w:t>
      </w:r>
    </w:p>
    <w:p w14:paraId="4C9EDD2D">
      <w:pPr>
        <w:pStyle w:val="2"/>
        <w:spacing w:before="44"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10"/>
          <w:sz w:val="21"/>
          <w:szCs w:val="21"/>
          <w:lang w:eastAsia="zh-CN"/>
        </w:rPr>
        <w:t>③</w:t>
      </w:r>
      <w:r>
        <w:rPr>
          <w:rFonts w:cs="宋体" w:asciiTheme="minorEastAsia" w:hAnsiTheme="minorEastAsia" w:eastAsiaTheme="minorEastAsia"/>
          <w:spacing w:val="10"/>
          <w:sz w:val="21"/>
          <w:szCs w:val="21"/>
          <w:lang w:eastAsia="zh-CN"/>
        </w:rPr>
        <w:t>完成了对当代中国新情况新问题的探索</w:t>
      </w:r>
      <w:r>
        <w:rPr>
          <w:rFonts w:cs="宋体" w:asciiTheme="minorEastAsia" w:hAnsiTheme="minorEastAsia" w:eastAsiaTheme="minorEastAsia"/>
          <w:spacing w:val="22"/>
          <w:sz w:val="21"/>
          <w:szCs w:val="21"/>
          <w:lang w:eastAsia="zh-CN"/>
        </w:rPr>
        <w:t xml:space="preserve">    </w:t>
      </w:r>
      <w:r>
        <w:rPr>
          <w:rFonts w:asciiTheme="minorEastAsia" w:hAnsiTheme="minorEastAsia" w:eastAsiaTheme="minorEastAsia"/>
          <w:spacing w:val="10"/>
          <w:sz w:val="21"/>
          <w:szCs w:val="21"/>
          <w:lang w:eastAsia="zh-CN"/>
        </w:rPr>
        <w:t>④</w:t>
      </w:r>
      <w:r>
        <w:rPr>
          <w:rFonts w:cs="宋体" w:asciiTheme="minorEastAsia" w:hAnsiTheme="minorEastAsia" w:eastAsiaTheme="minorEastAsia"/>
          <w:spacing w:val="10"/>
          <w:sz w:val="21"/>
          <w:szCs w:val="21"/>
          <w:lang w:eastAsia="zh-CN"/>
        </w:rPr>
        <w:t>做到了</w:t>
      </w:r>
      <w:r>
        <w:rPr>
          <w:rFonts w:cs="宋体" w:asciiTheme="minorEastAsia" w:hAnsiTheme="minorEastAsia" w:eastAsiaTheme="minorEastAsia"/>
          <w:spacing w:val="9"/>
          <w:sz w:val="21"/>
          <w:szCs w:val="21"/>
          <w:lang w:eastAsia="zh-CN"/>
        </w:rPr>
        <w:t>把马克思主义与中国实际相结合</w:t>
      </w:r>
    </w:p>
    <w:p w14:paraId="686DE8B6">
      <w:pPr>
        <w:pStyle w:val="2"/>
        <w:spacing w:before="45" w:line="180" w:lineRule="auto"/>
        <w:ind w:left="474"/>
        <w:rPr>
          <w:rFonts w:asciiTheme="minorEastAsia" w:hAnsiTheme="minorEastAsia" w:eastAsiaTheme="minorEastAsia"/>
          <w:sz w:val="21"/>
          <w:szCs w:val="21"/>
        </w:rPr>
      </w:pPr>
      <w:r>
        <w:rPr>
          <w:rFonts w:asciiTheme="minorEastAsia" w:hAnsiTheme="minorEastAsia" w:eastAsiaTheme="minorEastAsia"/>
          <w:spacing w:val="2"/>
          <w:sz w:val="21"/>
          <w:szCs w:val="21"/>
        </w:rPr>
        <w:t xml:space="preserve">A. ①②                         B. ①③    </w:t>
      </w:r>
      <w:r>
        <w:rPr>
          <w:rFonts w:asciiTheme="minorEastAsia" w:hAnsiTheme="minorEastAsia" w:eastAsiaTheme="minorEastAsia"/>
          <w:spacing w:val="1"/>
          <w:sz w:val="21"/>
          <w:szCs w:val="21"/>
        </w:rPr>
        <w:t xml:space="preserve">                    C. ②④                        D. ③④</w:t>
      </w:r>
    </w:p>
    <w:p w14:paraId="6B9B57EC">
      <w:pPr>
        <w:pStyle w:val="2"/>
        <w:spacing w:before="46" w:line="238" w:lineRule="auto"/>
        <w:ind w:left="473" w:right="1469" w:hanging="330"/>
        <w:rPr>
          <w:rFonts w:cs="宋体" w:asciiTheme="minorEastAsia" w:hAnsiTheme="minorEastAsia" w:eastAsiaTheme="minorEastAsia"/>
          <w:sz w:val="21"/>
          <w:szCs w:val="21"/>
          <w:lang w:eastAsia="zh-CN"/>
        </w:rPr>
      </w:pPr>
      <w:r>
        <w:rPr>
          <w:rFonts w:asciiTheme="minorEastAsia" w:hAnsiTheme="minorEastAsia" w:eastAsiaTheme="minorEastAsia"/>
          <w:spacing w:val="-5"/>
          <w:sz w:val="21"/>
          <w:szCs w:val="21"/>
          <w:lang w:eastAsia="zh-CN"/>
        </w:rPr>
        <w:t>17.</w:t>
      </w:r>
      <w:r>
        <w:rPr>
          <w:rFonts w:asciiTheme="minorEastAsia" w:hAnsiTheme="minorEastAsia" w:eastAsiaTheme="minorEastAsia"/>
          <w:spacing w:val="24"/>
          <w:w w:val="101"/>
          <w:sz w:val="21"/>
          <w:szCs w:val="21"/>
          <w:lang w:eastAsia="zh-CN"/>
        </w:rPr>
        <w:t xml:space="preserve"> </w:t>
      </w:r>
      <w:r>
        <w:rPr>
          <w:rFonts w:asciiTheme="minorEastAsia" w:hAnsiTheme="minorEastAsia" w:eastAsiaTheme="minorEastAsia"/>
          <w:spacing w:val="-5"/>
          <w:sz w:val="21"/>
          <w:szCs w:val="21"/>
          <w:lang w:eastAsia="zh-CN"/>
        </w:rPr>
        <w:t xml:space="preserve">2023 </w:t>
      </w:r>
      <w:r>
        <w:rPr>
          <w:rFonts w:cs="宋体" w:asciiTheme="minorEastAsia" w:hAnsiTheme="minorEastAsia" w:eastAsiaTheme="minorEastAsia"/>
          <w:spacing w:val="-5"/>
          <w:sz w:val="21"/>
          <w:szCs w:val="21"/>
          <w:lang w:eastAsia="zh-CN"/>
        </w:rPr>
        <w:t>年</w:t>
      </w:r>
      <w:r>
        <w:rPr>
          <w:rFonts w:cs="宋体" w:asciiTheme="minorEastAsia" w:hAnsiTheme="minorEastAsia" w:eastAsiaTheme="minorEastAsia"/>
          <w:spacing w:val="-32"/>
          <w:sz w:val="21"/>
          <w:szCs w:val="21"/>
          <w:lang w:eastAsia="zh-CN"/>
        </w:rPr>
        <w:t xml:space="preserve"> </w:t>
      </w:r>
      <w:r>
        <w:rPr>
          <w:rFonts w:asciiTheme="minorEastAsia" w:hAnsiTheme="minorEastAsia" w:eastAsiaTheme="minorEastAsia"/>
          <w:spacing w:val="-5"/>
          <w:sz w:val="21"/>
          <w:szCs w:val="21"/>
          <w:lang w:eastAsia="zh-CN"/>
        </w:rPr>
        <w:t xml:space="preserve">8 </w:t>
      </w:r>
      <w:r>
        <w:rPr>
          <w:rFonts w:cs="宋体" w:asciiTheme="minorEastAsia" w:hAnsiTheme="minorEastAsia" w:eastAsiaTheme="minorEastAsia"/>
          <w:spacing w:val="-5"/>
          <w:sz w:val="21"/>
          <w:szCs w:val="21"/>
          <w:lang w:eastAsia="zh-CN"/>
        </w:rPr>
        <w:t>月</w:t>
      </w:r>
      <w:r>
        <w:rPr>
          <w:rFonts w:cs="宋体" w:asciiTheme="minorEastAsia" w:hAnsiTheme="minorEastAsia" w:eastAsiaTheme="minorEastAsia"/>
          <w:spacing w:val="-37"/>
          <w:sz w:val="21"/>
          <w:szCs w:val="21"/>
          <w:lang w:eastAsia="zh-CN"/>
        </w:rPr>
        <w:t xml:space="preserve"> </w:t>
      </w:r>
      <w:r>
        <w:rPr>
          <w:rFonts w:asciiTheme="minorEastAsia" w:hAnsiTheme="minorEastAsia" w:eastAsiaTheme="minorEastAsia"/>
          <w:spacing w:val="-5"/>
          <w:sz w:val="21"/>
          <w:szCs w:val="21"/>
          <w:lang w:eastAsia="zh-CN"/>
        </w:rPr>
        <w:t xml:space="preserve">25  </w:t>
      </w:r>
      <w:r>
        <w:rPr>
          <w:rFonts w:cs="宋体" w:asciiTheme="minorEastAsia" w:hAnsiTheme="minorEastAsia" w:eastAsiaTheme="minorEastAsia"/>
          <w:spacing w:val="-5"/>
          <w:sz w:val="21"/>
          <w:szCs w:val="21"/>
          <w:lang w:eastAsia="zh-CN"/>
        </w:rPr>
        <w:t>日，住建部、央行、金融监管总局联合发文，推动落实首套房贷款“认房不用</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5"/>
          <w:sz w:val="21"/>
          <w:szCs w:val="21"/>
          <w:lang w:eastAsia="zh-CN"/>
        </w:rPr>
        <w:t>认贷”，并将其纳入“一城一策”工具箱。“认房不用认</w:t>
      </w:r>
      <w:r>
        <w:rPr>
          <w:rFonts w:cs="宋体" w:asciiTheme="minorEastAsia" w:hAnsiTheme="minorEastAsia" w:eastAsiaTheme="minorEastAsia"/>
          <w:spacing w:val="-6"/>
          <w:sz w:val="21"/>
          <w:szCs w:val="21"/>
          <w:lang w:eastAsia="zh-CN"/>
        </w:rPr>
        <w:t>贷”政策落地，释放了部分观望和积压</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2"/>
          <w:sz w:val="21"/>
          <w:szCs w:val="21"/>
          <w:lang w:eastAsia="zh-CN"/>
        </w:rPr>
        <w:t>的购房需求，给房地产市场注入了暖意。“认房不用认贷”政策</w:t>
      </w:r>
    </w:p>
    <w:p w14:paraId="1E3F83B8">
      <w:pPr>
        <w:pStyle w:val="2"/>
        <w:spacing w:before="58"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①</w:t>
      </w:r>
      <w:r>
        <w:rPr>
          <w:rFonts w:cs="宋体" w:asciiTheme="minorEastAsia" w:hAnsiTheme="minorEastAsia" w:eastAsiaTheme="minorEastAsia"/>
          <w:spacing w:val="9"/>
          <w:sz w:val="21"/>
          <w:szCs w:val="21"/>
          <w:lang w:eastAsia="zh-CN"/>
        </w:rPr>
        <w:t>反映了意识是对客观存在的如实反映</w:t>
      </w:r>
    </w:p>
    <w:p w14:paraId="63A55BEE">
      <w:pPr>
        <w:pStyle w:val="2"/>
        <w:spacing w:before="46"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②</w:t>
      </w:r>
      <w:r>
        <w:rPr>
          <w:rFonts w:cs="宋体" w:asciiTheme="minorEastAsia" w:hAnsiTheme="minorEastAsia" w:eastAsiaTheme="minorEastAsia"/>
          <w:spacing w:val="9"/>
          <w:sz w:val="21"/>
          <w:szCs w:val="21"/>
          <w:lang w:eastAsia="zh-CN"/>
        </w:rPr>
        <w:t>坚持了主观思想要与客观实际相符合</w:t>
      </w:r>
    </w:p>
    <w:p w14:paraId="46366AB7">
      <w:pPr>
        <w:pStyle w:val="2"/>
        <w:spacing w:before="46"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③</w:t>
      </w:r>
      <w:r>
        <w:rPr>
          <w:rFonts w:cs="宋体" w:asciiTheme="minorEastAsia" w:hAnsiTheme="minorEastAsia" w:eastAsiaTheme="minorEastAsia"/>
          <w:spacing w:val="9"/>
          <w:sz w:val="21"/>
          <w:szCs w:val="21"/>
          <w:lang w:eastAsia="zh-CN"/>
        </w:rPr>
        <w:t>肯定了发挥主观能动性就能推动事物发展</w:t>
      </w:r>
    </w:p>
    <w:p w14:paraId="30C4B915">
      <w:pPr>
        <w:pStyle w:val="2"/>
        <w:spacing w:before="46"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④</w:t>
      </w:r>
      <w:r>
        <w:rPr>
          <w:rFonts w:cs="宋体" w:asciiTheme="minorEastAsia" w:hAnsiTheme="minorEastAsia" w:eastAsiaTheme="minorEastAsia"/>
          <w:spacing w:val="9"/>
          <w:sz w:val="21"/>
          <w:szCs w:val="21"/>
          <w:lang w:eastAsia="zh-CN"/>
        </w:rPr>
        <w:t>说明尊重客观规律是发挥主观能动性的前提</w:t>
      </w:r>
    </w:p>
    <w:p w14:paraId="78399B24">
      <w:pPr>
        <w:pStyle w:val="2"/>
        <w:spacing w:before="47" w:line="180" w:lineRule="auto"/>
        <w:ind w:left="474"/>
        <w:rPr>
          <w:rFonts w:asciiTheme="minorEastAsia" w:hAnsiTheme="minorEastAsia" w:eastAsiaTheme="minorEastAsia"/>
          <w:sz w:val="21"/>
          <w:szCs w:val="21"/>
        </w:rPr>
      </w:pPr>
      <w:r>
        <w:rPr>
          <w:rFonts w:asciiTheme="minorEastAsia" w:hAnsiTheme="minorEastAsia" w:eastAsiaTheme="minorEastAsia"/>
          <w:spacing w:val="2"/>
          <w:sz w:val="21"/>
          <w:szCs w:val="21"/>
        </w:rPr>
        <w:t xml:space="preserve">A. ①②                         B. ①③    </w:t>
      </w:r>
      <w:r>
        <w:rPr>
          <w:rFonts w:asciiTheme="minorEastAsia" w:hAnsiTheme="minorEastAsia" w:eastAsiaTheme="minorEastAsia"/>
          <w:spacing w:val="1"/>
          <w:sz w:val="21"/>
          <w:szCs w:val="21"/>
        </w:rPr>
        <w:t xml:space="preserve">                    C. ②④                        D. ③④</w:t>
      </w:r>
    </w:p>
    <w:p w14:paraId="46264C62">
      <w:pPr>
        <w:pStyle w:val="2"/>
        <w:spacing w:before="50" w:line="236" w:lineRule="auto"/>
        <w:ind w:left="476" w:right="1467" w:hanging="333"/>
        <w:rPr>
          <w:rFonts w:cs="宋体" w:asciiTheme="minorEastAsia" w:hAnsiTheme="minorEastAsia" w:eastAsiaTheme="minorEastAsia"/>
          <w:sz w:val="21"/>
          <w:szCs w:val="21"/>
          <w:lang w:eastAsia="zh-CN"/>
        </w:rPr>
      </w:pPr>
      <w:r>
        <w:rPr>
          <w:rFonts w:asciiTheme="minorEastAsia" w:hAnsiTheme="minorEastAsia" w:eastAsiaTheme="minorEastAsia"/>
          <w:spacing w:val="8"/>
          <w:sz w:val="21"/>
          <w:szCs w:val="21"/>
          <w:lang w:eastAsia="zh-CN"/>
        </w:rPr>
        <w:t>18.</w:t>
      </w:r>
      <w:r>
        <w:rPr>
          <w:rFonts w:asciiTheme="minorEastAsia" w:hAnsiTheme="minorEastAsia" w:eastAsiaTheme="minorEastAsia"/>
          <w:spacing w:val="38"/>
          <w:sz w:val="21"/>
          <w:szCs w:val="21"/>
          <w:lang w:eastAsia="zh-CN"/>
        </w:rPr>
        <w:t xml:space="preserve"> </w:t>
      </w:r>
      <w:r>
        <w:rPr>
          <w:rFonts w:cs="宋体" w:asciiTheme="minorEastAsia" w:hAnsiTheme="minorEastAsia" w:eastAsiaTheme="minorEastAsia"/>
          <w:spacing w:val="8"/>
          <w:sz w:val="21"/>
          <w:szCs w:val="21"/>
          <w:lang w:eastAsia="zh-CN"/>
        </w:rPr>
        <w:t>习近平总书记指出，要始终把人民安居乐业、安危冷暖放在心上，</w:t>
      </w:r>
      <w:r>
        <w:rPr>
          <w:rFonts w:cs="宋体" w:asciiTheme="minorEastAsia" w:hAnsiTheme="minorEastAsia" w:eastAsiaTheme="minorEastAsia"/>
          <w:spacing w:val="7"/>
          <w:sz w:val="21"/>
          <w:szCs w:val="21"/>
          <w:lang w:eastAsia="zh-CN"/>
        </w:rPr>
        <w:t>用心用情用力解决群众</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1"/>
          <w:sz w:val="21"/>
          <w:szCs w:val="21"/>
          <w:lang w:eastAsia="zh-CN"/>
        </w:rPr>
        <w:t>关心的就业、教育、社保、医疗、住房、养老、食品安全、社会治安等实际问题，一件一件抓</w:t>
      </w:r>
      <w:r>
        <w:rPr>
          <w:rFonts w:cs="宋体" w:asciiTheme="minorEastAsia" w:hAnsiTheme="minorEastAsia" w:eastAsiaTheme="minorEastAsia"/>
          <w:spacing w:val="15"/>
          <w:sz w:val="21"/>
          <w:szCs w:val="21"/>
          <w:lang w:eastAsia="zh-CN"/>
        </w:rPr>
        <w:t xml:space="preserve"> </w:t>
      </w:r>
      <w:r>
        <w:rPr>
          <w:rFonts w:cs="宋体" w:asciiTheme="minorEastAsia" w:hAnsiTheme="minorEastAsia" w:eastAsiaTheme="minorEastAsia"/>
          <w:sz w:val="21"/>
          <w:szCs w:val="21"/>
          <w:lang w:eastAsia="zh-CN"/>
        </w:rPr>
        <w:t>落实，一年接着一年干，努力让群众看到变化、得到实惠。其蕴含的哲理是</w:t>
      </w:r>
    </w:p>
    <w:p w14:paraId="172AF43F">
      <w:pPr>
        <w:pStyle w:val="2"/>
        <w:spacing w:before="61"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①</w:t>
      </w:r>
      <w:r>
        <w:rPr>
          <w:rFonts w:cs="宋体" w:asciiTheme="minorEastAsia" w:hAnsiTheme="minorEastAsia" w:eastAsiaTheme="minorEastAsia"/>
          <w:spacing w:val="9"/>
          <w:sz w:val="21"/>
          <w:szCs w:val="21"/>
          <w:lang w:eastAsia="zh-CN"/>
        </w:rPr>
        <w:t>人民群众是社会历史的主体</w:t>
      </w:r>
    </w:p>
    <w:p w14:paraId="5E992D0E">
      <w:pPr>
        <w:pStyle w:val="2"/>
        <w:spacing w:before="47"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②</w:t>
      </w:r>
      <w:r>
        <w:rPr>
          <w:rFonts w:cs="宋体" w:asciiTheme="minorEastAsia" w:hAnsiTheme="minorEastAsia" w:eastAsiaTheme="minorEastAsia"/>
          <w:spacing w:val="9"/>
          <w:sz w:val="21"/>
          <w:szCs w:val="21"/>
          <w:lang w:eastAsia="zh-CN"/>
        </w:rPr>
        <w:t>社会意识是对社会存在正确的反映</w:t>
      </w:r>
    </w:p>
    <w:p w14:paraId="39FCCD84">
      <w:pPr>
        <w:pStyle w:val="2"/>
        <w:spacing w:before="45"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③</w:t>
      </w:r>
      <w:r>
        <w:rPr>
          <w:rFonts w:cs="宋体" w:asciiTheme="minorEastAsia" w:hAnsiTheme="minorEastAsia" w:eastAsiaTheme="minorEastAsia"/>
          <w:spacing w:val="9"/>
          <w:sz w:val="21"/>
          <w:szCs w:val="21"/>
          <w:lang w:eastAsia="zh-CN"/>
        </w:rPr>
        <w:t>群众路线是我们党的生命线和根本工作路线</w:t>
      </w:r>
    </w:p>
    <w:p w14:paraId="7EA07DB0">
      <w:pPr>
        <w:pStyle w:val="2"/>
        <w:spacing w:before="45"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④</w:t>
      </w:r>
      <w:r>
        <w:rPr>
          <w:rFonts w:cs="宋体" w:asciiTheme="minorEastAsia" w:hAnsiTheme="minorEastAsia" w:eastAsiaTheme="minorEastAsia"/>
          <w:spacing w:val="9"/>
          <w:sz w:val="21"/>
          <w:szCs w:val="21"/>
          <w:lang w:eastAsia="zh-CN"/>
        </w:rPr>
        <w:t>人民群众能够主宰社会发展趋势</w:t>
      </w:r>
    </w:p>
    <w:p w14:paraId="29E79066">
      <w:pPr>
        <w:pStyle w:val="2"/>
        <w:spacing w:before="47" w:line="180" w:lineRule="auto"/>
        <w:ind w:left="474"/>
        <w:rPr>
          <w:rFonts w:asciiTheme="minorEastAsia" w:hAnsiTheme="minorEastAsia" w:eastAsiaTheme="minorEastAsia"/>
          <w:sz w:val="21"/>
          <w:szCs w:val="21"/>
        </w:rPr>
      </w:pPr>
      <w:r>
        <w:rPr>
          <w:rFonts w:asciiTheme="minorEastAsia" w:hAnsiTheme="minorEastAsia" w:eastAsiaTheme="minorEastAsia"/>
          <w:spacing w:val="2"/>
          <w:sz w:val="21"/>
          <w:szCs w:val="21"/>
        </w:rPr>
        <w:t xml:space="preserve">A. ①③                         B. ①④    </w:t>
      </w:r>
      <w:r>
        <w:rPr>
          <w:rFonts w:asciiTheme="minorEastAsia" w:hAnsiTheme="minorEastAsia" w:eastAsiaTheme="minorEastAsia"/>
          <w:spacing w:val="1"/>
          <w:sz w:val="21"/>
          <w:szCs w:val="21"/>
        </w:rPr>
        <w:t xml:space="preserve">                    C. ②③                        D. ②④</w:t>
      </w:r>
    </w:p>
    <w:p w14:paraId="7814819B">
      <w:pPr>
        <w:spacing w:before="47" w:line="239" w:lineRule="auto"/>
        <w:ind w:left="545"/>
        <w:rPr>
          <w:rFonts w:cs="楷体" w:asciiTheme="minorEastAsia" w:hAnsiTheme="minorEastAsia"/>
          <w:lang w:eastAsia="zh-CN"/>
        </w:rPr>
      </w:pPr>
      <w:r>
        <w:rPr>
          <w:rFonts w:cs="楷体" w:asciiTheme="minorEastAsia" w:hAnsiTheme="minorEastAsia"/>
          <w:spacing w:val="4"/>
          <w:lang w:eastAsia="zh-CN"/>
        </w:rPr>
        <w:t>位于四川凉山州西昌市邛海边的大石板古村，成了新晋热门打卡地，各地游客纷至沓来。</w:t>
      </w:r>
    </w:p>
    <w:p w14:paraId="57DF616D">
      <w:pPr>
        <w:pStyle w:val="2"/>
        <w:spacing w:before="48" w:line="253" w:lineRule="auto"/>
        <w:ind w:left="474" w:right="1467" w:hanging="331"/>
        <w:rPr>
          <w:rFonts w:cs="宋体" w:asciiTheme="minorEastAsia" w:hAnsiTheme="minorEastAsia" w:eastAsiaTheme="minorEastAsia"/>
          <w:sz w:val="21"/>
          <w:szCs w:val="21"/>
          <w:lang w:eastAsia="zh-CN"/>
        </w:rPr>
      </w:pPr>
      <w:r>
        <w:rPr>
          <w:rFonts w:asciiTheme="minorEastAsia" w:hAnsiTheme="minorEastAsia" w:eastAsiaTheme="minorEastAsia"/>
          <w:spacing w:val="-6"/>
          <w:sz w:val="21"/>
          <w:szCs w:val="21"/>
          <w:lang w:eastAsia="zh-CN"/>
        </w:rPr>
        <w:t>19.</w:t>
      </w:r>
      <w:r>
        <w:rPr>
          <w:rFonts w:asciiTheme="minorEastAsia" w:hAnsiTheme="minorEastAsia" w:eastAsiaTheme="minorEastAsia"/>
          <w:spacing w:val="22"/>
          <w:sz w:val="21"/>
          <w:szCs w:val="21"/>
          <w:lang w:eastAsia="zh-CN"/>
        </w:rPr>
        <w:t xml:space="preserve"> </w:t>
      </w:r>
      <w:r>
        <w:rPr>
          <w:rFonts w:cs="宋体" w:asciiTheme="minorEastAsia" w:hAnsiTheme="minorEastAsia" w:eastAsiaTheme="minorEastAsia"/>
          <w:spacing w:val="-6"/>
          <w:sz w:val="21"/>
          <w:szCs w:val="21"/>
          <w:lang w:eastAsia="zh-CN"/>
        </w:rPr>
        <w:t>大石板古村曾是我国“南方丝绸之路”上的重要驿站，原来过着“靠山吃山，靠海吃海”的渔村</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1"/>
          <w:sz w:val="21"/>
          <w:szCs w:val="21"/>
          <w:lang w:eastAsia="zh-CN"/>
        </w:rPr>
        <w:t>生活。然而，随着越来越多年轻人外出务工，村子逐渐没落。一系列改革措施的推进，破败的</w:t>
      </w:r>
      <w:r>
        <w:rPr>
          <w:rFonts w:cs="宋体" w:asciiTheme="minorEastAsia" w:hAnsiTheme="minorEastAsia" w:eastAsiaTheme="minorEastAsia"/>
          <w:spacing w:val="18"/>
          <w:sz w:val="21"/>
          <w:szCs w:val="21"/>
          <w:lang w:eastAsia="zh-CN"/>
        </w:rPr>
        <w:t xml:space="preserve"> </w:t>
      </w:r>
      <w:r>
        <w:rPr>
          <w:rFonts w:cs="宋体" w:asciiTheme="minorEastAsia" w:hAnsiTheme="minorEastAsia" w:eastAsiaTheme="minorEastAsia"/>
          <w:spacing w:val="4"/>
          <w:sz w:val="21"/>
          <w:szCs w:val="21"/>
          <w:lang w:eastAsia="zh-CN"/>
        </w:rPr>
        <w:t>村落按下了“重启键”。重铺道路、提升基建、修缮民居……大力发展以民宿为主导的村域</w:t>
      </w:r>
      <w:r>
        <w:rPr>
          <w:rFonts w:cs="宋体" w:asciiTheme="minorEastAsia" w:hAnsiTheme="minorEastAsia" w:eastAsiaTheme="minorEastAsia"/>
          <w:spacing w:val="17"/>
          <w:sz w:val="21"/>
          <w:szCs w:val="21"/>
          <w:lang w:eastAsia="zh-CN"/>
        </w:rPr>
        <w:t xml:space="preserve"> </w:t>
      </w:r>
      <w:r>
        <w:rPr>
          <w:rFonts w:cs="宋体" w:asciiTheme="minorEastAsia" w:hAnsiTheme="minorEastAsia" w:eastAsiaTheme="minorEastAsia"/>
          <w:spacing w:val="4"/>
          <w:sz w:val="21"/>
          <w:szCs w:val="21"/>
          <w:lang w:eastAsia="zh-CN"/>
        </w:rPr>
        <w:t>产业，促进文旅融合发展，实现了农民富、农业强、农村美。大石板古村从没落的古村落蜕</w:t>
      </w:r>
      <w:r>
        <w:rPr>
          <w:rFonts w:cs="宋体" w:asciiTheme="minorEastAsia" w:hAnsiTheme="minorEastAsia" w:eastAsiaTheme="minorEastAsia"/>
          <w:spacing w:val="17"/>
          <w:sz w:val="21"/>
          <w:szCs w:val="21"/>
          <w:lang w:eastAsia="zh-CN"/>
        </w:rPr>
        <w:t xml:space="preserve"> </w:t>
      </w:r>
      <w:r>
        <w:rPr>
          <w:rFonts w:cs="宋体" w:asciiTheme="minorEastAsia" w:hAnsiTheme="minorEastAsia" w:eastAsiaTheme="minorEastAsia"/>
          <w:spacing w:val="9"/>
          <w:sz w:val="21"/>
          <w:szCs w:val="21"/>
          <w:lang w:eastAsia="zh-CN"/>
        </w:rPr>
        <w:t>变为四川乡村振兴的样板蕴含的辩证法道理是</w:t>
      </w:r>
    </w:p>
    <w:p w14:paraId="0D395D97">
      <w:pPr>
        <w:pStyle w:val="2"/>
        <w:spacing w:before="63"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①</w:t>
      </w:r>
      <w:r>
        <w:rPr>
          <w:rFonts w:cs="宋体" w:asciiTheme="minorEastAsia" w:hAnsiTheme="minorEastAsia" w:eastAsiaTheme="minorEastAsia"/>
          <w:spacing w:val="9"/>
          <w:sz w:val="21"/>
          <w:szCs w:val="21"/>
          <w:lang w:eastAsia="zh-CN"/>
        </w:rPr>
        <w:t>大石板古村的变化体现人为事物之间的主观联系</w:t>
      </w:r>
    </w:p>
    <w:p w14:paraId="6DC9CDF8">
      <w:pPr>
        <w:pStyle w:val="2"/>
        <w:spacing w:before="47"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②</w:t>
      </w:r>
      <w:r>
        <w:rPr>
          <w:rFonts w:cs="宋体" w:asciiTheme="minorEastAsia" w:hAnsiTheme="minorEastAsia" w:eastAsiaTheme="minorEastAsia"/>
          <w:spacing w:val="9"/>
          <w:sz w:val="21"/>
          <w:szCs w:val="21"/>
          <w:lang w:eastAsia="zh-CN"/>
        </w:rPr>
        <w:t>大石板古村通过调整不断优化内部结构实现质变</w:t>
      </w:r>
    </w:p>
    <w:p w14:paraId="770EE16A">
      <w:pPr>
        <w:pStyle w:val="2"/>
        <w:spacing w:before="47" w:line="182"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11"/>
          <w:sz w:val="21"/>
          <w:szCs w:val="21"/>
          <w:lang w:eastAsia="zh-CN"/>
        </w:rPr>
        <w:t>③</w:t>
      </w:r>
      <w:r>
        <w:rPr>
          <w:rFonts w:cs="宋体" w:asciiTheme="minorEastAsia" w:hAnsiTheme="minorEastAsia" w:eastAsiaTheme="minorEastAsia"/>
          <w:spacing w:val="-11"/>
          <w:sz w:val="21"/>
          <w:szCs w:val="21"/>
          <w:lang w:eastAsia="zh-CN"/>
        </w:rPr>
        <w:t>事物经过“扬弃”，才能推陈出新、吐故纳新</w:t>
      </w:r>
    </w:p>
    <w:p w14:paraId="467E1D1A">
      <w:pPr>
        <w:pStyle w:val="2"/>
        <w:spacing w:before="45"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④</w:t>
      </w:r>
      <w:r>
        <w:rPr>
          <w:rFonts w:cs="宋体" w:asciiTheme="minorEastAsia" w:hAnsiTheme="minorEastAsia" w:eastAsiaTheme="minorEastAsia"/>
          <w:spacing w:val="9"/>
          <w:sz w:val="21"/>
          <w:szCs w:val="21"/>
          <w:lang w:eastAsia="zh-CN"/>
        </w:rPr>
        <w:t>大石板古村能蜕变是对过去渔村生活的完全否定</w:t>
      </w:r>
    </w:p>
    <w:p w14:paraId="682E2BBE">
      <w:pPr>
        <w:pStyle w:val="2"/>
        <w:spacing w:before="47" w:line="180" w:lineRule="auto"/>
        <w:ind w:left="474"/>
        <w:rPr>
          <w:rFonts w:asciiTheme="minorEastAsia" w:hAnsiTheme="minorEastAsia" w:eastAsiaTheme="minorEastAsia"/>
          <w:sz w:val="21"/>
          <w:szCs w:val="21"/>
        </w:rPr>
      </w:pPr>
      <w:r>
        <w:rPr>
          <w:rFonts w:asciiTheme="minorEastAsia" w:hAnsiTheme="minorEastAsia" w:eastAsiaTheme="minorEastAsia"/>
          <w:spacing w:val="2"/>
          <w:sz w:val="21"/>
          <w:szCs w:val="21"/>
        </w:rPr>
        <w:t xml:space="preserve">A. ①②                         B. ①④    </w:t>
      </w:r>
      <w:r>
        <w:rPr>
          <w:rFonts w:asciiTheme="minorEastAsia" w:hAnsiTheme="minorEastAsia" w:eastAsiaTheme="minorEastAsia"/>
          <w:spacing w:val="1"/>
          <w:sz w:val="21"/>
          <w:szCs w:val="21"/>
        </w:rPr>
        <w:t xml:space="preserve">                    C. ②③                        D. ③④</w:t>
      </w:r>
    </w:p>
    <w:p w14:paraId="50C10439">
      <w:pPr>
        <w:pStyle w:val="2"/>
        <w:spacing w:before="45" w:line="247" w:lineRule="auto"/>
        <w:ind w:left="474" w:right="1467" w:hanging="348"/>
        <w:rPr>
          <w:rFonts w:cs="宋体"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20.</w:t>
      </w:r>
      <w:r>
        <w:rPr>
          <w:rFonts w:asciiTheme="minorEastAsia" w:hAnsiTheme="minorEastAsia" w:eastAsiaTheme="minorEastAsia"/>
          <w:spacing w:val="19"/>
          <w:w w:val="101"/>
          <w:sz w:val="21"/>
          <w:szCs w:val="21"/>
          <w:lang w:eastAsia="zh-CN"/>
        </w:rPr>
        <w:t xml:space="preserve"> </w:t>
      </w:r>
      <w:r>
        <w:rPr>
          <w:rFonts w:cs="宋体" w:asciiTheme="minorEastAsia" w:hAnsiTheme="minorEastAsia" w:eastAsiaTheme="minorEastAsia"/>
          <w:spacing w:val="-3"/>
          <w:sz w:val="21"/>
          <w:szCs w:val="21"/>
          <w:lang w:eastAsia="zh-CN"/>
        </w:rPr>
        <w:t>大石板古村以“宅基地及闲置资产改革”为</w:t>
      </w:r>
      <w:r>
        <w:rPr>
          <w:rFonts w:cs="宋体" w:asciiTheme="minorEastAsia" w:hAnsiTheme="minorEastAsia" w:eastAsiaTheme="minorEastAsia"/>
          <w:spacing w:val="-4"/>
          <w:sz w:val="21"/>
          <w:szCs w:val="21"/>
          <w:lang w:eastAsia="zh-CN"/>
        </w:rPr>
        <w:t>法宝，加快推进集体经济改革，实现了农村“资源</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5"/>
          <w:sz w:val="21"/>
          <w:szCs w:val="21"/>
          <w:lang w:eastAsia="zh-CN"/>
        </w:rPr>
        <w:t>变资产、资金变股金、农民变股东”。阳光康养、民宿、餐饮、休</w:t>
      </w:r>
      <w:r>
        <w:rPr>
          <w:rFonts w:cs="宋体" w:asciiTheme="minorEastAsia" w:hAnsiTheme="minorEastAsia" w:eastAsiaTheme="minorEastAsia"/>
          <w:spacing w:val="-6"/>
          <w:sz w:val="21"/>
          <w:szCs w:val="21"/>
          <w:lang w:eastAsia="zh-CN"/>
        </w:rPr>
        <w:t>闲旅游等产业融合发展让古村</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3"/>
          <w:sz w:val="21"/>
          <w:szCs w:val="21"/>
          <w:lang w:eastAsia="zh-CN"/>
        </w:rPr>
        <w:t>焕发勃勃生机，赢得了农民高度认可。材料表明</w:t>
      </w:r>
      <w:r>
        <w:rPr>
          <w:rFonts w:cs="宋体" w:asciiTheme="minorEastAsia" w:hAnsiTheme="minorEastAsia" w:eastAsiaTheme="minorEastAsia"/>
          <w:spacing w:val="2"/>
          <w:sz w:val="21"/>
          <w:szCs w:val="21"/>
          <w:lang w:eastAsia="zh-CN"/>
        </w:rPr>
        <w:t>，发展集体经济可以</w:t>
      </w:r>
    </w:p>
    <w:p w14:paraId="2488A232">
      <w:pPr>
        <w:pStyle w:val="2"/>
        <w:spacing w:before="29" w:line="182"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①</w:t>
      </w:r>
      <w:r>
        <w:rPr>
          <w:rFonts w:cs="宋体" w:asciiTheme="minorEastAsia" w:hAnsiTheme="minorEastAsia" w:eastAsiaTheme="minorEastAsia"/>
          <w:spacing w:val="3"/>
          <w:sz w:val="21"/>
          <w:szCs w:val="21"/>
          <w:lang w:eastAsia="zh-CN"/>
        </w:rPr>
        <w:t xml:space="preserve">优化农村产业结构，推进乡村振兴         </w:t>
      </w:r>
      <w:r>
        <w:rPr>
          <w:rFonts w:cs="宋体" w:asciiTheme="minorEastAsia" w:hAnsiTheme="minorEastAsia" w:eastAsiaTheme="minorEastAsia"/>
          <w:spacing w:val="2"/>
          <w:sz w:val="21"/>
          <w:szCs w:val="21"/>
          <w:lang w:eastAsia="zh-CN"/>
        </w:rPr>
        <w:t xml:space="preserve"> </w:t>
      </w:r>
      <w:r>
        <w:rPr>
          <w:rFonts w:asciiTheme="minorEastAsia" w:hAnsiTheme="minorEastAsia" w:eastAsiaTheme="minorEastAsia"/>
          <w:spacing w:val="2"/>
          <w:sz w:val="21"/>
          <w:szCs w:val="21"/>
          <w:lang w:eastAsia="zh-CN"/>
        </w:rPr>
        <w:t>②</w:t>
      </w:r>
      <w:r>
        <w:rPr>
          <w:rFonts w:cs="宋体" w:asciiTheme="minorEastAsia" w:hAnsiTheme="minorEastAsia" w:eastAsiaTheme="minorEastAsia"/>
          <w:spacing w:val="2"/>
          <w:sz w:val="21"/>
          <w:szCs w:val="21"/>
          <w:lang w:eastAsia="zh-CN"/>
        </w:rPr>
        <w:t>壮大集体经济，逐步取代个体经济</w:t>
      </w:r>
    </w:p>
    <w:p w14:paraId="59AD4CD4">
      <w:pPr>
        <w:pStyle w:val="2"/>
        <w:spacing w:before="44" w:line="182"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③</w:t>
      </w:r>
      <w:r>
        <w:rPr>
          <w:rFonts w:cs="宋体" w:asciiTheme="minorEastAsia" w:hAnsiTheme="minorEastAsia" w:eastAsiaTheme="minorEastAsia"/>
          <w:spacing w:val="3"/>
          <w:sz w:val="21"/>
          <w:szCs w:val="21"/>
          <w:lang w:eastAsia="zh-CN"/>
        </w:rPr>
        <w:t>加大惠农力度，扩大惠农资金规模</w:t>
      </w:r>
      <w:r>
        <w:rPr>
          <w:rFonts w:cs="宋体" w:asciiTheme="minorEastAsia" w:hAnsiTheme="minorEastAsia" w:eastAsiaTheme="minorEastAsia"/>
          <w:spacing w:val="1"/>
          <w:sz w:val="21"/>
          <w:szCs w:val="21"/>
          <w:lang w:eastAsia="zh-CN"/>
        </w:rPr>
        <w:t xml:space="preserve">          </w:t>
      </w:r>
      <w:r>
        <w:rPr>
          <w:rFonts w:asciiTheme="minorEastAsia" w:hAnsiTheme="minorEastAsia" w:eastAsiaTheme="minorEastAsia"/>
          <w:spacing w:val="3"/>
          <w:sz w:val="21"/>
          <w:szCs w:val="21"/>
          <w:lang w:eastAsia="zh-CN"/>
        </w:rPr>
        <w:t>④</w:t>
      </w:r>
      <w:r>
        <w:rPr>
          <w:rFonts w:cs="宋体" w:asciiTheme="minorEastAsia" w:hAnsiTheme="minorEastAsia" w:eastAsiaTheme="minorEastAsia"/>
          <w:spacing w:val="3"/>
          <w:sz w:val="21"/>
          <w:szCs w:val="21"/>
          <w:lang w:eastAsia="zh-CN"/>
        </w:rPr>
        <w:t>发展新型农业经营主体，促</w:t>
      </w:r>
      <w:r>
        <w:rPr>
          <w:rFonts w:cs="宋体" w:asciiTheme="minorEastAsia" w:hAnsiTheme="minorEastAsia" w:eastAsiaTheme="minorEastAsia"/>
          <w:spacing w:val="2"/>
          <w:sz w:val="21"/>
          <w:szCs w:val="21"/>
          <w:lang w:eastAsia="zh-CN"/>
        </w:rPr>
        <w:t>进增收</w:t>
      </w:r>
    </w:p>
    <w:p w14:paraId="6AD1E4D2">
      <w:pPr>
        <w:pStyle w:val="2"/>
        <w:spacing w:before="45" w:line="180" w:lineRule="auto"/>
        <w:ind w:left="474"/>
        <w:rPr>
          <w:rFonts w:hint="eastAsia" w:asciiTheme="minorEastAsia" w:hAnsiTheme="minorEastAsia" w:eastAsiaTheme="minorEastAsia"/>
          <w:sz w:val="21"/>
          <w:szCs w:val="21"/>
          <w:lang w:eastAsia="zh-CN"/>
        </w:rPr>
        <w:sectPr>
          <w:footerReference r:id="rId7" w:type="default"/>
          <w:pgSz w:w="11906" w:h="16838"/>
          <w:pgMar w:top="400" w:right="0" w:bottom="2369" w:left="1785" w:header="0" w:footer="2056" w:gutter="0"/>
          <w:cols w:space="720" w:num="1"/>
        </w:sectPr>
      </w:pPr>
      <w:r>
        <w:rPr>
          <w:rFonts w:asciiTheme="minorEastAsia" w:hAnsiTheme="minorEastAsia" w:eastAsiaTheme="minorEastAsia"/>
          <w:spacing w:val="2"/>
          <w:sz w:val="21"/>
          <w:szCs w:val="21"/>
        </w:rPr>
        <w:t xml:space="preserve">A. ①②                         B. ①④    </w:t>
      </w:r>
      <w:r>
        <w:rPr>
          <w:rFonts w:asciiTheme="minorEastAsia" w:hAnsiTheme="minorEastAsia" w:eastAsiaTheme="minorEastAsia"/>
          <w:spacing w:val="1"/>
          <w:sz w:val="21"/>
          <w:szCs w:val="21"/>
        </w:rPr>
        <w:t xml:space="preserve">                    C. ②③                        D. ③④</w:t>
      </w:r>
    </w:p>
    <w:p w14:paraId="1CAB16AF">
      <w:pPr>
        <w:spacing w:line="249" w:lineRule="auto"/>
        <w:rPr>
          <w:rFonts w:hint="eastAsia" w:asciiTheme="minorEastAsia" w:hAnsiTheme="minorEastAsia"/>
          <w:lang w:eastAsia="zh-CN"/>
        </w:rPr>
      </w:pPr>
    </w:p>
    <w:p w14:paraId="1F772F57">
      <w:pPr>
        <w:pStyle w:val="2"/>
        <w:spacing w:before="85" w:line="200" w:lineRule="auto"/>
        <w:ind w:left="479" w:right="1462" w:hanging="353"/>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21.</w:t>
      </w:r>
      <w:r>
        <w:rPr>
          <w:rFonts w:asciiTheme="minorEastAsia" w:hAnsiTheme="minorEastAsia" w:eastAsiaTheme="minorEastAsia"/>
          <w:spacing w:val="19"/>
          <w:w w:val="101"/>
          <w:sz w:val="21"/>
          <w:szCs w:val="21"/>
          <w:lang w:eastAsia="zh-CN"/>
        </w:rPr>
        <w:t xml:space="preserve"> </w:t>
      </w:r>
      <w:r>
        <w:rPr>
          <w:rFonts w:cs="宋体" w:asciiTheme="minorEastAsia" w:hAnsiTheme="minorEastAsia" w:eastAsiaTheme="minorEastAsia"/>
          <w:spacing w:val="9"/>
          <w:sz w:val="21"/>
          <w:szCs w:val="21"/>
          <w:lang w:eastAsia="zh-CN"/>
        </w:rPr>
        <w:t>人类历史告诉我们，越是困难时刻，越要坚定信心。任何艰难</w:t>
      </w:r>
      <w:r>
        <w:rPr>
          <w:rFonts w:cs="宋体" w:asciiTheme="minorEastAsia" w:hAnsiTheme="minorEastAsia" w:eastAsiaTheme="minorEastAsia"/>
          <w:spacing w:val="8"/>
          <w:sz w:val="21"/>
          <w:szCs w:val="21"/>
          <w:lang w:eastAsia="zh-CN"/>
        </w:rPr>
        <w:t>曲折都不能阻挡历史前进的</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1"/>
          <w:sz w:val="21"/>
          <w:szCs w:val="21"/>
          <w:lang w:eastAsia="zh-CN"/>
        </w:rPr>
        <w:t>车轮。面对重重挑战，我们决不能丧失信心、犹疑退缩，而是要坚定信心、激流勇进。这表明</w:t>
      </w:r>
    </w:p>
    <w:p w14:paraId="154C1CE1">
      <w:pPr>
        <w:pStyle w:val="2"/>
        <w:spacing w:before="12"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5"/>
          <w:sz w:val="21"/>
          <w:szCs w:val="21"/>
          <w:lang w:eastAsia="zh-CN"/>
        </w:rPr>
        <w:t>①</w:t>
      </w:r>
      <w:r>
        <w:rPr>
          <w:rFonts w:cs="宋体" w:asciiTheme="minorEastAsia" w:hAnsiTheme="minorEastAsia" w:eastAsiaTheme="minorEastAsia"/>
          <w:spacing w:val="5"/>
          <w:sz w:val="21"/>
          <w:szCs w:val="21"/>
          <w:lang w:eastAsia="zh-CN"/>
        </w:rPr>
        <w:t>发展的前途是光明的，要敢于超越事物发展的规律</w:t>
      </w:r>
    </w:p>
    <w:p w14:paraId="7F3F8C1C">
      <w:pPr>
        <w:pStyle w:val="2"/>
        <w:spacing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②</w:t>
      </w:r>
      <w:r>
        <w:rPr>
          <w:rFonts w:cs="宋体" w:asciiTheme="minorEastAsia" w:hAnsiTheme="minorEastAsia" w:eastAsiaTheme="minorEastAsia"/>
          <w:sz w:val="21"/>
          <w:szCs w:val="21"/>
          <w:lang w:eastAsia="zh-CN"/>
        </w:rPr>
        <w:t>设想世界历史会一帆风顺，是不辩证的、不科学的</w:t>
      </w:r>
    </w:p>
    <w:p w14:paraId="7B2733EE">
      <w:pPr>
        <w:pStyle w:val="2"/>
        <w:spacing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③</w:t>
      </w:r>
      <w:r>
        <w:rPr>
          <w:rFonts w:cs="宋体" w:asciiTheme="minorEastAsia" w:hAnsiTheme="minorEastAsia" w:eastAsiaTheme="minorEastAsia"/>
          <w:sz w:val="21"/>
          <w:szCs w:val="21"/>
          <w:lang w:eastAsia="zh-CN"/>
        </w:rPr>
        <w:t>面对挫折与考验，我们要懂得冷静思考、量力而行</w:t>
      </w:r>
    </w:p>
    <w:p w14:paraId="14F75C90">
      <w:pPr>
        <w:pStyle w:val="2"/>
        <w:spacing w:before="1" w:line="179"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5"/>
          <w:sz w:val="21"/>
          <w:szCs w:val="21"/>
          <w:lang w:eastAsia="zh-CN"/>
        </w:rPr>
        <w:t>④</w:t>
      </w:r>
      <w:r>
        <w:rPr>
          <w:rFonts w:cs="宋体" w:asciiTheme="minorEastAsia" w:hAnsiTheme="minorEastAsia" w:eastAsiaTheme="minorEastAsia"/>
          <w:spacing w:val="5"/>
          <w:sz w:val="21"/>
          <w:szCs w:val="21"/>
          <w:lang w:eastAsia="zh-CN"/>
        </w:rPr>
        <w:t>我们要树牢底线思维，勇敢面对前进道路上的挑战</w:t>
      </w:r>
    </w:p>
    <w:p w14:paraId="3F311E7A">
      <w:pPr>
        <w:pStyle w:val="2"/>
        <w:spacing w:before="1" w:line="179" w:lineRule="auto"/>
        <w:ind w:left="474"/>
        <w:rPr>
          <w:rFonts w:asciiTheme="minorEastAsia" w:hAnsiTheme="minorEastAsia" w:eastAsiaTheme="minorEastAsia"/>
          <w:sz w:val="21"/>
          <w:szCs w:val="21"/>
        </w:rPr>
      </w:pPr>
      <w:r>
        <w:rPr>
          <w:rFonts w:asciiTheme="minorEastAsia" w:hAnsiTheme="minorEastAsia" w:eastAsiaTheme="minorEastAsia"/>
          <w:spacing w:val="2"/>
          <w:sz w:val="21"/>
          <w:szCs w:val="21"/>
        </w:rPr>
        <w:t xml:space="preserve">A. ①②                         B. ①③    </w:t>
      </w:r>
      <w:r>
        <w:rPr>
          <w:rFonts w:asciiTheme="minorEastAsia" w:hAnsiTheme="minorEastAsia" w:eastAsiaTheme="minorEastAsia"/>
          <w:spacing w:val="1"/>
          <w:sz w:val="21"/>
          <w:szCs w:val="21"/>
        </w:rPr>
        <w:t xml:space="preserve">                    C. ②④                        D. ③④</w:t>
      </w:r>
    </w:p>
    <w:p w14:paraId="521AEEA3">
      <w:pPr>
        <w:pStyle w:val="2"/>
        <w:spacing w:before="2" w:line="210" w:lineRule="auto"/>
        <w:ind w:left="375" w:right="1462" w:hanging="249"/>
        <w:rPr>
          <w:rFonts w:cs="宋体" w:asciiTheme="minorEastAsia" w:hAnsiTheme="minorEastAsia" w:eastAsiaTheme="minorEastAsia"/>
          <w:sz w:val="21"/>
          <w:szCs w:val="21"/>
          <w:lang w:eastAsia="zh-CN"/>
        </w:rPr>
      </w:pPr>
      <w:r>
        <w:rPr>
          <w:rFonts w:asciiTheme="minorEastAsia" w:hAnsiTheme="minorEastAsia" w:eastAsiaTheme="minorEastAsia"/>
          <w:spacing w:val="4"/>
          <w:sz w:val="21"/>
          <w:szCs w:val="21"/>
          <w:lang w:eastAsia="zh-CN"/>
        </w:rPr>
        <w:t>22.</w:t>
      </w:r>
      <w:r>
        <w:rPr>
          <w:rFonts w:asciiTheme="minorEastAsia" w:hAnsiTheme="minorEastAsia" w:eastAsiaTheme="minorEastAsia"/>
          <w:spacing w:val="29"/>
          <w:sz w:val="21"/>
          <w:szCs w:val="21"/>
          <w:lang w:eastAsia="zh-CN"/>
        </w:rPr>
        <w:t xml:space="preserve"> </w:t>
      </w:r>
      <w:r>
        <w:rPr>
          <w:rFonts w:cs="宋体" w:asciiTheme="minorEastAsia" w:hAnsiTheme="minorEastAsia" w:eastAsiaTheme="minorEastAsia"/>
          <w:spacing w:val="4"/>
          <w:sz w:val="21"/>
          <w:szCs w:val="21"/>
          <w:lang w:eastAsia="zh-CN"/>
        </w:rPr>
        <w:t>凉山某彝族乡村小学在落实“双减”政策中，开展形式多样的</w:t>
      </w:r>
      <w:r>
        <w:rPr>
          <w:rFonts w:cs="宋体" w:asciiTheme="minorEastAsia" w:hAnsiTheme="minorEastAsia" w:eastAsiaTheme="minorEastAsia"/>
          <w:spacing w:val="3"/>
          <w:sz w:val="21"/>
          <w:szCs w:val="21"/>
          <w:lang w:eastAsia="zh-CN"/>
        </w:rPr>
        <w:t>课后服务，邀请月琴、口弦等</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6"/>
          <w:sz w:val="21"/>
          <w:szCs w:val="21"/>
          <w:lang w:eastAsia="zh-CN"/>
        </w:rPr>
        <w:t>“非遗</w:t>
      </w:r>
      <w:r>
        <w:rPr>
          <w:rFonts w:cs="宋体" w:asciiTheme="minorEastAsia" w:hAnsiTheme="minorEastAsia" w:eastAsiaTheme="minorEastAsia"/>
          <w:spacing w:val="-63"/>
          <w:sz w:val="21"/>
          <w:szCs w:val="21"/>
          <w:lang w:eastAsia="zh-CN"/>
        </w:rPr>
        <w:t xml:space="preserve"> </w:t>
      </w:r>
      <w:r>
        <w:rPr>
          <w:rFonts w:cs="宋体" w:asciiTheme="minorEastAsia" w:hAnsiTheme="minorEastAsia" w:eastAsiaTheme="minorEastAsia"/>
          <w:spacing w:val="6"/>
          <w:sz w:val="21"/>
          <w:szCs w:val="21"/>
          <w:lang w:eastAsia="zh-CN"/>
        </w:rPr>
        <w:t>”项目传承人走进课堂，讲述历史文化，传授技艺，积极推进彝族非物质文化遗产进</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23"/>
          <w:sz w:val="21"/>
          <w:szCs w:val="21"/>
          <w:lang w:eastAsia="zh-CN"/>
        </w:rPr>
        <w:t>校园。此举旨在</w:t>
      </w:r>
    </w:p>
    <w:p w14:paraId="45664839">
      <w:pPr>
        <w:pStyle w:val="2"/>
        <w:spacing w:before="17"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①</w:t>
      </w:r>
      <w:r>
        <w:rPr>
          <w:rFonts w:cs="宋体" w:asciiTheme="minorEastAsia" w:hAnsiTheme="minorEastAsia" w:eastAsiaTheme="minorEastAsia"/>
          <w:spacing w:val="9"/>
          <w:sz w:val="21"/>
          <w:szCs w:val="21"/>
          <w:lang w:eastAsia="zh-CN"/>
        </w:rPr>
        <w:t>培养彝族非遗传承人</w:t>
      </w:r>
      <w:r>
        <w:rPr>
          <w:rFonts w:cs="宋体" w:asciiTheme="minorEastAsia" w:hAnsiTheme="minorEastAsia" w:eastAsiaTheme="minorEastAsia"/>
          <w:spacing w:val="2"/>
          <w:sz w:val="21"/>
          <w:szCs w:val="21"/>
          <w:lang w:eastAsia="zh-CN"/>
        </w:rPr>
        <w:t xml:space="preserve">             </w:t>
      </w:r>
      <w:r>
        <w:rPr>
          <w:rFonts w:asciiTheme="minorEastAsia" w:hAnsiTheme="minorEastAsia" w:eastAsiaTheme="minorEastAsia"/>
          <w:spacing w:val="9"/>
          <w:sz w:val="21"/>
          <w:szCs w:val="21"/>
          <w:lang w:eastAsia="zh-CN"/>
        </w:rPr>
        <w:t>②</w:t>
      </w:r>
      <w:r>
        <w:rPr>
          <w:rFonts w:cs="宋体" w:asciiTheme="minorEastAsia" w:hAnsiTheme="minorEastAsia" w:eastAsiaTheme="minorEastAsia"/>
          <w:spacing w:val="9"/>
          <w:sz w:val="21"/>
          <w:szCs w:val="21"/>
          <w:lang w:eastAsia="zh-CN"/>
        </w:rPr>
        <w:t>丰富学生的精神世界</w:t>
      </w:r>
    </w:p>
    <w:p w14:paraId="21FC4C15">
      <w:pPr>
        <w:pStyle w:val="2"/>
        <w:spacing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9"/>
          <w:sz w:val="21"/>
          <w:szCs w:val="21"/>
          <w:lang w:eastAsia="zh-CN"/>
        </w:rPr>
        <w:t>③</w:t>
      </w:r>
      <w:r>
        <w:rPr>
          <w:rFonts w:cs="宋体" w:asciiTheme="minorEastAsia" w:hAnsiTheme="minorEastAsia" w:eastAsiaTheme="minorEastAsia"/>
          <w:spacing w:val="9"/>
          <w:sz w:val="21"/>
          <w:szCs w:val="21"/>
          <w:lang w:eastAsia="zh-CN"/>
        </w:rPr>
        <w:t>提高学生弹奏月琴的水平</w:t>
      </w:r>
      <w:r>
        <w:rPr>
          <w:rFonts w:cs="宋体" w:asciiTheme="minorEastAsia" w:hAnsiTheme="minorEastAsia" w:eastAsiaTheme="minorEastAsia"/>
          <w:spacing w:val="2"/>
          <w:sz w:val="21"/>
          <w:szCs w:val="21"/>
          <w:lang w:eastAsia="zh-CN"/>
        </w:rPr>
        <w:t xml:space="preserve">         </w:t>
      </w:r>
      <w:r>
        <w:rPr>
          <w:rFonts w:asciiTheme="minorEastAsia" w:hAnsiTheme="minorEastAsia" w:eastAsiaTheme="minorEastAsia"/>
          <w:spacing w:val="9"/>
          <w:sz w:val="21"/>
          <w:szCs w:val="21"/>
          <w:lang w:eastAsia="zh-CN"/>
        </w:rPr>
        <w:t>④</w:t>
      </w:r>
      <w:r>
        <w:rPr>
          <w:rFonts w:cs="宋体" w:asciiTheme="minorEastAsia" w:hAnsiTheme="minorEastAsia" w:eastAsiaTheme="minorEastAsia"/>
          <w:spacing w:val="9"/>
          <w:sz w:val="21"/>
          <w:szCs w:val="21"/>
          <w:lang w:eastAsia="zh-CN"/>
        </w:rPr>
        <w:t>激发学生对民族文化的热爱</w:t>
      </w:r>
    </w:p>
    <w:p w14:paraId="204ACD6B">
      <w:pPr>
        <w:pStyle w:val="2"/>
        <w:spacing w:before="2" w:line="178" w:lineRule="auto"/>
        <w:ind w:left="474"/>
        <w:rPr>
          <w:rFonts w:asciiTheme="minorEastAsia" w:hAnsiTheme="minorEastAsia" w:eastAsiaTheme="minorEastAsia"/>
          <w:sz w:val="21"/>
          <w:szCs w:val="21"/>
        </w:rPr>
      </w:pPr>
      <w:r>
        <w:rPr>
          <w:rFonts w:asciiTheme="minorEastAsia" w:hAnsiTheme="minorEastAsia" w:eastAsiaTheme="minorEastAsia"/>
          <w:spacing w:val="2"/>
          <w:sz w:val="21"/>
          <w:szCs w:val="21"/>
        </w:rPr>
        <w:t xml:space="preserve">A. ①③                         B. ①④    </w:t>
      </w:r>
      <w:r>
        <w:rPr>
          <w:rFonts w:asciiTheme="minorEastAsia" w:hAnsiTheme="minorEastAsia" w:eastAsiaTheme="minorEastAsia"/>
          <w:spacing w:val="1"/>
          <w:sz w:val="21"/>
          <w:szCs w:val="21"/>
        </w:rPr>
        <w:t xml:space="preserve">                    C. ②③                        D. ②④</w:t>
      </w:r>
    </w:p>
    <w:p w14:paraId="6F2AFBEB">
      <w:pPr>
        <w:pStyle w:val="2"/>
        <w:spacing w:before="2" w:line="212" w:lineRule="auto"/>
        <w:ind w:left="473" w:right="1405" w:hanging="347"/>
        <w:rPr>
          <w:rFonts w:cs="宋体"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23.</w:t>
      </w:r>
      <w:r>
        <w:rPr>
          <w:rFonts w:asciiTheme="minorEastAsia" w:hAnsiTheme="minorEastAsia" w:eastAsiaTheme="minorEastAsia"/>
          <w:spacing w:val="17"/>
          <w:sz w:val="21"/>
          <w:szCs w:val="21"/>
          <w:lang w:eastAsia="zh-CN"/>
        </w:rPr>
        <w:t xml:space="preserve"> </w:t>
      </w:r>
      <w:r>
        <w:rPr>
          <w:rFonts w:cs="宋体" w:asciiTheme="minorEastAsia" w:hAnsiTheme="minorEastAsia" w:eastAsiaTheme="minorEastAsia"/>
          <w:spacing w:val="-3"/>
          <w:sz w:val="21"/>
          <w:szCs w:val="21"/>
          <w:lang w:eastAsia="zh-CN"/>
        </w:rPr>
        <w:t>在</w:t>
      </w:r>
      <w:r>
        <w:rPr>
          <w:rFonts w:cs="宋体" w:asciiTheme="minorEastAsia" w:hAnsiTheme="minorEastAsia" w:eastAsiaTheme="minorEastAsia"/>
          <w:spacing w:val="-39"/>
          <w:sz w:val="21"/>
          <w:szCs w:val="21"/>
          <w:lang w:eastAsia="zh-CN"/>
        </w:rPr>
        <w:t xml:space="preserve"> </w:t>
      </w:r>
      <w:r>
        <w:rPr>
          <w:rFonts w:asciiTheme="minorEastAsia" w:hAnsiTheme="minorEastAsia" w:eastAsiaTheme="minorEastAsia"/>
          <w:spacing w:val="-3"/>
          <w:sz w:val="21"/>
          <w:szCs w:val="21"/>
          <w:lang w:eastAsia="zh-CN"/>
        </w:rPr>
        <w:t xml:space="preserve">2024 </w:t>
      </w:r>
      <w:r>
        <w:rPr>
          <w:rFonts w:cs="宋体" w:asciiTheme="minorEastAsia" w:hAnsiTheme="minorEastAsia" w:eastAsiaTheme="minorEastAsia"/>
          <w:spacing w:val="-3"/>
          <w:sz w:val="21"/>
          <w:szCs w:val="21"/>
          <w:lang w:eastAsia="zh-CN"/>
        </w:rPr>
        <w:t>年春节联欢晚会中，来自西安分会场的《</w:t>
      </w:r>
      <w:r>
        <w:rPr>
          <w:rFonts w:cs="宋体" w:asciiTheme="minorEastAsia" w:hAnsiTheme="minorEastAsia" w:eastAsiaTheme="minorEastAsia"/>
          <w:spacing w:val="-4"/>
          <w:sz w:val="21"/>
          <w:szCs w:val="21"/>
          <w:lang w:eastAsia="zh-CN"/>
        </w:rPr>
        <w:t>山河诗长安》这一节目创意十足、精彩绝伦。</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11"/>
          <w:sz w:val="21"/>
          <w:szCs w:val="21"/>
          <w:lang w:eastAsia="zh-CN"/>
        </w:rPr>
        <w:t>节目通过现代</w:t>
      </w:r>
      <w:r>
        <w:rPr>
          <w:rFonts w:cs="宋体" w:asciiTheme="minorEastAsia" w:hAnsiTheme="minorEastAsia" w:eastAsiaTheme="minorEastAsia"/>
          <w:spacing w:val="-35"/>
          <w:sz w:val="21"/>
          <w:szCs w:val="21"/>
          <w:lang w:eastAsia="zh-CN"/>
        </w:rPr>
        <w:t xml:space="preserve"> </w:t>
      </w:r>
      <w:r>
        <w:rPr>
          <w:rFonts w:asciiTheme="minorEastAsia" w:hAnsiTheme="minorEastAsia" w:eastAsiaTheme="minorEastAsia"/>
          <w:sz w:val="21"/>
          <w:szCs w:val="21"/>
          <w:lang w:eastAsia="zh-CN"/>
        </w:rPr>
        <w:t>AR</w:t>
      </w:r>
      <w:r>
        <w:rPr>
          <w:rFonts w:asciiTheme="minorEastAsia" w:hAnsiTheme="minorEastAsia" w:eastAsiaTheme="minorEastAsia"/>
          <w:spacing w:val="11"/>
          <w:sz w:val="21"/>
          <w:szCs w:val="21"/>
          <w:lang w:eastAsia="zh-CN"/>
        </w:rPr>
        <w:t xml:space="preserve"> </w:t>
      </w:r>
      <w:r>
        <w:rPr>
          <w:rFonts w:cs="宋体" w:asciiTheme="minorEastAsia" w:hAnsiTheme="minorEastAsia" w:eastAsiaTheme="minorEastAsia"/>
          <w:spacing w:val="11"/>
          <w:sz w:val="21"/>
          <w:szCs w:val="21"/>
          <w:lang w:eastAsia="zh-CN"/>
        </w:rPr>
        <w:t>技术</w:t>
      </w:r>
      <w:r>
        <w:rPr>
          <w:rFonts w:asciiTheme="minorEastAsia" w:hAnsiTheme="minorEastAsia" w:eastAsiaTheme="minorEastAsia"/>
          <w:spacing w:val="11"/>
          <w:sz w:val="21"/>
          <w:szCs w:val="21"/>
          <w:lang w:eastAsia="zh-CN"/>
        </w:rPr>
        <w:t>,</w:t>
      </w:r>
      <w:r>
        <w:rPr>
          <w:rFonts w:cs="宋体" w:asciiTheme="minorEastAsia" w:hAnsiTheme="minorEastAsia" w:eastAsiaTheme="minorEastAsia"/>
          <w:spacing w:val="11"/>
          <w:sz w:val="21"/>
          <w:szCs w:val="21"/>
          <w:lang w:eastAsia="zh-CN"/>
        </w:rPr>
        <w:t>让李白穿越时空</w:t>
      </w:r>
      <w:r>
        <w:rPr>
          <w:rFonts w:asciiTheme="minorEastAsia" w:hAnsiTheme="minorEastAsia" w:eastAsiaTheme="minorEastAsia"/>
          <w:spacing w:val="11"/>
          <w:sz w:val="21"/>
          <w:szCs w:val="21"/>
          <w:lang w:eastAsia="zh-CN"/>
        </w:rPr>
        <w:t>,</w:t>
      </w:r>
      <w:r>
        <w:rPr>
          <w:rFonts w:cs="宋体" w:asciiTheme="minorEastAsia" w:hAnsiTheme="minorEastAsia" w:eastAsiaTheme="minorEastAsia"/>
          <w:spacing w:val="11"/>
          <w:sz w:val="21"/>
          <w:szCs w:val="21"/>
          <w:lang w:eastAsia="zh-CN"/>
        </w:rPr>
        <w:t>乘鹤而来</w:t>
      </w:r>
      <w:r>
        <w:rPr>
          <w:rFonts w:asciiTheme="minorEastAsia" w:hAnsiTheme="minorEastAsia" w:eastAsiaTheme="minorEastAsia"/>
          <w:spacing w:val="11"/>
          <w:sz w:val="21"/>
          <w:szCs w:val="21"/>
          <w:lang w:eastAsia="zh-CN"/>
        </w:rPr>
        <w:t>,</w:t>
      </w:r>
      <w:r>
        <w:rPr>
          <w:rFonts w:cs="宋体" w:asciiTheme="minorEastAsia" w:hAnsiTheme="minorEastAsia" w:eastAsiaTheme="minorEastAsia"/>
          <w:spacing w:val="11"/>
          <w:sz w:val="21"/>
          <w:szCs w:val="21"/>
          <w:lang w:eastAsia="zh-CN"/>
        </w:rPr>
        <w:t>对酒当歌，见证今日盛世长安。节目中</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5"/>
          <w:sz w:val="21"/>
          <w:szCs w:val="21"/>
          <w:lang w:eastAsia="zh-CN"/>
        </w:rPr>
        <w:t>传统与现代共存、虚实结合，融会了舞龙、戏曲，传统乐器等元素，观众跟随</w:t>
      </w:r>
      <w:r>
        <w:rPr>
          <w:rFonts w:cs="宋体" w:asciiTheme="minorEastAsia" w:hAnsiTheme="minorEastAsia" w:eastAsiaTheme="minorEastAsia"/>
          <w:spacing w:val="-6"/>
          <w:sz w:val="21"/>
          <w:szCs w:val="21"/>
          <w:lang w:eastAsia="zh-CN"/>
        </w:rPr>
        <w:t>李白的脚步，看见</w:t>
      </w:r>
      <w:r>
        <w:rPr>
          <w:rFonts w:cs="宋体" w:asciiTheme="minorEastAsia" w:hAnsiTheme="minorEastAsia" w:eastAsiaTheme="minorEastAsia"/>
          <w:sz w:val="21"/>
          <w:szCs w:val="21"/>
          <w:lang w:eastAsia="zh-CN"/>
        </w:rPr>
        <w:t xml:space="preserve"> 古之盛世长安，也领略今之诗意西安。现场齐诵</w:t>
      </w:r>
      <w:r>
        <w:rPr>
          <w:rFonts w:cs="宋体" w:asciiTheme="minorEastAsia" w:hAnsiTheme="minorEastAsia" w:eastAsiaTheme="minorEastAsia"/>
          <w:spacing w:val="-1"/>
          <w:sz w:val="21"/>
          <w:szCs w:val="21"/>
          <w:lang w:eastAsia="zh-CN"/>
        </w:rPr>
        <w:t>《将进酒》豪迈洒脱、荡气回肠，再现诗意满</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3"/>
          <w:sz w:val="21"/>
          <w:szCs w:val="21"/>
          <w:lang w:eastAsia="zh-CN"/>
        </w:rPr>
        <w:t>长安的恢宏景象，激发出无数中华儿女满满的</w:t>
      </w:r>
      <w:r>
        <w:rPr>
          <w:rFonts w:cs="宋体" w:asciiTheme="minorEastAsia" w:hAnsiTheme="minorEastAsia" w:eastAsiaTheme="minorEastAsia"/>
          <w:spacing w:val="2"/>
          <w:sz w:val="21"/>
          <w:szCs w:val="21"/>
          <w:lang w:eastAsia="zh-CN"/>
        </w:rPr>
        <w:t>自豪感。《山河诗长安》</w:t>
      </w:r>
    </w:p>
    <w:p w14:paraId="10BB1CB1">
      <w:pPr>
        <w:pStyle w:val="2"/>
        <w:spacing w:before="1"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6"/>
          <w:sz w:val="21"/>
          <w:szCs w:val="21"/>
          <w:lang w:eastAsia="zh-CN"/>
        </w:rPr>
        <w:t xml:space="preserve">A. </w:t>
      </w:r>
      <w:r>
        <w:rPr>
          <w:rFonts w:cs="宋体" w:asciiTheme="minorEastAsia" w:hAnsiTheme="minorEastAsia" w:eastAsiaTheme="minorEastAsia"/>
          <w:spacing w:val="6"/>
          <w:sz w:val="21"/>
          <w:szCs w:val="21"/>
          <w:lang w:eastAsia="zh-CN"/>
        </w:rPr>
        <w:t>展现了中华优秀传统文化的魅力，增强了群众对优秀传统文化的崇尚和认同</w:t>
      </w:r>
    </w:p>
    <w:p w14:paraId="426D1AF7">
      <w:pPr>
        <w:pStyle w:val="2"/>
        <w:spacing w:before="1" w:line="181" w:lineRule="auto"/>
        <w:ind w:left="478"/>
        <w:rPr>
          <w:rFonts w:cs="宋体" w:asciiTheme="minorEastAsia" w:hAnsiTheme="minorEastAsia" w:eastAsiaTheme="minorEastAsia"/>
          <w:sz w:val="21"/>
          <w:szCs w:val="21"/>
          <w:lang w:eastAsia="zh-CN"/>
        </w:rPr>
      </w:pPr>
      <w:r>
        <w:rPr>
          <w:rFonts w:asciiTheme="minorEastAsia" w:hAnsiTheme="minorEastAsia" w:eastAsiaTheme="minorEastAsia"/>
          <w:spacing w:val="5"/>
          <w:sz w:val="21"/>
          <w:szCs w:val="21"/>
          <w:lang w:eastAsia="zh-CN"/>
        </w:rPr>
        <w:t>B.</w:t>
      </w:r>
      <w:r>
        <w:rPr>
          <w:rFonts w:asciiTheme="minorEastAsia" w:hAnsiTheme="minorEastAsia" w:eastAsiaTheme="minorEastAsia"/>
          <w:spacing w:val="36"/>
          <w:sz w:val="21"/>
          <w:szCs w:val="21"/>
          <w:lang w:eastAsia="zh-CN"/>
        </w:rPr>
        <w:t xml:space="preserve"> </w:t>
      </w:r>
      <w:r>
        <w:rPr>
          <w:rFonts w:cs="宋体" w:asciiTheme="minorEastAsia" w:hAnsiTheme="minorEastAsia" w:eastAsiaTheme="minorEastAsia"/>
          <w:spacing w:val="5"/>
          <w:sz w:val="21"/>
          <w:szCs w:val="21"/>
          <w:lang w:eastAsia="zh-CN"/>
        </w:rPr>
        <w:t>中华优秀传统文化具有超越时空的艺术价值，是文化创</w:t>
      </w:r>
      <w:r>
        <w:rPr>
          <w:rFonts w:cs="宋体" w:asciiTheme="minorEastAsia" w:hAnsiTheme="minorEastAsia" w:eastAsiaTheme="minorEastAsia"/>
          <w:spacing w:val="4"/>
          <w:sz w:val="21"/>
          <w:szCs w:val="21"/>
          <w:lang w:eastAsia="zh-CN"/>
        </w:rPr>
        <w:t>新的源泉</w:t>
      </w:r>
    </w:p>
    <w:p w14:paraId="20EDF6DF">
      <w:pPr>
        <w:pStyle w:val="2"/>
        <w:spacing w:line="179" w:lineRule="auto"/>
        <w:ind w:left="478" w:right="3418" w:firstLine="1"/>
        <w:rPr>
          <w:rFonts w:cs="宋体" w:asciiTheme="minorEastAsia" w:hAnsiTheme="minorEastAsia" w:eastAsiaTheme="minorEastAsia"/>
          <w:sz w:val="21"/>
          <w:szCs w:val="21"/>
          <w:lang w:eastAsia="zh-CN"/>
        </w:rPr>
      </w:pPr>
      <w:r>
        <w:rPr>
          <w:rFonts w:asciiTheme="minorEastAsia" w:hAnsiTheme="minorEastAsia" w:eastAsiaTheme="minorEastAsia"/>
          <w:spacing w:val="6"/>
          <w:sz w:val="21"/>
          <w:szCs w:val="21"/>
          <w:lang w:eastAsia="zh-CN"/>
        </w:rPr>
        <w:t xml:space="preserve">C. </w:t>
      </w:r>
      <w:r>
        <w:rPr>
          <w:rFonts w:cs="宋体" w:asciiTheme="minorEastAsia" w:hAnsiTheme="minorEastAsia" w:eastAsiaTheme="minorEastAsia"/>
          <w:spacing w:val="6"/>
          <w:sz w:val="21"/>
          <w:szCs w:val="21"/>
          <w:lang w:eastAsia="zh-CN"/>
        </w:rPr>
        <w:t>利用现代科技手段创新传统文化表现</w:t>
      </w:r>
      <w:r>
        <w:rPr>
          <w:rFonts w:cs="宋体" w:asciiTheme="minorEastAsia" w:hAnsiTheme="minorEastAsia" w:eastAsiaTheme="minorEastAsia"/>
          <w:spacing w:val="5"/>
          <w:sz w:val="21"/>
          <w:szCs w:val="21"/>
          <w:lang w:eastAsia="zh-CN"/>
        </w:rPr>
        <w:t>形式，丰富了中华文化的内涵</w:t>
      </w:r>
      <w:r>
        <w:rPr>
          <w:rFonts w:cs="宋体" w:asciiTheme="minorEastAsia" w:hAnsiTheme="minorEastAsia" w:eastAsiaTheme="minorEastAsia"/>
          <w:sz w:val="21"/>
          <w:szCs w:val="21"/>
          <w:lang w:eastAsia="zh-CN"/>
        </w:rPr>
        <w:t xml:space="preserve"> </w:t>
      </w:r>
      <w:r>
        <w:rPr>
          <w:rFonts w:asciiTheme="minorEastAsia" w:hAnsiTheme="minorEastAsia" w:eastAsiaTheme="minorEastAsia"/>
          <w:spacing w:val="1"/>
          <w:sz w:val="21"/>
          <w:szCs w:val="21"/>
          <w:lang w:eastAsia="zh-CN"/>
        </w:rPr>
        <w:t>D.</w:t>
      </w:r>
      <w:r>
        <w:rPr>
          <w:rFonts w:asciiTheme="minorEastAsia" w:hAnsiTheme="minorEastAsia" w:eastAsiaTheme="minorEastAsia"/>
          <w:spacing w:val="29"/>
          <w:sz w:val="21"/>
          <w:szCs w:val="21"/>
          <w:lang w:eastAsia="zh-CN"/>
        </w:rPr>
        <w:t xml:space="preserve"> </w:t>
      </w:r>
      <w:r>
        <w:rPr>
          <w:rFonts w:cs="宋体" w:asciiTheme="minorEastAsia" w:hAnsiTheme="minorEastAsia" w:eastAsiaTheme="minorEastAsia"/>
          <w:spacing w:val="1"/>
          <w:sz w:val="21"/>
          <w:szCs w:val="21"/>
          <w:lang w:eastAsia="zh-CN"/>
        </w:rPr>
        <w:t>把经济效益放首位，推动文化产业的发展，增强了文化的软实力</w:t>
      </w:r>
    </w:p>
    <w:p w14:paraId="65A24BFF">
      <w:pPr>
        <w:pStyle w:val="2"/>
        <w:spacing w:before="4" w:line="211" w:lineRule="auto"/>
        <w:ind w:left="474" w:right="1464" w:hanging="348"/>
        <w:rPr>
          <w:rFonts w:cs="宋体" w:asciiTheme="minorEastAsia" w:hAnsiTheme="minorEastAsia" w:eastAsiaTheme="minorEastAsia"/>
          <w:sz w:val="21"/>
          <w:szCs w:val="21"/>
        </w:rPr>
      </w:pPr>
      <w:r>
        <w:rPr>
          <w:rFonts w:asciiTheme="minorEastAsia" w:hAnsiTheme="minorEastAsia" w:eastAsiaTheme="minorEastAsia"/>
          <w:spacing w:val="-1"/>
          <w:sz w:val="21"/>
          <w:szCs w:val="21"/>
          <w:lang w:eastAsia="zh-CN"/>
        </w:rPr>
        <w:t>24.</w:t>
      </w:r>
      <w:r>
        <w:rPr>
          <w:rFonts w:asciiTheme="minorEastAsia" w:hAnsiTheme="minorEastAsia" w:eastAsiaTheme="minorEastAsia"/>
          <w:spacing w:val="26"/>
          <w:sz w:val="21"/>
          <w:szCs w:val="21"/>
          <w:lang w:eastAsia="zh-CN"/>
        </w:rPr>
        <w:t xml:space="preserve"> </w:t>
      </w:r>
      <w:r>
        <w:rPr>
          <w:rFonts w:cs="宋体" w:asciiTheme="minorEastAsia" w:hAnsiTheme="minorEastAsia" w:eastAsiaTheme="minorEastAsia"/>
          <w:spacing w:val="-1"/>
          <w:sz w:val="21"/>
          <w:szCs w:val="21"/>
          <w:lang w:eastAsia="zh-CN"/>
        </w:rPr>
        <w:t>习近平总书记深刻指出：“我们既要学习雷锋的精神，也要学习雷锋</w:t>
      </w:r>
      <w:r>
        <w:rPr>
          <w:rFonts w:cs="宋体" w:asciiTheme="minorEastAsia" w:hAnsiTheme="minorEastAsia" w:eastAsiaTheme="minorEastAsia"/>
          <w:spacing w:val="-2"/>
          <w:sz w:val="21"/>
          <w:szCs w:val="21"/>
          <w:lang w:eastAsia="zh-CN"/>
        </w:rPr>
        <w:t>的做法，把崇高理想信念</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5"/>
          <w:sz w:val="21"/>
          <w:szCs w:val="21"/>
          <w:lang w:eastAsia="zh-CN"/>
        </w:rPr>
        <w:t>和道德品质追求转化为具体行动，体现在平</w:t>
      </w:r>
      <w:r>
        <w:rPr>
          <w:rFonts w:cs="宋体" w:asciiTheme="minorEastAsia" w:hAnsiTheme="minorEastAsia" w:eastAsiaTheme="minorEastAsia"/>
          <w:spacing w:val="4"/>
          <w:sz w:val="21"/>
          <w:szCs w:val="21"/>
          <w:lang w:eastAsia="zh-CN"/>
        </w:rPr>
        <w:t>凡的工作生活中，作出自己应有的贡献，把雷锋</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3"/>
          <w:sz w:val="21"/>
          <w:szCs w:val="21"/>
          <w:lang w:eastAsia="zh-CN"/>
        </w:rPr>
        <w:t>精神代代传承下去。</w:t>
      </w:r>
      <w:r>
        <w:rPr>
          <w:rFonts w:cs="宋体" w:asciiTheme="minorEastAsia" w:hAnsiTheme="minorEastAsia" w:eastAsiaTheme="minorEastAsia"/>
          <w:spacing w:val="-3"/>
          <w:sz w:val="21"/>
          <w:szCs w:val="21"/>
        </w:rPr>
        <w:t>”这说明，雷锋精神</w:t>
      </w:r>
    </w:p>
    <w:p w14:paraId="09B94994">
      <w:pPr>
        <w:pStyle w:val="2"/>
        <w:spacing w:before="14" w:line="181"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10"/>
          <w:sz w:val="21"/>
          <w:szCs w:val="21"/>
          <w:lang w:eastAsia="zh-CN"/>
        </w:rPr>
        <w:t>①</w:t>
      </w:r>
      <w:r>
        <w:rPr>
          <w:rFonts w:cs="宋体" w:asciiTheme="minorEastAsia" w:hAnsiTheme="minorEastAsia" w:eastAsiaTheme="minorEastAsia"/>
          <w:spacing w:val="10"/>
          <w:sz w:val="21"/>
          <w:szCs w:val="21"/>
          <w:lang w:eastAsia="zh-CN"/>
        </w:rPr>
        <w:t>为社会发展进步注入不竭精神动力</w:t>
      </w:r>
      <w:r>
        <w:rPr>
          <w:rFonts w:cs="宋体" w:asciiTheme="minorEastAsia" w:hAnsiTheme="minorEastAsia" w:eastAsiaTheme="minorEastAsia"/>
          <w:spacing w:val="22"/>
          <w:sz w:val="21"/>
          <w:szCs w:val="21"/>
          <w:lang w:eastAsia="zh-CN"/>
        </w:rPr>
        <w:t xml:space="preserve">    </w:t>
      </w:r>
      <w:r>
        <w:rPr>
          <w:rFonts w:asciiTheme="minorEastAsia" w:hAnsiTheme="minorEastAsia" w:eastAsiaTheme="minorEastAsia"/>
          <w:spacing w:val="10"/>
          <w:sz w:val="21"/>
          <w:szCs w:val="21"/>
          <w:lang w:eastAsia="zh-CN"/>
        </w:rPr>
        <w:t>②</w:t>
      </w:r>
      <w:r>
        <w:rPr>
          <w:rFonts w:cs="宋体" w:asciiTheme="minorEastAsia" w:hAnsiTheme="minorEastAsia" w:eastAsiaTheme="minorEastAsia"/>
          <w:spacing w:val="10"/>
          <w:sz w:val="21"/>
          <w:szCs w:val="21"/>
          <w:lang w:eastAsia="zh-CN"/>
        </w:rPr>
        <w:t>集中体现了</w:t>
      </w:r>
      <w:r>
        <w:rPr>
          <w:rFonts w:cs="宋体" w:asciiTheme="minorEastAsia" w:hAnsiTheme="minorEastAsia" w:eastAsiaTheme="minorEastAsia"/>
          <w:spacing w:val="9"/>
          <w:sz w:val="21"/>
          <w:szCs w:val="21"/>
          <w:lang w:eastAsia="zh-CN"/>
        </w:rPr>
        <w:t>中华民族整体风貌和精神特征</w:t>
      </w:r>
    </w:p>
    <w:p w14:paraId="1D832970">
      <w:pPr>
        <w:pStyle w:val="2"/>
        <w:spacing w:line="180" w:lineRule="auto"/>
        <w:ind w:left="474"/>
        <w:rPr>
          <w:rFonts w:cs="宋体" w:asciiTheme="minorEastAsia" w:hAnsiTheme="minorEastAsia" w:eastAsiaTheme="minorEastAsia"/>
          <w:sz w:val="21"/>
          <w:szCs w:val="21"/>
          <w:lang w:eastAsia="zh-CN"/>
        </w:rPr>
      </w:pPr>
      <w:r>
        <w:rPr>
          <w:rFonts w:asciiTheme="minorEastAsia" w:hAnsiTheme="minorEastAsia" w:eastAsiaTheme="minorEastAsia"/>
          <w:spacing w:val="4"/>
          <w:sz w:val="21"/>
          <w:szCs w:val="21"/>
          <w:lang w:eastAsia="zh-CN"/>
        </w:rPr>
        <w:t>③</w:t>
      </w:r>
      <w:r>
        <w:rPr>
          <w:rFonts w:cs="宋体" w:asciiTheme="minorEastAsia" w:hAnsiTheme="minorEastAsia" w:eastAsiaTheme="minorEastAsia"/>
          <w:spacing w:val="4"/>
          <w:sz w:val="21"/>
          <w:szCs w:val="21"/>
          <w:lang w:eastAsia="zh-CN"/>
        </w:rPr>
        <w:t>引领社会风尚，推动社会主义道德建设</w:t>
      </w:r>
      <w:r>
        <w:rPr>
          <w:rFonts w:cs="宋体" w:asciiTheme="minorEastAsia" w:hAnsiTheme="minorEastAsia" w:eastAsiaTheme="minorEastAsia"/>
          <w:spacing w:val="77"/>
          <w:sz w:val="21"/>
          <w:szCs w:val="21"/>
          <w:lang w:eastAsia="zh-CN"/>
        </w:rPr>
        <w:t xml:space="preserve"> </w:t>
      </w:r>
      <w:r>
        <w:rPr>
          <w:rFonts w:asciiTheme="minorEastAsia" w:hAnsiTheme="minorEastAsia" w:eastAsiaTheme="minorEastAsia"/>
          <w:spacing w:val="4"/>
          <w:sz w:val="21"/>
          <w:szCs w:val="21"/>
          <w:lang w:eastAsia="zh-CN"/>
        </w:rPr>
        <w:t>④</w:t>
      </w:r>
      <w:r>
        <w:rPr>
          <w:rFonts w:cs="宋体" w:asciiTheme="minorEastAsia" w:hAnsiTheme="minorEastAsia" w:eastAsiaTheme="minorEastAsia"/>
          <w:spacing w:val="4"/>
          <w:sz w:val="21"/>
          <w:szCs w:val="21"/>
          <w:lang w:eastAsia="zh-CN"/>
        </w:rPr>
        <w:t>是民族精神的核心，贯穿社会生活各个方面</w:t>
      </w:r>
    </w:p>
    <w:p w14:paraId="6FCFDF70">
      <w:pPr>
        <w:pStyle w:val="2"/>
        <w:spacing w:before="1" w:line="179" w:lineRule="auto"/>
        <w:ind w:left="474"/>
        <w:rPr>
          <w:rFonts w:asciiTheme="minorEastAsia" w:hAnsiTheme="minorEastAsia" w:eastAsiaTheme="minorEastAsia"/>
          <w:sz w:val="21"/>
          <w:szCs w:val="21"/>
        </w:rPr>
      </w:pPr>
      <w:r>
        <w:rPr>
          <w:rFonts w:asciiTheme="minorEastAsia" w:hAnsiTheme="minorEastAsia" w:eastAsiaTheme="minorEastAsia"/>
          <w:spacing w:val="2"/>
          <w:sz w:val="21"/>
          <w:szCs w:val="21"/>
        </w:rPr>
        <w:t xml:space="preserve">A. ①③                         B. ①④    </w:t>
      </w:r>
      <w:r>
        <w:rPr>
          <w:rFonts w:asciiTheme="minorEastAsia" w:hAnsiTheme="minorEastAsia" w:eastAsiaTheme="minorEastAsia"/>
          <w:spacing w:val="1"/>
          <w:sz w:val="21"/>
          <w:szCs w:val="21"/>
        </w:rPr>
        <w:t xml:space="preserve">                    C. ②③                        D. ②④</w:t>
      </w:r>
    </w:p>
    <w:p w14:paraId="6C319533">
      <w:pPr>
        <w:pStyle w:val="2"/>
        <w:spacing w:before="106" w:line="208" w:lineRule="auto"/>
        <w:ind w:left="2637"/>
        <w:rPr>
          <w:rFonts w:asciiTheme="minorEastAsia" w:hAnsiTheme="minorEastAsia" w:eastAsiaTheme="minorEastAsia"/>
          <w:b/>
          <w:spacing w:val="5"/>
          <w:sz w:val="24"/>
          <w:szCs w:val="24"/>
          <w:lang w:eastAsia="zh-CN"/>
        </w:rPr>
      </w:pPr>
      <w:r>
        <w:rPr>
          <w:rFonts w:asciiTheme="minorEastAsia" w:hAnsiTheme="minorEastAsia" w:eastAsiaTheme="minorEastAsia"/>
          <w:b/>
          <w:spacing w:val="5"/>
          <w:sz w:val="24"/>
          <w:szCs w:val="24"/>
          <w:lang w:eastAsia="zh-CN"/>
        </w:rPr>
        <w:t>第Ⅱ卷  非选择题（共52 分）</w:t>
      </w:r>
    </w:p>
    <w:p w14:paraId="458229FF">
      <w:pPr>
        <w:pStyle w:val="2"/>
        <w:spacing w:line="174" w:lineRule="auto"/>
        <w:ind w:left="132"/>
        <w:rPr>
          <w:rFonts w:asciiTheme="minorEastAsia" w:hAnsiTheme="minorEastAsia" w:eastAsiaTheme="minorEastAsia"/>
          <w:b/>
          <w:spacing w:val="5"/>
          <w:sz w:val="24"/>
          <w:szCs w:val="24"/>
          <w:lang w:eastAsia="zh-CN"/>
        </w:rPr>
      </w:pPr>
      <w:r>
        <w:rPr>
          <w:rFonts w:asciiTheme="minorEastAsia" w:hAnsiTheme="minorEastAsia" w:eastAsiaTheme="minorEastAsia"/>
          <w:b/>
          <w:spacing w:val="5"/>
          <w:sz w:val="24"/>
          <w:szCs w:val="24"/>
          <w:lang w:eastAsia="zh-CN"/>
        </w:rPr>
        <w:t>二、非选择题（52 分）</w:t>
      </w:r>
    </w:p>
    <w:p w14:paraId="7875B7C9">
      <w:pPr>
        <w:pStyle w:val="2"/>
        <w:spacing w:before="5" w:line="229" w:lineRule="auto"/>
        <w:ind w:left="123" w:right="1390" w:firstLine="2"/>
        <w:rPr>
          <w:rFonts w:cs="宋体" w:asciiTheme="minorEastAsia" w:hAnsiTheme="minorEastAsia" w:eastAsiaTheme="minorEastAsia"/>
          <w:spacing w:val="10"/>
          <w:sz w:val="21"/>
          <w:szCs w:val="21"/>
          <w:lang w:eastAsia="zh-CN"/>
        </w:rPr>
      </w:pPr>
      <w:r>
        <w:rPr>
          <w:rFonts w:asciiTheme="minorEastAsia" w:hAnsiTheme="minorEastAsia" w:eastAsiaTheme="minorEastAsia"/>
          <w:b/>
          <w:spacing w:val="4"/>
          <w:sz w:val="22"/>
          <w:szCs w:val="22"/>
          <w:lang w:eastAsia="zh-CN"/>
        </w:rPr>
        <w:t>25.</w:t>
      </w:r>
      <w:r>
        <w:rPr>
          <w:rFonts w:cs="黑体" w:asciiTheme="minorEastAsia" w:hAnsiTheme="minorEastAsia" w:eastAsiaTheme="minorEastAsia"/>
          <w:b/>
          <w:spacing w:val="4"/>
          <w:sz w:val="22"/>
          <w:szCs w:val="22"/>
          <w:lang w:eastAsia="zh-CN"/>
        </w:rPr>
        <w:t>材料一</w:t>
      </w:r>
      <w:r>
        <w:rPr>
          <w:rFonts w:ascii="黑体" w:hAnsi="黑体" w:eastAsia="黑体" w:cs="黑体"/>
          <w:spacing w:val="28"/>
          <w:lang w:eastAsia="zh-CN"/>
        </w:rPr>
        <w:t xml:space="preserve"> </w:t>
      </w:r>
      <w:r>
        <w:rPr>
          <w:rFonts w:cs="宋体" w:asciiTheme="minorEastAsia" w:hAnsiTheme="minorEastAsia" w:eastAsiaTheme="minorEastAsia"/>
          <w:spacing w:val="10"/>
          <w:sz w:val="21"/>
          <w:szCs w:val="21"/>
          <w:lang w:eastAsia="zh-CN"/>
        </w:rPr>
        <w:t>2024 年政府工作报告指出，大力推进现代化产业体系建设，加快发展新质生产力。 充分发挥创新主导作用，促进社会生产力实现新的跃升。当前，我国具有产业体系完备、超大规 模市场等优势，但制约我国高质量发展因素还大量存在，比如，一些关键核心技术受制于人，产 业存在“大而不强”、“全而不优”的问题，生产和生活体系向绿色低碳转型的压力很大。加快形成 和发展新质生产力，是我国应对世界百年未有之大变局，把握新一轮科技革命机遇，推动高质量 发展的关键之举。发展新质生产力是积极构建现代化产业体系的必经之路，是实现经济社会可 持续发展、创造更高质量、更丰富的物质和精神财富的关键动力，对于满足人民群众对美好生活 需求具有决定性作用。</w:t>
      </w:r>
    </w:p>
    <w:p w14:paraId="3A935DB6">
      <w:pPr>
        <w:spacing w:before="7"/>
        <w:ind w:left="123" w:right="1390" w:firstLine="422"/>
        <w:jc w:val="both"/>
        <w:rPr>
          <w:rFonts w:hint="eastAsia" w:cs="楷体" w:asciiTheme="minorEastAsia" w:hAnsiTheme="minorEastAsia"/>
          <w:lang w:eastAsia="zh-CN"/>
        </w:rPr>
        <w:sectPr>
          <w:footerReference r:id="rId8" w:type="default"/>
          <w:pgSz w:w="11906" w:h="16838"/>
          <w:pgMar w:top="400" w:right="0" w:bottom="2369" w:left="1785" w:header="0" w:footer="2056" w:gutter="0"/>
          <w:cols w:space="720" w:num="1"/>
        </w:sectPr>
      </w:pPr>
      <w:r>
        <w:rPr>
          <w:rFonts w:cs="黑体" w:asciiTheme="minorEastAsia" w:hAnsiTheme="minorEastAsia"/>
          <w:b/>
          <w:spacing w:val="4"/>
          <w:sz w:val="22"/>
          <w:szCs w:val="22"/>
          <w:lang w:eastAsia="zh-CN"/>
        </w:rPr>
        <w:t xml:space="preserve">材料二 </w:t>
      </w:r>
      <w:r>
        <w:rPr>
          <w:rFonts w:cs="楷体" w:asciiTheme="minorEastAsia" w:hAnsiTheme="minorEastAsia"/>
          <w:spacing w:val="5"/>
          <w:lang w:eastAsia="zh-CN"/>
        </w:rPr>
        <w:t>新质生产力的核心是创新，载体是产业。加快形成新质生产力，需要积极培育新能</w:t>
      </w:r>
      <w:r>
        <w:rPr>
          <w:rFonts w:cs="楷体" w:asciiTheme="minorEastAsia" w:hAnsiTheme="minorEastAsia"/>
          <w:spacing w:val="9"/>
          <w:lang w:eastAsia="zh-CN"/>
        </w:rPr>
        <w:t xml:space="preserve"> </w:t>
      </w:r>
      <w:r>
        <w:rPr>
          <w:rFonts w:cs="楷体" w:asciiTheme="minorEastAsia" w:hAnsiTheme="minorEastAsia"/>
          <w:lang w:eastAsia="zh-CN"/>
        </w:rPr>
        <w:t>源、新材料、先进制造、电子信息等战略性新兴产业，突破关键性颠覆性技术，增强发展新动能。</w:t>
      </w:r>
      <w:r>
        <w:rPr>
          <w:rFonts w:cs="楷体" w:asciiTheme="minorEastAsia" w:hAnsiTheme="minorEastAsia"/>
          <w:spacing w:val="3"/>
          <w:lang w:eastAsia="zh-CN"/>
        </w:rPr>
        <w:t xml:space="preserve"> </w:t>
      </w:r>
      <w:r>
        <w:rPr>
          <w:rFonts w:cs="楷体" w:asciiTheme="minorEastAsia" w:hAnsiTheme="minorEastAsia"/>
          <w:spacing w:val="9"/>
          <w:lang w:eastAsia="zh-CN"/>
        </w:rPr>
        <w:t>目前，我国工业机器人新增装机总量全球占比超</w:t>
      </w:r>
      <w:r>
        <w:rPr>
          <w:rFonts w:cs="楷体" w:asciiTheme="minorEastAsia" w:hAnsiTheme="minorEastAsia"/>
          <w:spacing w:val="-33"/>
          <w:lang w:eastAsia="zh-CN"/>
        </w:rPr>
        <w:t xml:space="preserve"> </w:t>
      </w:r>
      <w:r>
        <w:rPr>
          <w:rFonts w:cs="楷体" w:asciiTheme="minorEastAsia" w:hAnsiTheme="minorEastAsia"/>
          <w:spacing w:val="9"/>
          <w:lang w:eastAsia="zh-CN"/>
        </w:rPr>
        <w:t>50%，第一批国</w:t>
      </w:r>
      <w:r>
        <w:rPr>
          <w:rFonts w:cs="楷体" w:asciiTheme="minorEastAsia" w:hAnsiTheme="minorEastAsia"/>
          <w:spacing w:val="8"/>
          <w:lang w:eastAsia="zh-CN"/>
        </w:rPr>
        <w:t>家级战略性新兴产业集群已达</w:t>
      </w:r>
      <w:r>
        <w:rPr>
          <w:rFonts w:cs="楷体" w:asciiTheme="minorEastAsia" w:hAnsiTheme="minorEastAsia"/>
          <w:lang w:eastAsia="zh-CN"/>
        </w:rPr>
        <w:t xml:space="preserve"> </w:t>
      </w:r>
      <w:r>
        <w:rPr>
          <w:rFonts w:cs="楷体" w:asciiTheme="minorEastAsia" w:hAnsiTheme="minorEastAsia"/>
          <w:spacing w:val="-2"/>
          <w:lang w:eastAsia="zh-CN"/>
        </w:rPr>
        <w:t>到</w:t>
      </w:r>
      <w:r>
        <w:rPr>
          <w:rFonts w:cs="楷体" w:asciiTheme="minorEastAsia" w:hAnsiTheme="minorEastAsia"/>
          <w:spacing w:val="-37"/>
          <w:lang w:eastAsia="zh-CN"/>
        </w:rPr>
        <w:t xml:space="preserve"> </w:t>
      </w:r>
      <w:r>
        <w:rPr>
          <w:rFonts w:cs="楷体" w:asciiTheme="minorEastAsia" w:hAnsiTheme="minorEastAsia"/>
          <w:spacing w:val="-2"/>
          <w:lang w:eastAsia="zh-CN"/>
        </w:rPr>
        <w:t>66 家，人工智能核心产业规模达到</w:t>
      </w:r>
      <w:r>
        <w:rPr>
          <w:rFonts w:cs="楷体" w:asciiTheme="minorEastAsia" w:hAnsiTheme="minorEastAsia"/>
          <w:spacing w:val="-35"/>
          <w:lang w:eastAsia="zh-CN"/>
        </w:rPr>
        <w:t xml:space="preserve"> </w:t>
      </w:r>
      <w:r>
        <w:rPr>
          <w:rFonts w:cs="楷体" w:asciiTheme="minorEastAsia" w:hAnsiTheme="minorEastAsia"/>
          <w:spacing w:val="-2"/>
          <w:lang w:eastAsia="zh-CN"/>
        </w:rPr>
        <w:t>5000</w:t>
      </w:r>
      <w:r>
        <w:rPr>
          <w:rFonts w:cs="楷体" w:asciiTheme="minorEastAsia" w:hAnsiTheme="minorEastAsia"/>
          <w:spacing w:val="-39"/>
          <w:lang w:eastAsia="zh-CN"/>
        </w:rPr>
        <w:t xml:space="preserve"> </w:t>
      </w:r>
      <w:r>
        <w:rPr>
          <w:rFonts w:cs="楷体" w:asciiTheme="minorEastAsia" w:hAnsiTheme="minorEastAsia"/>
          <w:spacing w:val="-2"/>
          <w:lang w:eastAsia="zh-CN"/>
        </w:rPr>
        <w:t>亿</w:t>
      </w:r>
      <w:r>
        <w:rPr>
          <w:rFonts w:cs="楷体" w:asciiTheme="minorEastAsia" w:hAnsiTheme="minorEastAsia"/>
          <w:spacing w:val="-3"/>
          <w:lang w:eastAsia="zh-CN"/>
        </w:rPr>
        <w:t>元，企业数量近</w:t>
      </w:r>
      <w:r>
        <w:rPr>
          <w:rFonts w:cs="楷体" w:asciiTheme="minorEastAsia" w:hAnsiTheme="minorEastAsia"/>
          <w:spacing w:val="-39"/>
          <w:lang w:eastAsia="zh-CN"/>
        </w:rPr>
        <w:t xml:space="preserve"> </w:t>
      </w:r>
      <w:r>
        <w:rPr>
          <w:rFonts w:cs="楷体" w:asciiTheme="minorEastAsia" w:hAnsiTheme="minorEastAsia"/>
          <w:spacing w:val="-3"/>
          <w:lang w:eastAsia="zh-CN"/>
        </w:rPr>
        <w:t>4000 家，彰显出产业基础好、市场</w:t>
      </w:r>
      <w:r>
        <w:rPr>
          <w:rFonts w:cs="楷体" w:asciiTheme="minorEastAsia" w:hAnsiTheme="minorEastAsia"/>
          <w:lang w:eastAsia="zh-CN"/>
        </w:rPr>
        <w:t xml:space="preserve"> </w:t>
      </w:r>
      <w:r>
        <w:rPr>
          <w:rFonts w:cs="楷体" w:asciiTheme="minorEastAsia" w:hAnsiTheme="minorEastAsia"/>
          <w:spacing w:val="3"/>
          <w:lang w:eastAsia="zh-CN"/>
        </w:rPr>
        <w:t>需求大的独特优势。此外，还要优化重大生产力布局，合理配置创新资源，实现不同功能空间的</w:t>
      </w:r>
      <w:r>
        <w:rPr>
          <w:rFonts w:cs="楷体" w:asciiTheme="minorEastAsia" w:hAnsiTheme="minorEastAsia"/>
          <w:spacing w:val="6"/>
          <w:lang w:eastAsia="zh-CN"/>
        </w:rPr>
        <w:t xml:space="preserve"> </w:t>
      </w:r>
      <w:r>
        <w:rPr>
          <w:rFonts w:cs="楷体" w:asciiTheme="minorEastAsia" w:hAnsiTheme="minorEastAsia"/>
          <w:spacing w:val="3"/>
          <w:lang w:eastAsia="zh-CN"/>
        </w:rPr>
        <w:t>优势互补，要结合国家区域发展战略，尝试在大区域板块、城市群、省际及省域内部多个层次构</w:t>
      </w:r>
      <w:r>
        <w:rPr>
          <w:rFonts w:cs="楷体" w:asciiTheme="minorEastAsia" w:hAnsiTheme="minorEastAsia"/>
          <w:spacing w:val="6"/>
          <w:lang w:eastAsia="zh-CN"/>
        </w:rPr>
        <w:t xml:space="preserve"> </w:t>
      </w:r>
      <w:r>
        <w:rPr>
          <w:rFonts w:cs="楷体" w:asciiTheme="minorEastAsia" w:hAnsiTheme="minorEastAsia"/>
          <w:spacing w:val="5"/>
          <w:lang w:eastAsia="zh-CN"/>
        </w:rPr>
        <w:t>建起协同创新网络，以此汇聚区域之间的创新发展合力。</w:t>
      </w:r>
    </w:p>
    <w:p w14:paraId="74627D94">
      <w:pPr>
        <w:spacing w:line="248" w:lineRule="auto"/>
        <w:rPr>
          <w:lang w:eastAsia="zh-CN"/>
        </w:rPr>
      </w:pPr>
    </w:p>
    <w:p w14:paraId="5AA957E8">
      <w:pPr>
        <w:pStyle w:val="2"/>
        <w:spacing w:before="86" w:line="205" w:lineRule="auto"/>
        <w:ind w:left="123" w:right="1467" w:hanging="85"/>
        <w:rPr>
          <w:rFonts w:cs="宋体" w:asciiTheme="minorEastAsia" w:hAnsiTheme="minorEastAsia" w:eastAsiaTheme="minorEastAsia"/>
          <w:sz w:val="21"/>
          <w:szCs w:val="21"/>
          <w:lang w:eastAsia="zh-CN"/>
        </w:rPr>
      </w:pPr>
      <w:r>
        <w:rPr>
          <w:rFonts w:cs="宋体" w:asciiTheme="minorEastAsia" w:hAnsiTheme="minorEastAsia" w:eastAsiaTheme="minorEastAsia"/>
          <w:spacing w:val="-2"/>
          <w:sz w:val="21"/>
          <w:szCs w:val="21"/>
          <w:lang w:eastAsia="zh-CN"/>
        </w:rPr>
        <w:t>（</w:t>
      </w:r>
      <w:r>
        <w:rPr>
          <w:rFonts w:asciiTheme="minorEastAsia" w:hAnsiTheme="minorEastAsia" w:eastAsiaTheme="minorEastAsia"/>
          <w:spacing w:val="-2"/>
          <w:sz w:val="21"/>
          <w:szCs w:val="21"/>
          <w:lang w:eastAsia="zh-CN"/>
        </w:rPr>
        <w:t>1</w:t>
      </w:r>
      <w:r>
        <w:rPr>
          <w:rFonts w:cs="宋体" w:asciiTheme="minorEastAsia" w:hAnsiTheme="minorEastAsia" w:eastAsiaTheme="minorEastAsia"/>
          <w:spacing w:val="-2"/>
          <w:sz w:val="21"/>
          <w:szCs w:val="21"/>
          <w:lang w:eastAsia="zh-CN"/>
        </w:rPr>
        <w:t>）结合材料一，运用“一切从实际出发，实事求是”的知</w:t>
      </w:r>
      <w:r>
        <w:rPr>
          <w:rFonts w:cs="宋体" w:asciiTheme="minorEastAsia" w:hAnsiTheme="minorEastAsia" w:eastAsiaTheme="minorEastAsia"/>
          <w:spacing w:val="-3"/>
          <w:sz w:val="21"/>
          <w:szCs w:val="21"/>
          <w:lang w:eastAsia="zh-CN"/>
        </w:rPr>
        <w:t>识，分析我国应如何形成和发展新质生</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11"/>
          <w:sz w:val="21"/>
          <w:szCs w:val="21"/>
          <w:lang w:eastAsia="zh-CN"/>
        </w:rPr>
        <w:t>产力。（</w:t>
      </w:r>
      <w:r>
        <w:rPr>
          <w:rFonts w:asciiTheme="minorEastAsia" w:hAnsiTheme="minorEastAsia" w:eastAsiaTheme="minorEastAsia"/>
          <w:spacing w:val="-11"/>
          <w:sz w:val="21"/>
          <w:szCs w:val="21"/>
          <w:lang w:eastAsia="zh-CN"/>
        </w:rPr>
        <w:t xml:space="preserve">10 </w:t>
      </w:r>
      <w:r>
        <w:rPr>
          <w:rFonts w:cs="宋体" w:asciiTheme="minorEastAsia" w:hAnsiTheme="minorEastAsia" w:eastAsiaTheme="minorEastAsia"/>
          <w:spacing w:val="-11"/>
          <w:sz w:val="21"/>
          <w:szCs w:val="21"/>
          <w:lang w:eastAsia="zh-CN"/>
        </w:rPr>
        <w:t>分）</w:t>
      </w:r>
    </w:p>
    <w:p w14:paraId="5473B9B8">
      <w:pPr>
        <w:pStyle w:val="2"/>
        <w:spacing w:before="232" w:line="205" w:lineRule="auto"/>
        <w:ind w:left="140" w:right="1467" w:hanging="102"/>
        <w:rPr>
          <w:rFonts w:cs="宋体" w:asciiTheme="minorEastAsia" w:hAnsiTheme="minorEastAsia" w:eastAsiaTheme="minorEastAsia"/>
          <w:sz w:val="21"/>
          <w:szCs w:val="21"/>
          <w:lang w:eastAsia="zh-CN"/>
        </w:rPr>
      </w:pPr>
      <w:r>
        <w:rPr>
          <w:rFonts w:cs="宋体" w:asciiTheme="minorEastAsia" w:hAnsiTheme="minorEastAsia" w:eastAsiaTheme="minorEastAsia"/>
          <w:spacing w:val="-2"/>
          <w:sz w:val="21"/>
          <w:szCs w:val="21"/>
          <w:lang w:eastAsia="zh-CN"/>
        </w:rPr>
        <w:t>（</w:t>
      </w:r>
      <w:r>
        <w:rPr>
          <w:rFonts w:asciiTheme="minorEastAsia" w:hAnsiTheme="minorEastAsia" w:eastAsiaTheme="minorEastAsia"/>
          <w:spacing w:val="-2"/>
          <w:sz w:val="21"/>
          <w:szCs w:val="21"/>
          <w:lang w:eastAsia="zh-CN"/>
        </w:rPr>
        <w:t>2</w:t>
      </w:r>
      <w:r>
        <w:rPr>
          <w:rFonts w:cs="宋体" w:asciiTheme="minorEastAsia" w:hAnsiTheme="minorEastAsia" w:eastAsiaTheme="minorEastAsia"/>
          <w:spacing w:val="-2"/>
          <w:sz w:val="21"/>
          <w:szCs w:val="21"/>
          <w:lang w:eastAsia="zh-CN"/>
        </w:rPr>
        <w:t>）结合材料二，运用《经济与社会》知识，说明加快形成</w:t>
      </w:r>
      <w:r>
        <w:rPr>
          <w:rFonts w:cs="宋体" w:asciiTheme="minorEastAsia" w:hAnsiTheme="minorEastAsia" w:eastAsiaTheme="minorEastAsia"/>
          <w:spacing w:val="-3"/>
          <w:sz w:val="21"/>
          <w:szCs w:val="21"/>
          <w:lang w:eastAsia="zh-CN"/>
        </w:rPr>
        <w:t>新质生产力对推动我国经济高质量发展</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pacing w:val="-10"/>
          <w:sz w:val="21"/>
          <w:szCs w:val="21"/>
          <w:lang w:eastAsia="zh-CN"/>
        </w:rPr>
        <w:t>的作用。（</w:t>
      </w:r>
      <w:r>
        <w:rPr>
          <w:rFonts w:asciiTheme="minorEastAsia" w:hAnsiTheme="minorEastAsia" w:eastAsiaTheme="minorEastAsia"/>
          <w:spacing w:val="-10"/>
          <w:sz w:val="21"/>
          <w:szCs w:val="21"/>
          <w:lang w:eastAsia="zh-CN"/>
        </w:rPr>
        <w:t xml:space="preserve">12 </w:t>
      </w:r>
      <w:r>
        <w:rPr>
          <w:rFonts w:cs="宋体" w:asciiTheme="minorEastAsia" w:hAnsiTheme="minorEastAsia" w:eastAsiaTheme="minorEastAsia"/>
          <w:spacing w:val="-10"/>
          <w:sz w:val="21"/>
          <w:szCs w:val="21"/>
          <w:lang w:eastAsia="zh-CN"/>
        </w:rPr>
        <w:t>分）</w:t>
      </w:r>
    </w:p>
    <w:p w14:paraId="196C2604">
      <w:pPr>
        <w:pStyle w:val="2"/>
        <w:spacing w:before="231" w:line="212" w:lineRule="auto"/>
        <w:ind w:left="135" w:right="1469" w:hanging="9"/>
        <w:rPr>
          <w:rFonts w:cs="宋体" w:asciiTheme="minorEastAsia" w:hAnsiTheme="minorEastAsia" w:eastAsiaTheme="minorEastAsia"/>
          <w:spacing w:val="-2"/>
          <w:sz w:val="21"/>
          <w:szCs w:val="21"/>
          <w:lang w:eastAsia="zh-CN"/>
        </w:rPr>
      </w:pPr>
      <w:r>
        <w:rPr>
          <w:rFonts w:cs="宋体" w:asciiTheme="minorEastAsia" w:hAnsiTheme="minorEastAsia" w:eastAsiaTheme="minorEastAsia"/>
          <w:spacing w:val="-2"/>
          <w:sz w:val="21"/>
          <w:szCs w:val="21"/>
          <w:lang w:eastAsia="zh-CN"/>
        </w:rPr>
        <w:t>26. 从“两弹一星”、“神舟”飞天到嫦娥奔月、筑梦“天宫”，每一个航天项目都是一个巨大的系统 工程。为探究科技成就背后的制度“密码”，某校学生搜集到以下资料：</w:t>
      </w:r>
    </w:p>
    <w:p w14:paraId="232D5341">
      <w:pPr>
        <w:spacing w:before="15" w:line="249" w:lineRule="auto"/>
        <w:ind w:left="123" w:right="1393" w:firstLine="422"/>
        <w:jc w:val="both"/>
        <w:rPr>
          <w:rFonts w:cs="宋体" w:asciiTheme="minorEastAsia" w:hAnsiTheme="minorEastAsia"/>
          <w:spacing w:val="-2"/>
          <w:lang w:eastAsia="zh-CN"/>
        </w:rPr>
      </w:pPr>
      <w:r>
        <w:rPr>
          <w:rFonts w:cs="宋体" w:asciiTheme="minorEastAsia" w:hAnsiTheme="minorEastAsia"/>
          <w:spacing w:val="-2"/>
          <w:lang w:eastAsia="zh-CN"/>
        </w:rPr>
        <w:t>2023 年 3 月，中共中央、国务院印发的《党和国家机构改革方案》提出，组建中央科技委员 会，统筹推进国家创新体系建设和科技体制改革，研究审议国家科技发展重大战略、重大规划、 重大政策，统筹解决科技领域战略性、方向性、全局性重大问题，研究确定国家战略科技任务和 重大科研项 目，统筹布局国家实验室等战略科技力量等，作为党中央决策议事协调机构。</w:t>
      </w:r>
    </w:p>
    <w:p w14:paraId="660E232A">
      <w:pPr>
        <w:spacing w:before="13" w:line="249" w:lineRule="auto"/>
        <w:ind w:left="131" w:right="1469" w:firstLine="414"/>
        <w:jc w:val="both"/>
        <w:rPr>
          <w:rFonts w:cs="宋体" w:asciiTheme="minorEastAsia" w:hAnsiTheme="minorEastAsia"/>
          <w:spacing w:val="-2"/>
          <w:lang w:eastAsia="zh-CN"/>
        </w:rPr>
      </w:pPr>
      <w:r>
        <w:rPr>
          <w:rFonts w:cs="宋体" w:asciiTheme="minorEastAsia" w:hAnsiTheme="minorEastAsia"/>
          <w:spacing w:val="-2"/>
          <w:lang w:eastAsia="zh-CN"/>
        </w:rPr>
        <w:t>2023 年 10 月，十四届全国人大常委会第六次会议听取和审议了全国人大常委会执法检查 组关于检查科学技术进步法实施情况的报告，并对进一步贯彻实施科学技术进步法、加快实现 高水平科技自立自强提出了建设性意见和建议。</w:t>
      </w:r>
    </w:p>
    <w:p w14:paraId="269F1D11">
      <w:pPr>
        <w:spacing w:before="5" w:line="249" w:lineRule="auto"/>
        <w:ind w:left="129" w:right="1467" w:firstLine="413"/>
        <w:jc w:val="both"/>
        <w:rPr>
          <w:rFonts w:cs="宋体" w:asciiTheme="minorEastAsia" w:hAnsiTheme="minorEastAsia"/>
          <w:spacing w:val="-2"/>
          <w:lang w:eastAsia="zh-CN"/>
        </w:rPr>
      </w:pPr>
      <w:r>
        <w:rPr>
          <w:rFonts w:cs="宋体" w:asciiTheme="minorEastAsia" w:hAnsiTheme="minorEastAsia"/>
          <w:spacing w:val="-2"/>
          <w:lang w:eastAsia="zh-CN"/>
        </w:rPr>
        <w:t>人造卫星、载人飞船等各种空间飞行器，都是在宇宙的自然真空中进行飞行，因此有必要在 地面上建立模拟空间环境的宇宙空间模拟实验装置。为此，政协委员王某通过走访调研，结合中 国航天科技的发展，形成了《关于实施中国真空技术振兴计划的提案》。</w:t>
      </w:r>
    </w:p>
    <w:p w14:paraId="50110544">
      <w:pPr>
        <w:spacing w:before="12" w:line="278" w:lineRule="exact"/>
        <w:ind w:left="123"/>
        <w:rPr>
          <w:rFonts w:cs="宋体" w:asciiTheme="minorEastAsia" w:hAnsiTheme="minorEastAsia"/>
          <w:spacing w:val="-2"/>
          <w:lang w:eastAsia="zh-CN"/>
        </w:rPr>
      </w:pPr>
      <w:r>
        <w:rPr>
          <w:rFonts w:cs="宋体" w:asciiTheme="minorEastAsia" w:hAnsiTheme="minorEastAsia"/>
          <w:spacing w:val="-2"/>
          <w:lang w:eastAsia="zh-CN"/>
        </w:rPr>
        <w:t>结合材料，运用《政治与法治》的知识，说明我国科技成就背后的制度优势。(12 分)</w:t>
      </w:r>
    </w:p>
    <w:p w14:paraId="5B51A891">
      <w:pPr>
        <w:spacing w:before="268" w:line="251" w:lineRule="auto"/>
        <w:ind w:left="124" w:right="1400"/>
        <w:jc w:val="both"/>
        <w:rPr>
          <w:rFonts w:cs="宋体" w:asciiTheme="minorEastAsia" w:hAnsiTheme="minorEastAsia"/>
          <w:spacing w:val="-2"/>
          <w:lang w:eastAsia="zh-CN"/>
        </w:rPr>
      </w:pPr>
      <w:r>
        <w:rPr>
          <w:rFonts w:cs="宋体" w:asciiTheme="minorEastAsia" w:hAnsiTheme="minorEastAsia"/>
          <w:spacing w:val="-2"/>
          <w:lang w:eastAsia="zh-CN"/>
        </w:rPr>
        <w:t>27. 三星堆遗址位于四川省德阳市广汉市西北的鸭子河南岸，代表了距今 4500-2900 年间的古 蜀文化面貌和发展水平，是同时期长江流域文化内涵最丰富、面积最大的都城遗址。2021 年正 式投入使用的三星堆文物保护修复馆，坚持保护修复与考古研究同步进行，馆内分文保工作区 和参观区。工作区的文保中心人员利用 AI 技术辅助，通过虚拟手段将文物的每个部件数字化， 通过 AI 算法找到相应的衔接点，对碎片进行拼接，实现了文物修复的科技化和高效化。在游览 参观区，文保人员利用三维技术复原三号神树保护修复过程，使修复动态化，让观众感受到观感 上的双重震撼，游客也可以通过图文展板、电子触摸屏、视频、小程序游戏、体感游戏等了解文物 保护修复的科普知识，参与保护修复相关的互动体验。沉睡三千年，一醒惊天下。三星堆考古让 古蜀文明之光再次闪耀。</w:t>
      </w:r>
    </w:p>
    <w:p w14:paraId="2B008636">
      <w:pPr>
        <w:spacing w:before="10" w:line="279" w:lineRule="exact"/>
        <w:ind w:left="123"/>
        <w:rPr>
          <w:rFonts w:cs="宋体" w:asciiTheme="minorEastAsia" w:hAnsiTheme="minorEastAsia"/>
          <w:spacing w:val="-2"/>
          <w:lang w:eastAsia="zh-CN"/>
        </w:rPr>
      </w:pPr>
      <w:r>
        <w:rPr>
          <w:rFonts w:cs="宋体" w:asciiTheme="minorEastAsia" w:hAnsiTheme="minorEastAsia"/>
          <w:spacing w:val="-2"/>
          <w:lang w:eastAsia="zh-CN"/>
        </w:rPr>
        <w:t>结合材料，请你运用文化传承与文化创新的相关知识，分析三星堆考古的当代价值？(10 分)</w:t>
      </w:r>
    </w:p>
    <w:p w14:paraId="6B8A736E">
      <w:pPr>
        <w:spacing w:before="269" w:line="251" w:lineRule="auto"/>
        <w:ind w:left="38" w:right="1390" w:firstLine="86"/>
        <w:rPr>
          <w:rFonts w:cs="宋体" w:asciiTheme="minorEastAsia" w:hAnsiTheme="minorEastAsia"/>
          <w:spacing w:val="-2"/>
          <w:lang w:eastAsia="zh-CN"/>
        </w:rPr>
      </w:pPr>
      <w:r>
        <w:rPr>
          <w:rFonts w:cs="宋体" w:asciiTheme="minorEastAsia" w:hAnsiTheme="minorEastAsia"/>
          <w:spacing w:val="-2"/>
          <w:lang w:eastAsia="zh-CN"/>
        </w:rPr>
        <w:t>28. 请根据下列情境材料，运用必修 4《哲学与文化》的知识设计一道主观题的问题并附上答案。 （8 分）</w:t>
      </w:r>
    </w:p>
    <w:p w14:paraId="30B8142D">
      <w:pPr>
        <w:spacing w:before="4" w:line="251" w:lineRule="auto"/>
        <w:ind w:left="124" w:right="1390" w:firstLine="429"/>
        <w:jc w:val="both"/>
        <w:rPr>
          <w:rFonts w:cs="宋体" w:asciiTheme="minorEastAsia" w:hAnsiTheme="minorEastAsia"/>
          <w:spacing w:val="-2"/>
          <w:lang w:eastAsia="zh-CN"/>
        </w:rPr>
      </w:pPr>
      <w:r>
        <w:rPr>
          <w:rFonts w:cs="宋体" w:asciiTheme="minorEastAsia" w:hAnsiTheme="minorEastAsia"/>
          <w:spacing w:val="-2"/>
          <w:lang w:eastAsia="zh-CN"/>
        </w:rPr>
        <w:t>胡凤益从小参与田间劳动，感受着农业劳作的艰辛，梦想着“种一次就能年年收割”的庄稼。 为圆少年时期的梦，上大学时他选择了农学专业，长期致力于“把一年生的水稻变成多年生的水 稻”。2004 年，胡凤益团队利用野生稻无性繁殖特性，将多年生野生种和一年生栽培种杂交，选 育出多年生后代群体，该成果获得云南省自然科学奖一等奖。培育多年生稻种的研究漫长又艰 辛，他们克服了项目经费不足、田野工作辛苦，目标在前却难见终点等困扰，坚持进行实地调查、 科学实验、试验示范和理论研究，成功培育了一系列多年生稻栽培品种。多年生稻播种一次持续 收获多年，具有广适、高产稳产等特点，节约了劳动力投入，减少了生产成本，提高了经济效益。 2018 年，他们培育的“多年生稻 23”成为全球第一个商业化的多年生粮食作物品种，在国际多年 生作物研发领域具有里程碑意义，2021 年，胡风益团队“利用长雄野生稻无性繁殖特性培育多 年生稻的方法”获得云南省技术发明奖一等奖。多年生稻研究成果入选美国《科学》杂志公布的 2022 年度十大科学突破榜单。</w:t>
      </w:r>
    </w:p>
    <w:sectPr>
      <w:footerReference r:id="rId9" w:type="default"/>
      <w:pgSz w:w="11906" w:h="16838"/>
      <w:pgMar w:top="400" w:right="0" w:bottom="2369" w:left="1785" w:header="0" w:footer="205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E5364">
    <w:pPr>
      <w:pStyle w:val="2"/>
      <w:spacing w:line="211" w:lineRule="auto"/>
      <w:ind w:left="2909"/>
      <w:rPr>
        <w:rFonts w:ascii="宋体" w:hAnsi="宋体" w:eastAsia="宋体" w:cs="宋体"/>
        <w:lang w:eastAsia="zh-CN"/>
      </w:rPr>
    </w:pPr>
    <w:r>
      <w:rPr>
        <w:rFonts w:ascii="宋体" w:hAnsi="宋体" w:eastAsia="宋体" w:cs="宋体"/>
        <w:spacing w:val="-5"/>
        <w:lang w:eastAsia="zh-CN"/>
      </w:rPr>
      <w:t>高中思想政治  第</w:t>
    </w:r>
    <w:r>
      <w:rPr>
        <w:rFonts w:ascii="宋体" w:hAnsi="宋体" w:eastAsia="宋体" w:cs="宋体"/>
        <w:spacing w:val="-12"/>
        <w:lang w:eastAsia="zh-CN"/>
      </w:rPr>
      <w:t xml:space="preserve"> </w:t>
    </w:r>
    <w:r>
      <w:rPr>
        <w:spacing w:val="-5"/>
        <w:lang w:eastAsia="zh-CN"/>
      </w:rPr>
      <w:t xml:space="preserve">1 </w:t>
    </w:r>
    <w:r>
      <w:rPr>
        <w:rFonts w:ascii="宋体" w:hAnsi="宋体" w:eastAsia="宋体" w:cs="宋体"/>
        <w:spacing w:val="-5"/>
        <w:lang w:eastAsia="zh-CN"/>
      </w:rPr>
      <w:t>页（共</w:t>
    </w:r>
    <w:r>
      <w:rPr>
        <w:rFonts w:ascii="宋体" w:hAnsi="宋体" w:eastAsia="宋体" w:cs="宋体"/>
        <w:spacing w:val="-39"/>
        <w:lang w:eastAsia="zh-CN"/>
      </w:rPr>
      <w:t xml:space="preserve"> </w:t>
    </w:r>
    <w:r>
      <w:rPr>
        <w:spacing w:val="-5"/>
        <w:lang w:eastAsia="zh-CN"/>
      </w:rPr>
      <w:t>6</w:t>
    </w:r>
    <w:r>
      <w:rPr>
        <w:spacing w:val="6"/>
        <w:lang w:eastAsia="zh-CN"/>
      </w:rPr>
      <w:t xml:space="preserve"> </w:t>
    </w:r>
    <w:r>
      <w:rPr>
        <w:rFonts w:ascii="宋体" w:hAnsi="宋体" w:eastAsia="宋体" w:cs="宋体"/>
        <w:spacing w:val="-5"/>
        <w:lang w:eastAsia="zh-CN"/>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879F1">
    <w:pPr>
      <w:pStyle w:val="2"/>
      <w:spacing w:line="211" w:lineRule="auto"/>
      <w:ind w:left="2909"/>
      <w:rPr>
        <w:rFonts w:ascii="宋体" w:hAnsi="宋体" w:eastAsia="宋体" w:cs="宋体"/>
        <w:lang w:eastAsia="zh-CN"/>
      </w:rPr>
    </w:pPr>
    <w:r>
      <w:rPr>
        <w:rFonts w:ascii="宋体" w:hAnsi="宋体" w:eastAsia="宋体" w:cs="宋体"/>
        <w:spacing w:val="-4"/>
        <w:lang w:eastAsia="zh-CN"/>
      </w:rPr>
      <w:t>高中思想政治  第</w:t>
    </w:r>
    <w:r>
      <w:rPr>
        <w:rFonts w:ascii="宋体" w:hAnsi="宋体" w:eastAsia="宋体" w:cs="宋体"/>
        <w:spacing w:val="-27"/>
        <w:lang w:eastAsia="zh-CN"/>
      </w:rPr>
      <w:t xml:space="preserve"> </w:t>
    </w:r>
    <w:r>
      <w:rPr>
        <w:spacing w:val="-4"/>
        <w:lang w:eastAsia="zh-CN"/>
      </w:rPr>
      <w:t xml:space="preserve">2 </w:t>
    </w:r>
    <w:r>
      <w:rPr>
        <w:rFonts w:ascii="宋体" w:hAnsi="宋体" w:eastAsia="宋体" w:cs="宋体"/>
        <w:spacing w:val="-4"/>
        <w:lang w:eastAsia="zh-CN"/>
      </w:rPr>
      <w:t>页（共</w:t>
    </w:r>
    <w:r>
      <w:rPr>
        <w:rFonts w:ascii="宋体" w:hAnsi="宋体" w:eastAsia="宋体" w:cs="宋体"/>
        <w:spacing w:val="-41"/>
        <w:lang w:eastAsia="zh-CN"/>
      </w:rPr>
      <w:t xml:space="preserve"> </w:t>
    </w:r>
    <w:r>
      <w:rPr>
        <w:spacing w:val="-4"/>
        <w:lang w:eastAsia="zh-CN"/>
      </w:rPr>
      <w:t>6</w:t>
    </w:r>
    <w:r>
      <w:rPr>
        <w:spacing w:val="6"/>
        <w:lang w:eastAsia="zh-CN"/>
      </w:rPr>
      <w:t xml:space="preserve"> </w:t>
    </w:r>
    <w:r>
      <w:rPr>
        <w:rFonts w:ascii="宋体" w:hAnsi="宋体" w:eastAsia="宋体" w:cs="宋体"/>
        <w:spacing w:val="-4"/>
        <w:lang w:eastAsia="zh-CN"/>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F37A7">
    <w:pPr>
      <w:pStyle w:val="2"/>
      <w:spacing w:line="211" w:lineRule="auto"/>
      <w:ind w:left="2875"/>
      <w:rPr>
        <w:rFonts w:ascii="宋体" w:hAnsi="宋体" w:eastAsia="宋体" w:cs="宋体"/>
        <w:lang w:eastAsia="zh-CN"/>
      </w:rPr>
    </w:pPr>
    <w:r>
      <w:rPr>
        <w:rFonts w:ascii="宋体" w:hAnsi="宋体" w:eastAsia="宋体" w:cs="宋体"/>
        <w:spacing w:val="-4"/>
        <w:lang w:eastAsia="zh-CN"/>
      </w:rPr>
      <w:t>高中思想政治</w:t>
    </w:r>
    <w:r>
      <w:rPr>
        <w:rFonts w:ascii="宋体" w:hAnsi="宋体" w:eastAsia="宋体" w:cs="宋体"/>
        <w:spacing w:val="41"/>
        <w:lang w:eastAsia="zh-CN"/>
      </w:rPr>
      <w:t xml:space="preserve">  </w:t>
    </w:r>
    <w:r>
      <w:rPr>
        <w:rFonts w:ascii="宋体" w:hAnsi="宋体" w:eastAsia="宋体" w:cs="宋体"/>
        <w:spacing w:val="-4"/>
        <w:lang w:eastAsia="zh-CN"/>
      </w:rPr>
      <w:t>第</w:t>
    </w:r>
    <w:r>
      <w:rPr>
        <w:rFonts w:ascii="宋体" w:hAnsi="宋体" w:eastAsia="宋体" w:cs="宋体"/>
        <w:spacing w:val="-39"/>
        <w:lang w:eastAsia="zh-CN"/>
      </w:rPr>
      <w:t xml:space="preserve"> </w:t>
    </w:r>
    <w:r>
      <w:rPr>
        <w:spacing w:val="-4"/>
        <w:lang w:eastAsia="zh-CN"/>
      </w:rPr>
      <w:t xml:space="preserve">3 </w:t>
    </w:r>
    <w:r>
      <w:rPr>
        <w:rFonts w:ascii="宋体" w:hAnsi="宋体" w:eastAsia="宋体" w:cs="宋体"/>
        <w:spacing w:val="-4"/>
        <w:lang w:eastAsia="zh-CN"/>
      </w:rPr>
      <w:t>页（共</w:t>
    </w:r>
    <w:r>
      <w:rPr>
        <w:rFonts w:ascii="宋体" w:hAnsi="宋体" w:eastAsia="宋体" w:cs="宋体"/>
        <w:spacing w:val="-41"/>
        <w:lang w:eastAsia="zh-CN"/>
      </w:rPr>
      <w:t xml:space="preserve"> </w:t>
    </w:r>
    <w:r>
      <w:rPr>
        <w:spacing w:val="-4"/>
        <w:lang w:eastAsia="zh-CN"/>
      </w:rPr>
      <w:t xml:space="preserve">6 </w:t>
    </w:r>
    <w:r>
      <w:rPr>
        <w:rFonts w:ascii="宋体" w:hAnsi="宋体" w:eastAsia="宋体" w:cs="宋体"/>
        <w:spacing w:val="-4"/>
        <w:lang w:eastAsia="zh-CN"/>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5D64">
    <w:pPr>
      <w:pStyle w:val="2"/>
      <w:spacing w:line="211" w:lineRule="auto"/>
      <w:ind w:left="2875"/>
      <w:rPr>
        <w:rFonts w:ascii="宋体" w:hAnsi="宋体" w:eastAsia="宋体" w:cs="宋体"/>
        <w:lang w:eastAsia="zh-CN"/>
      </w:rPr>
    </w:pPr>
    <w:r>
      <w:rPr>
        <w:rFonts w:ascii="宋体" w:hAnsi="宋体" w:eastAsia="宋体" w:cs="宋体"/>
        <w:spacing w:val="-4"/>
        <w:lang w:eastAsia="zh-CN"/>
      </w:rPr>
      <w:t>高中思想政治</w:t>
    </w:r>
    <w:r>
      <w:rPr>
        <w:rFonts w:ascii="宋体" w:hAnsi="宋体" w:eastAsia="宋体" w:cs="宋体"/>
        <w:spacing w:val="44"/>
        <w:lang w:eastAsia="zh-CN"/>
      </w:rPr>
      <w:t xml:space="preserve">  </w:t>
    </w:r>
    <w:r>
      <w:rPr>
        <w:rFonts w:ascii="宋体" w:hAnsi="宋体" w:eastAsia="宋体" w:cs="宋体"/>
        <w:spacing w:val="-4"/>
        <w:lang w:eastAsia="zh-CN"/>
      </w:rPr>
      <w:t>第</w:t>
    </w:r>
    <w:r>
      <w:rPr>
        <w:rFonts w:ascii="宋体" w:hAnsi="宋体" w:eastAsia="宋体" w:cs="宋体"/>
        <w:spacing w:val="-46"/>
        <w:lang w:eastAsia="zh-CN"/>
      </w:rPr>
      <w:t xml:space="preserve"> </w:t>
    </w:r>
    <w:r>
      <w:rPr>
        <w:spacing w:val="-4"/>
        <w:lang w:eastAsia="zh-CN"/>
      </w:rPr>
      <w:t xml:space="preserve">4 </w:t>
    </w:r>
    <w:r>
      <w:rPr>
        <w:rFonts w:ascii="宋体" w:hAnsi="宋体" w:eastAsia="宋体" w:cs="宋体"/>
        <w:spacing w:val="-4"/>
        <w:lang w:eastAsia="zh-CN"/>
      </w:rPr>
      <w:t>页（共</w:t>
    </w:r>
    <w:r>
      <w:rPr>
        <w:rFonts w:ascii="宋体" w:hAnsi="宋体" w:eastAsia="宋体" w:cs="宋体"/>
        <w:spacing w:val="-41"/>
        <w:lang w:eastAsia="zh-CN"/>
      </w:rPr>
      <w:t xml:space="preserve"> </w:t>
    </w:r>
    <w:r>
      <w:rPr>
        <w:spacing w:val="-4"/>
        <w:lang w:eastAsia="zh-CN"/>
      </w:rPr>
      <w:t xml:space="preserve">6 </w:t>
    </w:r>
    <w:r>
      <w:rPr>
        <w:rFonts w:ascii="宋体" w:hAnsi="宋体" w:eastAsia="宋体" w:cs="宋体"/>
        <w:spacing w:val="-4"/>
        <w:lang w:eastAsia="zh-CN"/>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2FF4">
    <w:pPr>
      <w:pStyle w:val="2"/>
      <w:spacing w:line="211" w:lineRule="auto"/>
      <w:ind w:left="2875"/>
      <w:rPr>
        <w:rFonts w:ascii="宋体" w:hAnsi="宋体" w:eastAsia="宋体" w:cs="宋体"/>
        <w:lang w:eastAsia="zh-CN"/>
      </w:rPr>
    </w:pPr>
    <w:r>
      <w:rPr>
        <w:rFonts w:ascii="宋体" w:hAnsi="宋体" w:eastAsia="宋体" w:cs="宋体"/>
        <w:spacing w:val="-4"/>
        <w:lang w:eastAsia="zh-CN"/>
      </w:rPr>
      <w:t>高中思想政治</w:t>
    </w:r>
    <w:r>
      <w:rPr>
        <w:rFonts w:ascii="宋体" w:hAnsi="宋体" w:eastAsia="宋体" w:cs="宋体"/>
        <w:spacing w:val="42"/>
        <w:lang w:eastAsia="zh-CN"/>
      </w:rPr>
      <w:t xml:space="preserve">  </w:t>
    </w:r>
    <w:r>
      <w:rPr>
        <w:rFonts w:ascii="宋体" w:hAnsi="宋体" w:eastAsia="宋体" w:cs="宋体"/>
        <w:spacing w:val="-4"/>
        <w:lang w:eastAsia="zh-CN"/>
      </w:rPr>
      <w:t>第</w:t>
    </w:r>
    <w:r>
      <w:rPr>
        <w:rFonts w:ascii="宋体" w:hAnsi="宋体" w:eastAsia="宋体" w:cs="宋体"/>
        <w:spacing w:val="-42"/>
        <w:lang w:eastAsia="zh-CN"/>
      </w:rPr>
      <w:t xml:space="preserve"> </w:t>
    </w:r>
    <w:r>
      <w:rPr>
        <w:spacing w:val="-4"/>
        <w:lang w:eastAsia="zh-CN"/>
      </w:rPr>
      <w:t xml:space="preserve">5 </w:t>
    </w:r>
    <w:r>
      <w:rPr>
        <w:rFonts w:ascii="宋体" w:hAnsi="宋体" w:eastAsia="宋体" w:cs="宋体"/>
        <w:spacing w:val="-4"/>
        <w:lang w:eastAsia="zh-CN"/>
      </w:rPr>
      <w:t>页（共</w:t>
    </w:r>
    <w:r>
      <w:rPr>
        <w:rFonts w:ascii="宋体" w:hAnsi="宋体" w:eastAsia="宋体" w:cs="宋体"/>
        <w:spacing w:val="-41"/>
        <w:lang w:eastAsia="zh-CN"/>
      </w:rPr>
      <w:t xml:space="preserve"> </w:t>
    </w:r>
    <w:r>
      <w:rPr>
        <w:spacing w:val="-4"/>
        <w:lang w:eastAsia="zh-CN"/>
      </w:rPr>
      <w:t xml:space="preserve">6 </w:t>
    </w:r>
    <w:r>
      <w:rPr>
        <w:rFonts w:ascii="宋体" w:hAnsi="宋体" w:eastAsia="宋体" w:cs="宋体"/>
        <w:spacing w:val="-4"/>
        <w:lang w:eastAsia="zh-CN"/>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FE5EB">
    <w:pPr>
      <w:pStyle w:val="2"/>
      <w:spacing w:line="211" w:lineRule="auto"/>
      <w:ind w:left="2875"/>
      <w:rPr>
        <w:rFonts w:ascii="宋体" w:hAnsi="宋体" w:eastAsia="宋体" w:cs="宋体"/>
        <w:lang w:eastAsia="zh-CN"/>
      </w:rPr>
    </w:pPr>
    <w:r>
      <w:rPr>
        <w:rFonts w:ascii="宋体" w:hAnsi="宋体" w:eastAsia="宋体" w:cs="宋体"/>
        <w:spacing w:val="-4"/>
        <w:lang w:eastAsia="zh-CN"/>
      </w:rPr>
      <w:t>高中思想政治</w:t>
    </w:r>
    <w:r>
      <w:rPr>
        <w:rFonts w:ascii="宋体" w:hAnsi="宋体" w:eastAsia="宋体" w:cs="宋体"/>
        <w:spacing w:val="41"/>
        <w:lang w:eastAsia="zh-CN"/>
      </w:rPr>
      <w:t xml:space="preserve">  </w:t>
    </w:r>
    <w:r>
      <w:rPr>
        <w:rFonts w:ascii="宋体" w:hAnsi="宋体" w:eastAsia="宋体" w:cs="宋体"/>
        <w:spacing w:val="-4"/>
        <w:lang w:eastAsia="zh-CN"/>
      </w:rPr>
      <w:t>第</w:t>
    </w:r>
    <w:r>
      <w:rPr>
        <w:rFonts w:ascii="宋体" w:hAnsi="宋体" w:eastAsia="宋体" w:cs="宋体"/>
        <w:spacing w:val="-40"/>
        <w:lang w:eastAsia="zh-CN"/>
      </w:rPr>
      <w:t xml:space="preserve"> </w:t>
    </w:r>
    <w:r>
      <w:rPr>
        <w:spacing w:val="-4"/>
        <w:lang w:eastAsia="zh-CN"/>
      </w:rPr>
      <w:t xml:space="preserve">6 </w:t>
    </w:r>
    <w:r>
      <w:rPr>
        <w:rFonts w:ascii="宋体" w:hAnsi="宋体" w:eastAsia="宋体" w:cs="宋体"/>
        <w:spacing w:val="-4"/>
        <w:lang w:eastAsia="zh-CN"/>
      </w:rPr>
      <w:t>页（共</w:t>
    </w:r>
    <w:r>
      <w:rPr>
        <w:rFonts w:ascii="宋体" w:hAnsi="宋体" w:eastAsia="宋体" w:cs="宋体"/>
        <w:spacing w:val="-41"/>
        <w:lang w:eastAsia="zh-CN"/>
      </w:rPr>
      <w:t xml:space="preserve"> </w:t>
    </w:r>
    <w:r>
      <w:rPr>
        <w:spacing w:val="-4"/>
        <w:lang w:eastAsia="zh-CN"/>
      </w:rPr>
      <w:t xml:space="preserve">6 </w:t>
    </w:r>
    <w:r>
      <w:rPr>
        <w:rFonts w:ascii="宋体" w:hAnsi="宋体" w:eastAsia="宋体" w:cs="宋体"/>
        <w:spacing w:val="-4"/>
        <w:lang w:eastAsia="zh-CN"/>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E650A">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2573F3"/>
    <w:rsid w:val="00102065"/>
    <w:rsid w:val="001E47E9"/>
    <w:rsid w:val="002573F3"/>
    <w:rsid w:val="00677C74"/>
    <w:rsid w:val="00F57EC3"/>
    <w:rsid w:val="058C7E64"/>
    <w:rsid w:val="13EC6C04"/>
    <w:rsid w:val="3A1F5EA9"/>
    <w:rsid w:val="7CCD6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szCs w:val="20"/>
    </w:rPr>
  </w:style>
  <w:style w:type="paragraph" w:styleId="3">
    <w:name w:val="footer"/>
    <w:basedOn w:val="1"/>
    <w:link w:val="9"/>
    <w:unhideWhenUsed/>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7021</Words>
  <Characters>7284</Characters>
  <Lines>69</Lines>
  <Paragraphs>19</Paragraphs>
  <TotalTime>14</TotalTime>
  <ScaleCrop>false</ScaleCrop>
  <LinksUpToDate>false</LinksUpToDate>
  <CharactersWithSpaces>9249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2025-05-14T04:17:00Z</dcterms:created>
  <dc:creator>Administrator</dc:creator>
  <cp:lastModifiedBy>Administrator</cp:lastModifiedBy>
  <dcterms:modified xsi:type="dcterms:W3CDTF">2025-05-15T09:19:50Z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2025-05-14T12:10:06Z</vt:filetime>
  </property>
  <property fmtid="{D5CDD505-2E9C-101B-9397-08002B2CF9AE}" pid="4" name="KSOTemplateDocerSaveRecord">
    <vt:lpwstr>eyJoZGlkIjoiM2M2ZTZkNTE0MjdiZTg2NmUxMjgwZTFhZjdjZTcwMTgifQ==</vt:lpwstr>
  </property>
  <property fmtid="{D5CDD505-2E9C-101B-9397-08002B2CF9AE}" pid="5" name="KSOProductBuildVer">
    <vt:lpwstr>2052-12.1.0.20784</vt:lpwstr>
  </property>
  <property fmtid="{D5CDD505-2E9C-101B-9397-08002B2CF9AE}" pid="6" name="ICV">
    <vt:lpwstr>7B8D83F313794B2CADAD1A93C4168C46_13</vt:lpwstr>
  </property>
</Properties>
</file>