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35E" w:rsidRPr="00043B54" w:rsidRDefault="00FA13B6" w:rsidP="00FA13B6">
      <w:pPr>
        <w:tabs>
          <w:tab w:val="left" w:pos="420"/>
          <w:tab w:val="left" w:pos="2520"/>
          <w:tab w:val="left" w:pos="4410"/>
          <w:tab w:val="left" w:pos="4620"/>
          <w:tab w:val="left" w:pos="6720"/>
        </w:tabs>
        <w:mirrorIndents/>
        <w:jc w:val="center"/>
        <w:textAlignment w:val="center"/>
        <w:rPr>
          <w:rFonts w:ascii="黑体" w:eastAsia="黑体" w:hAnsi="黑体" w:cs="黑体"/>
          <w:b/>
          <w:color w:val="000000"/>
          <w:sz w:val="30"/>
        </w:rPr>
      </w:pPr>
      <w:bookmarkStart w:id="0" w:name="_GoBack"/>
      <w:bookmarkEnd w:id="0"/>
      <w:r>
        <w:rPr>
          <w:rFonts w:ascii="宋体" w:hAnsi="宋体" w:cs="宋体" w:hint="eastAsia"/>
          <w:b/>
          <w:color w:val="000000"/>
          <w:sz w:val="30"/>
        </w:rPr>
        <w:t>专业理论考试试题</w:t>
      </w:r>
    </w:p>
    <w:p w:rsidR="00EF035E"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一、选择题</w:t>
      </w:r>
      <w:r w:rsidR="00FA13B6">
        <w:rPr>
          <w:rFonts w:ascii="新宋体" w:eastAsia="新宋体" w:hAnsi="新宋体" w:cs="新宋体"/>
          <w:kern w:val="0"/>
          <w:sz w:val="24"/>
          <w:szCs w:val="24"/>
        </w:rPr>
        <w:t>（每小题</w:t>
      </w:r>
      <w:r w:rsidR="00FA13B6">
        <w:rPr>
          <w:rFonts w:ascii="新宋体" w:eastAsia="新宋体" w:hAnsi="新宋体" w:cs="新宋体" w:hint="eastAsia"/>
          <w:kern w:val="0"/>
          <w:sz w:val="24"/>
          <w:szCs w:val="24"/>
        </w:rPr>
        <w:t>2分，共60分</w:t>
      </w:r>
      <w:r w:rsidR="00FA13B6">
        <w:rPr>
          <w:rFonts w:ascii="新宋体" w:eastAsia="新宋体" w:hAnsi="新宋体" w:cs="新宋体"/>
          <w:kern w:val="0"/>
          <w:sz w:val="24"/>
          <w:szCs w:val="24"/>
        </w:rPr>
        <w:t>）</w:t>
      </w:r>
    </w:p>
    <w:p w:rsidR="006033E2"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w:t>
      </w:r>
      <w:r w:rsidRPr="006033E2">
        <w:rPr>
          <w:rFonts w:ascii="新宋体" w:eastAsia="新宋体" w:hAnsi="新宋体" w:cs="新宋体" w:hint="eastAsia"/>
          <w:kern w:val="0"/>
          <w:sz w:val="24"/>
          <w:szCs w:val="24"/>
        </w:rPr>
        <w:t>．下列各项中，属于生物特有的是（</w:t>
      </w:r>
      <w:r w:rsidR="00B427AB">
        <w:rPr>
          <w:rFonts w:ascii="新宋体" w:eastAsia="新宋体" w:hAnsi="新宋体" w:cs="新宋体" w:hint="eastAsia"/>
          <w:kern w:val="0"/>
          <w:sz w:val="24"/>
          <w:szCs w:val="24"/>
        </w:rPr>
        <w:t xml:space="preserve">  </w:t>
      </w:r>
      <w:r w:rsidRPr="006033E2">
        <w:rPr>
          <w:rFonts w:ascii="新宋体" w:eastAsia="新宋体" w:hAnsi="新宋体" w:cs="新宋体" w:hint="eastAsia"/>
          <w:kern w:val="0"/>
          <w:sz w:val="24"/>
          <w:szCs w:val="24"/>
        </w:rPr>
        <w:t>）</w:t>
      </w:r>
    </w:p>
    <w:p w:rsidR="006033E2"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hint="eastAsia"/>
          <w:kern w:val="0"/>
          <w:sz w:val="24"/>
          <w:szCs w:val="24"/>
        </w:rPr>
        <w:t>①雄狮发现猎物迅速追击；②看家狗听到陌生声音狂吠；③看家狗看到主人欢叫；④推动小车，小车向前滑动</w:t>
      </w:r>
    </w:p>
    <w:p w:rsidR="006033E2"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hint="eastAsia"/>
          <w:kern w:val="0"/>
          <w:sz w:val="24"/>
          <w:szCs w:val="24"/>
        </w:rPr>
        <w:t>．①②</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hint="eastAsia"/>
          <w:kern w:val="0"/>
          <w:sz w:val="24"/>
          <w:szCs w:val="24"/>
        </w:rPr>
        <w:t>．①②③</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hint="eastAsia"/>
          <w:kern w:val="0"/>
          <w:sz w:val="24"/>
          <w:szCs w:val="24"/>
        </w:rPr>
        <w:t>．①②③④</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hint="eastAsia"/>
          <w:kern w:val="0"/>
          <w:sz w:val="24"/>
          <w:szCs w:val="24"/>
        </w:rPr>
        <w:t>．②④</w:t>
      </w:r>
    </w:p>
    <w:p w:rsidR="006033E2"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hint="eastAsia"/>
          <w:kern w:val="0"/>
          <w:sz w:val="24"/>
          <w:szCs w:val="24"/>
        </w:rPr>
      </w:pPr>
      <w:r w:rsidRPr="006033E2">
        <w:rPr>
          <w:rFonts w:ascii="新宋体" w:eastAsia="新宋体" w:hAnsi="新宋体" w:cs="新宋体"/>
          <w:kern w:val="0"/>
          <w:sz w:val="24"/>
          <w:szCs w:val="24"/>
        </w:rPr>
        <w:t>2．人体细胞核内的染色体，一般来源是（</w:t>
      </w:r>
      <w:r w:rsidR="00B427AB">
        <w:rPr>
          <w:rFonts w:ascii="新宋体" w:eastAsia="新宋体" w:hAnsi="新宋体" w:cs="新宋体" w:hint="eastAsia"/>
          <w:kern w:val="0"/>
          <w:sz w:val="24"/>
          <w:szCs w:val="24"/>
        </w:rPr>
        <w:t xml:space="preserve">  </w:t>
      </w:r>
      <w:r w:rsidRPr="006033E2">
        <w:rPr>
          <w:rFonts w:ascii="新宋体" w:eastAsia="新宋体" w:hAnsi="新宋体" w:cs="新宋体"/>
          <w:kern w:val="0"/>
          <w:sz w:val="24"/>
          <w:szCs w:val="24"/>
        </w:rPr>
        <w:t>）。</w:t>
      </w:r>
    </w:p>
    <w:p w:rsidR="006033E2" w:rsidRDefault="00B427AB" w:rsidP="00FA2EFB">
      <w:pPr>
        <w:widowControl/>
        <w:tabs>
          <w:tab w:val="left" w:pos="2520"/>
          <w:tab w:val="left" w:pos="4410"/>
          <w:tab w:val="left" w:pos="4620"/>
          <w:tab w:val="left" w:pos="6720"/>
        </w:tabs>
        <w:mirrorIndents/>
        <w:jc w:val="left"/>
        <w:rPr>
          <w:rFonts w:ascii="新宋体" w:eastAsia="新宋体" w:hAnsi="新宋体" w:cs="新宋体" w:hint="eastAsia"/>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．多半来自母方，少量来自父方</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．多半来自父方，少量来自母方</w:t>
      </w:r>
    </w:p>
    <w:p w:rsidR="006033E2" w:rsidRDefault="00B427AB" w:rsidP="00FA2EFB">
      <w:pPr>
        <w:widowControl/>
        <w:tabs>
          <w:tab w:val="left" w:pos="2520"/>
          <w:tab w:val="left" w:pos="4410"/>
          <w:tab w:val="left" w:pos="4620"/>
          <w:tab w:val="left" w:pos="6720"/>
        </w:tabs>
        <w:mirrorIndents/>
        <w:jc w:val="left"/>
        <w:rPr>
          <w:rFonts w:ascii="新宋体" w:eastAsia="新宋体" w:hAnsi="新宋体" w:cs="新宋体" w:hint="eastAsia"/>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．一半来自父方，一半来自母方</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．女儿来自母方多，儿子来自父方多</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3．如图为鸟卵的结构示意图，结构②</w:t>
      </w:r>
      <w:r w:rsidR="00B427AB">
        <w:rPr>
          <w:rFonts w:ascii="新宋体" w:eastAsia="新宋体" w:hAnsi="新宋体" w:cs="新宋体"/>
          <w:kern w:val="0"/>
          <w:sz w:val="24"/>
          <w:szCs w:val="24"/>
        </w:rPr>
        <w:t>的作用是（</w:t>
      </w:r>
      <w:r w:rsidR="00B427AB">
        <w:rPr>
          <w:rFonts w:ascii="新宋体" w:eastAsia="新宋体" w:hAnsi="新宋体" w:cs="新宋体" w:hint="eastAsia"/>
          <w:kern w:val="0"/>
          <w:sz w:val="24"/>
          <w:szCs w:val="24"/>
        </w:rPr>
        <w:t xml:space="preserve">  </w:t>
      </w:r>
      <w:r w:rsidRPr="006033E2">
        <w:rPr>
          <w:rFonts w:ascii="新宋体" w:eastAsia="新宋体" w:hAnsi="新宋体" w:cs="新宋体"/>
          <w:kern w:val="0"/>
          <w:sz w:val="24"/>
          <w:szCs w:val="24"/>
        </w:rPr>
        <w:t>）</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drawing>
          <wp:anchor distT="0" distB="0" distL="114300" distR="114300" simplePos="0" relativeHeight="251660288" behindDoc="0" locked="0" layoutInCell="1" allowOverlap="1" wp14:anchorId="7715DCDE" wp14:editId="1CC732A7">
            <wp:simplePos x="0" y="0"/>
            <wp:positionH relativeFrom="column">
              <wp:posOffset>3032760</wp:posOffset>
            </wp:positionH>
            <wp:positionV relativeFrom="paragraph">
              <wp:posOffset>72390</wp:posOffset>
            </wp:positionV>
            <wp:extent cx="1462405" cy="752475"/>
            <wp:effectExtent l="0" t="0" r="4445" b="9525"/>
            <wp:wrapSquare wrapText="bothSides"/>
            <wp:docPr id="100003" name="图片 100003" descr="@@@a488617a651a4a8e9d6966364aca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62405" cy="752475"/>
                    </a:xfrm>
                    <a:prstGeom prst="rect">
                      <a:avLst/>
                    </a:prstGeom>
                  </pic:spPr>
                </pic:pic>
              </a:graphicData>
            </a:graphic>
            <wp14:sizeRelH relativeFrom="page">
              <wp14:pctWidth>0</wp14:pctWidth>
            </wp14:sizeRelH>
            <wp14:sizeRelV relativeFrom="page">
              <wp14:pctHeight>0</wp14:pctHeight>
            </wp14:sizeRelV>
          </wp:anchor>
        </w:drawing>
      </w:r>
    </w:p>
    <w:p w:rsidR="00764388"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hint="eastAsia"/>
          <w:kern w:val="0"/>
          <w:sz w:val="24"/>
          <w:szCs w:val="24"/>
        </w:rPr>
      </w:pPr>
      <w:r>
        <w:rPr>
          <w:rFonts w:ascii="新宋体" w:eastAsia="新宋体" w:hAnsi="新宋体" w:cs="新宋体"/>
          <w:noProof/>
          <w:kern w:val="0"/>
          <w:sz w:val="24"/>
          <w:szCs w:val="24"/>
        </w:rPr>
        <mc:AlternateContent>
          <mc:Choice Requires="wps">
            <w:drawing>
              <wp:anchor distT="0" distB="0" distL="114300" distR="114300" simplePos="0" relativeHeight="251661312" behindDoc="0" locked="0" layoutInCell="1" allowOverlap="1" wp14:anchorId="20EEE9D7" wp14:editId="088DA74A">
                <wp:simplePos x="0" y="0"/>
                <wp:positionH relativeFrom="column">
                  <wp:posOffset>3328035</wp:posOffset>
                </wp:positionH>
                <wp:positionV relativeFrom="paragraph">
                  <wp:posOffset>626745</wp:posOffset>
                </wp:positionV>
                <wp:extent cx="923925" cy="295275"/>
                <wp:effectExtent l="0" t="0" r="9525" b="9525"/>
                <wp:wrapNone/>
                <wp:docPr id="2" name="文本框 2"/>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7AB" w:rsidRDefault="00B427AB">
                            <w:r>
                              <w:rPr>
                                <w:rFonts w:hint="eastAsia"/>
                              </w:rPr>
                              <w:t>题</w:t>
                            </w:r>
                            <w:r>
                              <w:rPr>
                                <w:rFonts w:hint="eastAsia"/>
                              </w:rPr>
                              <w:t>3</w:t>
                            </w:r>
                            <w:r>
                              <w:rPr>
                                <w:rFonts w:hint="eastAsia"/>
                              </w:rPr>
                              <w:t>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62.05pt;margin-top:49.35pt;width:72.7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" fillcolor="white [3212]" stroked="f" strokeweight=".5pt">
                <v:textbox>
                  <w:txbxContent>
                    <w:p w:rsidR="00B427AB" w:rsidRDefault="00B427AB">
                      <w:r>
                        <w:rPr>
                          <w:rFonts w:hint="eastAsia"/>
                        </w:rPr>
                        <w:t>题</w:t>
                      </w:r>
                      <w:r>
                        <w:rPr>
                          <w:rFonts w:hint="eastAsia"/>
                        </w:rPr>
                        <w:t>3</w:t>
                      </w:r>
                      <w:r>
                        <w:rPr>
                          <w:rFonts w:hint="eastAsia"/>
                        </w:rPr>
                        <w:t>图</w:t>
                      </w:r>
                    </w:p>
                  </w:txbxContent>
                </v:textbox>
              </v:shape>
            </w:pict>
          </mc:Fallback>
        </mc:AlternateContent>
      </w: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．保护内部结构</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．固定卵黄</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．供给水分</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．贮存空气</w:t>
      </w:r>
    </w:p>
    <w:p w:rsidR="00B427AB"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4．下列有关染色体和</w:t>
      </w:r>
      <w:r w:rsidR="00B427AB">
        <w:rPr>
          <w:rFonts w:ascii="新宋体" w:eastAsia="新宋体" w:hAnsi="新宋体" w:cs="新宋体" w:hint="eastAsia"/>
          <w:kern w:val="0"/>
          <w:sz w:val="24"/>
          <w:szCs w:val="24"/>
        </w:rPr>
        <w:t>DNA</w:t>
      </w:r>
      <w:r w:rsidR="00B427AB">
        <w:rPr>
          <w:rFonts w:ascii="新宋体" w:eastAsia="新宋体" w:hAnsi="新宋体" w:cs="新宋体"/>
          <w:kern w:val="0"/>
          <w:sz w:val="24"/>
          <w:szCs w:val="24"/>
        </w:rPr>
        <w:t xml:space="preserve"> </w:t>
      </w:r>
      <w:r w:rsidRPr="006033E2">
        <w:rPr>
          <w:rFonts w:ascii="新宋体" w:eastAsia="新宋体" w:hAnsi="新宋体" w:cs="新宋体"/>
          <w:kern w:val="0"/>
          <w:sz w:val="24"/>
          <w:szCs w:val="24"/>
        </w:rPr>
        <w:t>的叙述中，错误的是（</w:t>
      </w:r>
      <w:r w:rsidR="00B427AB">
        <w:rPr>
          <w:rFonts w:ascii="新宋体" w:eastAsia="新宋体" w:hAnsi="新宋体" w:cs="新宋体" w:hint="eastAsia"/>
          <w:kern w:val="0"/>
          <w:sz w:val="24"/>
          <w:szCs w:val="24"/>
        </w:rPr>
        <w:t xml:space="preserve">  ）</w:t>
      </w:r>
    </w:p>
    <w:p w:rsidR="00764388" w:rsidRPr="006033E2" w:rsidRDefault="00B427AB" w:rsidP="00FA2EFB">
      <w:pPr>
        <w:widowControl/>
        <w:tabs>
          <w:tab w:val="left" w:pos="180"/>
          <w:tab w:val="left" w:pos="2520"/>
          <w:tab w:val="left" w:pos="297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．染色体是由</w:t>
      </w:r>
      <w:r>
        <w:rPr>
          <w:rFonts w:ascii="新宋体" w:eastAsia="新宋体" w:hAnsi="新宋体" w:cs="新宋体" w:hint="eastAsia"/>
          <w:kern w:val="0"/>
          <w:sz w:val="24"/>
          <w:szCs w:val="24"/>
        </w:rPr>
        <w:t>DNA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和蛋白质两种物质组成的</w:t>
      </w:r>
      <w:r w:rsidR="006033E2" w:rsidRPr="006033E2">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r>
        <w:rPr>
          <w:rFonts w:ascii="新宋体" w:eastAsia="新宋体" w:hAnsi="新宋体" w:cs="新宋体" w:hint="eastAsia"/>
          <w:kern w:val="0"/>
          <w:sz w:val="24"/>
          <w:szCs w:val="24"/>
        </w:rPr>
        <w:t>DNA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是遗传物质</w:t>
      </w:r>
    </w:p>
    <w:p w:rsidR="00B427AB" w:rsidRDefault="00B427AB" w:rsidP="00FA2EFB">
      <w:pPr>
        <w:widowControl/>
        <w:tabs>
          <w:tab w:val="left" w:pos="2520"/>
          <w:tab w:val="left" w:pos="4410"/>
          <w:tab w:val="left" w:pos="4620"/>
          <w:tab w:val="left" w:pos="6720"/>
        </w:tabs>
        <w:mirrorIndents/>
        <w:jc w:val="left"/>
        <w:rPr>
          <w:rFonts w:ascii="新宋体" w:eastAsia="新宋体" w:hAnsi="新宋体" w:cs="新宋体" w:hint="eastAsia"/>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．染色体是遗传物质的载体</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r>
        <w:rPr>
          <w:rFonts w:ascii="新宋体" w:eastAsia="新宋体" w:hAnsi="新宋体" w:cs="新宋体" w:hint="eastAsia"/>
          <w:kern w:val="0"/>
          <w:sz w:val="24"/>
          <w:szCs w:val="24"/>
        </w:rPr>
        <w:t>DNA</w:t>
      </w:r>
      <w:r w:rsidR="006033E2" w:rsidRPr="006033E2">
        <w:rPr>
          <w:rFonts w:ascii="新宋体" w:eastAsia="新宋体" w:hAnsi="新宋体" w:cs="新宋体"/>
          <w:kern w:val="0"/>
          <w:sz w:val="24"/>
          <w:szCs w:val="24"/>
        </w:rPr>
        <w:t>和蛋白质都是遗传物质</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5．下列关于染色体、</w:t>
      </w:r>
      <w:r w:rsidR="00B427AB">
        <w:rPr>
          <w:rFonts w:ascii="新宋体" w:eastAsia="新宋体" w:hAnsi="新宋体" w:cs="新宋体" w:hint="eastAsia"/>
          <w:kern w:val="0"/>
          <w:sz w:val="24"/>
          <w:szCs w:val="24"/>
        </w:rPr>
        <w:t>DNA</w:t>
      </w:r>
      <w:r w:rsidRPr="006033E2">
        <w:rPr>
          <w:rFonts w:ascii="新宋体" w:eastAsia="新宋体" w:hAnsi="新宋体" w:cs="新宋体"/>
          <w:kern w:val="0"/>
          <w:sz w:val="24"/>
          <w:szCs w:val="24"/>
        </w:rPr>
        <w:t>、基因关系的描述，错误的是</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r>
        <w:rPr>
          <w:rFonts w:ascii="新宋体" w:eastAsia="新宋体" w:hAnsi="新宋体" w:cs="新宋体" w:hint="eastAsia"/>
          <w:kern w:val="0"/>
          <w:sz w:val="24"/>
          <w:szCs w:val="24"/>
        </w:rPr>
        <w:t>DNA</w:t>
      </w:r>
      <w:r w:rsidR="006033E2" w:rsidRPr="006033E2">
        <w:rPr>
          <w:rFonts w:ascii="新宋体" w:eastAsia="新宋体" w:hAnsi="新宋体" w:cs="新宋体"/>
          <w:kern w:val="0"/>
          <w:sz w:val="24"/>
          <w:szCs w:val="24"/>
        </w:rPr>
        <w:t>主要存在于细胞核中的染色体上</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．在每条染色体上一般只有一个</w:t>
      </w:r>
      <w:r>
        <w:rPr>
          <w:rFonts w:ascii="新宋体" w:eastAsia="新宋体" w:hAnsi="新宋体" w:cs="新宋体"/>
          <w:kern w:val="0"/>
          <w:sz w:val="24"/>
          <w:szCs w:val="24"/>
        </w:rPr>
        <w:tab/>
      </w:r>
      <w:r>
        <w:rPr>
          <w:rFonts w:ascii="新宋体" w:eastAsia="新宋体" w:hAnsi="新宋体" w:cs="新宋体" w:hint="eastAsia"/>
          <w:kern w:val="0"/>
          <w:sz w:val="24"/>
          <w:szCs w:val="24"/>
        </w:rPr>
        <w:t>DNA</w:t>
      </w:r>
      <w:r w:rsidR="006033E2" w:rsidRPr="006033E2">
        <w:rPr>
          <w:rFonts w:ascii="新宋体" w:eastAsia="新宋体" w:hAnsi="新宋体" w:cs="新宋体"/>
          <w:kern w:val="0"/>
          <w:sz w:val="24"/>
          <w:szCs w:val="24"/>
        </w:rPr>
        <w:t>分子</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．基因是</w:t>
      </w:r>
      <w:r>
        <w:rPr>
          <w:rFonts w:ascii="新宋体" w:eastAsia="新宋体" w:hAnsi="新宋体" w:cs="新宋体" w:hint="eastAsia"/>
          <w:kern w:val="0"/>
          <w:sz w:val="24"/>
          <w:szCs w:val="24"/>
        </w:rPr>
        <w:t>DNA</w:t>
      </w:r>
      <w:r w:rsidR="006033E2" w:rsidRPr="006033E2">
        <w:rPr>
          <w:rFonts w:ascii="新宋体" w:eastAsia="新宋体" w:hAnsi="新宋体" w:cs="新宋体"/>
          <w:kern w:val="0"/>
          <w:sz w:val="24"/>
          <w:szCs w:val="24"/>
        </w:rPr>
        <w:t>片段</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．成对的基因位于成对的染色体的不同位置</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6．在人体细胞内，决定眼皮单、双这一相对性状的基本结构是（）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．细胞核</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．基因</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r>
        <w:rPr>
          <w:rFonts w:ascii="新宋体" w:eastAsia="新宋体" w:hAnsi="新宋体" w:cs="新宋体" w:hint="eastAsia"/>
          <w:kern w:val="0"/>
          <w:sz w:val="24"/>
          <w:szCs w:val="24"/>
        </w:rPr>
        <w:t>DNA</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．染色体</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7．下列生物的发育类型不属于变态发育的是()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．鲫鱼</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．苍蝇</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．青蛙</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．蝴蝶</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drawing>
          <wp:anchor distT="0" distB="0" distL="114300" distR="114300" simplePos="0" relativeHeight="251658240" behindDoc="0" locked="0" layoutInCell="1" allowOverlap="1" wp14:anchorId="3D576E9E" wp14:editId="5E3B67BB">
            <wp:simplePos x="0" y="0"/>
            <wp:positionH relativeFrom="column">
              <wp:posOffset>3425190</wp:posOffset>
            </wp:positionH>
            <wp:positionV relativeFrom="paragraph">
              <wp:posOffset>251460</wp:posOffset>
            </wp:positionV>
            <wp:extent cx="1207135" cy="855980"/>
            <wp:effectExtent l="0" t="0" r="0" b="1270"/>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07135" cy="855980"/>
                    </a:xfrm>
                    <a:prstGeom prst="rect">
                      <a:avLst/>
                    </a:prstGeom>
                  </pic:spPr>
                </pic:pic>
              </a:graphicData>
            </a:graphic>
            <wp14:sizeRelH relativeFrom="page">
              <wp14:pctWidth>0</wp14:pctWidth>
            </wp14:sizeRelH>
            <wp14:sizeRelV relativeFrom="page">
              <wp14:pctHeight>0</wp14:pctHeight>
            </wp14:sizeRelV>
          </wp:anchor>
        </w:drawing>
      </w:r>
      <w:r w:rsidR="006033E2" w:rsidRPr="006033E2">
        <w:rPr>
          <w:rFonts w:ascii="新宋体" w:eastAsia="新宋体" w:hAnsi="新宋体" w:cs="新宋体"/>
          <w:kern w:val="0"/>
          <w:sz w:val="24"/>
          <w:szCs w:val="24"/>
        </w:rPr>
        <w:t>8．农业害虫草地贪夜蛾的发育属于完全变态发育，图中①～④表示不同发育时期。下列叙述正确的是（　　）</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．①对农作物危害最大</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．受精卵是草地贪夜蛾生长发育的起点</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．③与①的生活习性相同</w:t>
      </w:r>
    </w:p>
    <w:p w:rsidR="00764388" w:rsidRDefault="00B427AB" w:rsidP="00FA2EFB">
      <w:pPr>
        <w:widowControl/>
        <w:tabs>
          <w:tab w:val="left" w:pos="2520"/>
          <w:tab w:val="left" w:pos="4410"/>
          <w:tab w:val="left" w:pos="4620"/>
          <w:tab w:val="left" w:pos="6720"/>
        </w:tabs>
        <w:mirrorIndents/>
        <w:jc w:val="left"/>
        <w:rPr>
          <w:rFonts w:ascii="新宋体" w:eastAsia="新宋体" w:hAnsi="新宋体" w:cs="新宋体" w:hint="eastAsia"/>
          <w:kern w:val="0"/>
          <w:sz w:val="24"/>
          <w:szCs w:val="24"/>
        </w:rPr>
      </w:pPr>
      <w:r>
        <w:rPr>
          <w:rFonts w:ascii="新宋体" w:eastAsia="新宋体" w:hAnsi="新宋体" w:cs="新宋体"/>
          <w:noProof/>
          <w:kern w:val="0"/>
          <w:sz w:val="24"/>
          <w:szCs w:val="24"/>
        </w:rPr>
        <mc:AlternateContent>
          <mc:Choice Requires="wps">
            <w:drawing>
              <wp:anchor distT="0" distB="0" distL="114300" distR="114300" simplePos="0" relativeHeight="251659264" behindDoc="0" locked="0" layoutInCell="1" allowOverlap="1" wp14:anchorId="280763F3" wp14:editId="3E923426">
                <wp:simplePos x="0" y="0"/>
                <wp:positionH relativeFrom="column">
                  <wp:posOffset>3692525</wp:posOffset>
                </wp:positionH>
                <wp:positionV relativeFrom="paragraph">
                  <wp:posOffset>118110</wp:posOffset>
                </wp:positionV>
                <wp:extent cx="800100" cy="314325"/>
                <wp:effectExtent l="0" t="0" r="19050" b="28575"/>
                <wp:wrapNone/>
                <wp:docPr id="1" name="文本框 1"/>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27AB" w:rsidRDefault="00B427AB">
                            <w:r>
                              <w:rPr>
                                <w:rFonts w:hint="eastAsia"/>
                              </w:rPr>
                              <w:t>题</w:t>
                            </w:r>
                            <w:r>
                              <w:rPr>
                                <w:rFonts w:hint="eastAsia"/>
                              </w:rPr>
                              <w:t>8</w:t>
                            </w:r>
                            <w:r>
                              <w:rPr>
                                <w:rFonts w:hint="eastAsia"/>
                              </w:rPr>
                              <w:t>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 o:spid="_x0000_s1027" type="#_x0000_t202" style="position:absolute;margin-left:290.75pt;margin-top:9.3pt;width:63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" fillcolor="white [3212]" strokecolor="white [3212]" strokeweight=".5pt">
                <v:textbox>
                  <w:txbxContent>
                    <w:p w:rsidR="00B427AB" w:rsidRDefault="00B427AB">
                      <w:r>
                        <w:rPr>
                          <w:rFonts w:hint="eastAsia"/>
                        </w:rPr>
                        <w:t>题</w:t>
                      </w:r>
                      <w:r>
                        <w:rPr>
                          <w:rFonts w:hint="eastAsia"/>
                        </w:rPr>
                        <w:t>8</w:t>
                      </w:r>
                      <w:r>
                        <w:rPr>
                          <w:rFonts w:hint="eastAsia"/>
                        </w:rPr>
                        <w:t>图</w:t>
                      </w:r>
                    </w:p>
                  </w:txbxContent>
                </v:textbox>
              </v:shape>
            </w:pict>
          </mc:Fallback>
        </mc:AlternateContent>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．④具有翅芽，能跳跃</w:t>
      </w:r>
    </w:p>
    <w:p w:rsidR="00B427AB"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p>
    <w:p w:rsidR="00764388" w:rsidRPr="006033E2" w:rsidRDefault="006033E2"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9．珍</w:t>
      </w:r>
      <w:proofErr w:type="gramStart"/>
      <w:r w:rsidRPr="006033E2">
        <w:rPr>
          <w:rFonts w:ascii="新宋体" w:eastAsia="新宋体" w:hAnsi="新宋体" w:cs="新宋体"/>
          <w:kern w:val="0"/>
          <w:sz w:val="24"/>
          <w:szCs w:val="24"/>
        </w:rPr>
        <w:t>珍</w:t>
      </w:r>
      <w:proofErr w:type="gramEnd"/>
      <w:r w:rsidRPr="006033E2">
        <w:rPr>
          <w:rFonts w:ascii="新宋体" w:eastAsia="新宋体" w:hAnsi="新宋体" w:cs="新宋体"/>
          <w:kern w:val="0"/>
          <w:sz w:val="24"/>
          <w:szCs w:val="24"/>
        </w:rPr>
        <w:t>是个正常的女孩，她的体细胞中染色体的组</w:t>
      </w:r>
      <w:r w:rsidRPr="006033E2">
        <w:rPr>
          <w:rFonts w:ascii="新宋体" w:eastAsia="新宋体" w:hAnsi="新宋体" w:cs="新宋体"/>
          <w:kern w:val="0"/>
          <w:sz w:val="24"/>
          <w:szCs w:val="24"/>
        </w:rPr>
        <w:drawing>
          <wp:inline distT="0" distB="0" distL="0" distR="0" wp14:anchorId="09E76B9A" wp14:editId="0E17A59A">
            <wp:extent cx="19050" cy="28575"/>
            <wp:effectExtent l="0" t="0" r="0" b="0"/>
            <wp:docPr id="100007" name="图片 100007" descr="@@@18716bfec9ad4fc19eb66d2e0acb9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19050" cy="28575"/>
                    </a:xfrm>
                    <a:prstGeom prst="rect">
                      <a:avLst/>
                    </a:prstGeom>
                  </pic:spPr>
                </pic:pic>
              </a:graphicData>
            </a:graphic>
          </wp:inline>
        </w:drawing>
      </w:r>
      <w:r w:rsidRPr="006033E2">
        <w:rPr>
          <w:rFonts w:ascii="新宋体" w:eastAsia="新宋体" w:hAnsi="新宋体" w:cs="新宋体"/>
          <w:kern w:val="0"/>
          <w:sz w:val="24"/>
          <w:szCs w:val="24"/>
        </w:rPr>
        <w:t>成是（　　）</w:t>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A</w:t>
      </w:r>
      <w:r w:rsidR="00B427AB">
        <w:rPr>
          <w:rFonts w:ascii="新宋体" w:eastAsia="新宋体" w:hAnsi="新宋体" w:cs="新宋体"/>
          <w:kern w:val="0"/>
          <w:sz w:val="24"/>
          <w:szCs w:val="24"/>
        </w:rPr>
        <w:t xml:space="preserve"> </w:t>
      </w:r>
      <w:r w:rsidRPr="006033E2">
        <w:rPr>
          <w:rFonts w:ascii="新宋体" w:eastAsia="新宋体" w:hAnsi="新宋体" w:cs="新宋体"/>
          <w:kern w:val="0"/>
          <w:sz w:val="24"/>
          <w:szCs w:val="24"/>
        </w:rPr>
        <w:t>．XX</w:t>
      </w:r>
      <w:r w:rsidRPr="006033E2">
        <w:rPr>
          <w:rFonts w:ascii="新宋体" w:eastAsia="新宋体" w:hAnsi="新宋体" w:cs="新宋体"/>
          <w:kern w:val="0"/>
          <w:sz w:val="24"/>
          <w:szCs w:val="24"/>
        </w:rPr>
        <w:tab/>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B</w:t>
      </w:r>
      <w:r w:rsidR="00B427AB">
        <w:rPr>
          <w:rFonts w:ascii="新宋体" w:eastAsia="新宋体" w:hAnsi="新宋体" w:cs="新宋体"/>
          <w:kern w:val="0"/>
          <w:sz w:val="24"/>
          <w:szCs w:val="24"/>
        </w:rPr>
        <w:t xml:space="preserve"> </w:t>
      </w:r>
      <w:r w:rsidRPr="006033E2">
        <w:rPr>
          <w:rFonts w:ascii="新宋体" w:eastAsia="新宋体" w:hAnsi="新宋体" w:cs="新宋体"/>
          <w:kern w:val="0"/>
          <w:sz w:val="24"/>
          <w:szCs w:val="24"/>
        </w:rPr>
        <w:t>．22对+XX</w:t>
      </w:r>
      <w:r w:rsidRPr="006033E2">
        <w:rPr>
          <w:rFonts w:ascii="新宋体" w:eastAsia="新宋体" w:hAnsi="新宋体" w:cs="新宋体"/>
          <w:kern w:val="0"/>
          <w:sz w:val="24"/>
          <w:szCs w:val="24"/>
        </w:rPr>
        <w:tab/>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C</w:t>
      </w:r>
      <w:r w:rsidR="00B427AB">
        <w:rPr>
          <w:rFonts w:ascii="新宋体" w:eastAsia="新宋体" w:hAnsi="新宋体" w:cs="新宋体"/>
          <w:kern w:val="0"/>
          <w:sz w:val="24"/>
          <w:szCs w:val="24"/>
        </w:rPr>
        <w:t xml:space="preserve"> </w:t>
      </w:r>
      <w:r w:rsidRPr="006033E2">
        <w:rPr>
          <w:rFonts w:ascii="新宋体" w:eastAsia="新宋体" w:hAnsi="新宋体" w:cs="新宋体"/>
          <w:kern w:val="0"/>
          <w:sz w:val="24"/>
          <w:szCs w:val="24"/>
        </w:rPr>
        <w:t>．22对+XY</w:t>
      </w:r>
      <w:r w:rsidRPr="006033E2">
        <w:rPr>
          <w:rFonts w:ascii="新宋体" w:eastAsia="新宋体" w:hAnsi="新宋体" w:cs="新宋体"/>
          <w:kern w:val="0"/>
          <w:sz w:val="24"/>
          <w:szCs w:val="24"/>
        </w:rPr>
        <w:tab/>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D</w:t>
      </w:r>
      <w:r w:rsidR="00B427AB">
        <w:rPr>
          <w:rFonts w:ascii="新宋体" w:eastAsia="新宋体" w:hAnsi="新宋体" w:cs="新宋体"/>
          <w:kern w:val="0"/>
          <w:sz w:val="24"/>
          <w:szCs w:val="24"/>
        </w:rPr>
        <w:t xml:space="preserve"> </w:t>
      </w:r>
      <w:r w:rsidRPr="006033E2">
        <w:rPr>
          <w:rFonts w:ascii="新宋体" w:eastAsia="新宋体" w:hAnsi="新宋体" w:cs="新宋体"/>
          <w:kern w:val="0"/>
          <w:sz w:val="24"/>
          <w:szCs w:val="24"/>
        </w:rPr>
        <w:t>．46条+X</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10．下列不属于相对性状的是（）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．小麦的</w:t>
      </w:r>
      <w:proofErr w:type="gramStart"/>
      <w:r w:rsidR="006033E2" w:rsidRPr="006033E2">
        <w:rPr>
          <w:rFonts w:ascii="新宋体" w:eastAsia="新宋体" w:hAnsi="新宋体" w:cs="新宋体"/>
          <w:kern w:val="0"/>
          <w:sz w:val="24"/>
          <w:szCs w:val="24"/>
        </w:rPr>
        <w:t>高杆</w:t>
      </w:r>
      <w:proofErr w:type="gramEnd"/>
      <w:r w:rsidR="006033E2" w:rsidRPr="006033E2">
        <w:rPr>
          <w:rFonts w:ascii="新宋体" w:eastAsia="新宋体" w:hAnsi="新宋体" w:cs="新宋体"/>
          <w:kern w:val="0"/>
          <w:sz w:val="24"/>
          <w:szCs w:val="24"/>
        </w:rPr>
        <w:t>和抗锈病</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．鸡的玫瑰冠与单冠</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．绵羊的粗毛和细毛</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．番茄的红果和黄果</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11．人体形成尿液的主要结构是（）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．尿道</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．输尿管</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．肾脏</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．膀胱</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t>12．我国科学家</w:t>
      </w:r>
      <w:proofErr w:type="gramStart"/>
      <w:r w:rsidRPr="006033E2">
        <w:rPr>
          <w:rFonts w:ascii="新宋体" w:eastAsia="新宋体" w:hAnsi="新宋体" w:cs="新宋体"/>
          <w:kern w:val="0"/>
          <w:sz w:val="24"/>
          <w:szCs w:val="24"/>
        </w:rPr>
        <w:t>屠</w:t>
      </w:r>
      <w:proofErr w:type="gramEnd"/>
      <w:r w:rsidRPr="006033E2">
        <w:rPr>
          <w:rFonts w:ascii="新宋体" w:eastAsia="新宋体" w:hAnsi="新宋体" w:cs="新宋体"/>
          <w:kern w:val="0"/>
          <w:sz w:val="24"/>
          <w:szCs w:val="24"/>
        </w:rPr>
        <w:t>呦呦因研制抗疟疾新药青蒿素，获得了2015年诺贝尔生理学或医学奖。在分类学上，青蒿和菊花同科不同属，青蒿和棉花同</w:t>
      </w:r>
      <w:proofErr w:type="gramStart"/>
      <w:r w:rsidRPr="006033E2">
        <w:rPr>
          <w:rFonts w:ascii="新宋体" w:eastAsia="新宋体" w:hAnsi="新宋体" w:cs="新宋体"/>
          <w:kern w:val="0"/>
          <w:sz w:val="24"/>
          <w:szCs w:val="24"/>
        </w:rPr>
        <w:t>纲不同目</w:t>
      </w:r>
      <w:proofErr w:type="gramEnd"/>
      <w:r w:rsidRPr="006033E2">
        <w:rPr>
          <w:rFonts w:ascii="新宋体" w:eastAsia="新宋体" w:hAnsi="新宋体" w:cs="新宋体"/>
          <w:kern w:val="0"/>
          <w:sz w:val="24"/>
          <w:szCs w:val="24"/>
        </w:rPr>
        <w:t>。下列说法正确的是（）</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．目是上述叙述中最小分类单位</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．青蒿与菊花的共同特征比与棉花的多</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．菊花与棉花之间没有亲缘关系</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．青蒿与棉花的亲缘关系比与菊花的近</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13．下列植物中没有根、茎、叶的分化的是（）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．海带</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．地钱</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蕨</w:t>
      </w:r>
      <w:proofErr w:type="gramEnd"/>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．苏铁</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14．米勒模拟原始地球条件的实验说明（　　）</w:t>
      </w:r>
    </w:p>
    <w:p w:rsidR="00B427AB" w:rsidRDefault="00B427AB" w:rsidP="00FA2EFB">
      <w:pPr>
        <w:widowControl/>
        <w:tabs>
          <w:tab w:val="left" w:pos="2520"/>
          <w:tab w:val="left" w:pos="4410"/>
          <w:tab w:val="left" w:pos="4620"/>
          <w:tab w:val="left" w:pos="6720"/>
        </w:tabs>
        <w:mirrorIndents/>
        <w:jc w:val="left"/>
        <w:rPr>
          <w:rFonts w:ascii="新宋体" w:eastAsia="新宋体" w:hAnsi="新宋体" w:cs="新宋体" w:hint="eastAsia"/>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无机小</w:t>
      </w:r>
      <w:proofErr w:type="gramEnd"/>
      <w:r w:rsidR="006033E2" w:rsidRPr="006033E2">
        <w:rPr>
          <w:rFonts w:ascii="新宋体" w:eastAsia="新宋体" w:hAnsi="新宋体" w:cs="新宋体"/>
          <w:kern w:val="0"/>
          <w:sz w:val="24"/>
          <w:szCs w:val="24"/>
        </w:rPr>
        <w:t>分子能转变成有机小分子</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无机小</w:t>
      </w:r>
      <w:proofErr w:type="gramEnd"/>
      <w:r w:rsidR="006033E2" w:rsidRPr="006033E2">
        <w:rPr>
          <w:rFonts w:ascii="新宋体" w:eastAsia="新宋体" w:hAnsi="新宋体" w:cs="新宋体"/>
          <w:kern w:val="0"/>
          <w:sz w:val="24"/>
          <w:szCs w:val="24"/>
        </w:rPr>
        <w:t>分子能够转变成原始生命</w:t>
      </w:r>
    </w:p>
    <w:p w:rsidR="00B427AB" w:rsidRDefault="00B427AB" w:rsidP="00FA2EFB">
      <w:pPr>
        <w:widowControl/>
        <w:tabs>
          <w:tab w:val="left" w:pos="2520"/>
          <w:tab w:val="left" w:pos="4410"/>
          <w:tab w:val="left" w:pos="4620"/>
          <w:tab w:val="left" w:pos="6720"/>
        </w:tabs>
        <w:mirrorIndents/>
        <w:jc w:val="left"/>
        <w:rPr>
          <w:rFonts w:ascii="新宋体" w:eastAsia="新宋体" w:hAnsi="新宋体" w:cs="新宋体" w:hint="eastAsia"/>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．有机小分子能够转变成原始生命</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．有机大分子能够转变成原始生命</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15．某生物社团的同学用塑料桶、塑料管、气球等材料自制了如图所示的模拟膈肌运动的结构，其中5表示的是（）</w:t>
      </w:r>
    </w:p>
    <w:p w:rsidR="00764388" w:rsidRPr="006033E2" w:rsidRDefault="00FA2EF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drawing>
          <wp:anchor distT="0" distB="0" distL="114300" distR="114300" simplePos="0" relativeHeight="251662336" behindDoc="0" locked="0" layoutInCell="1" allowOverlap="1" wp14:anchorId="3C38B054" wp14:editId="65D166DF">
            <wp:simplePos x="0" y="0"/>
            <wp:positionH relativeFrom="column">
              <wp:posOffset>2994660</wp:posOffset>
            </wp:positionH>
            <wp:positionV relativeFrom="paragraph">
              <wp:posOffset>45720</wp:posOffset>
            </wp:positionV>
            <wp:extent cx="885825" cy="866775"/>
            <wp:effectExtent l="0" t="0" r="9525" b="9525"/>
            <wp:wrapSquare wrapText="bothSides"/>
            <wp:docPr id="100009" name="图片 100009" descr="@@@2eeeec45c25d4b8493c741a233ab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5825" cy="866775"/>
                    </a:xfrm>
                    <a:prstGeom prst="rect">
                      <a:avLst/>
                    </a:prstGeom>
                  </pic:spPr>
                </pic:pic>
              </a:graphicData>
            </a:graphic>
            <wp14:sizeRelH relativeFrom="page">
              <wp14:pctWidth>0</wp14:pctWidth>
            </wp14:sizeRelH>
            <wp14:sizeRelV relativeFrom="page">
              <wp14:pctHeight>0</wp14:pctHeight>
            </wp14:sizeRelV>
          </wp:anchor>
        </w:drawing>
      </w:r>
    </w:p>
    <w:p w:rsidR="00764388" w:rsidRDefault="00FA2EFB" w:rsidP="00FA2EFB">
      <w:pPr>
        <w:widowControl/>
        <w:tabs>
          <w:tab w:val="left" w:pos="180"/>
          <w:tab w:val="left" w:pos="2520"/>
          <w:tab w:val="left" w:pos="4410"/>
          <w:tab w:val="left" w:pos="4620"/>
          <w:tab w:val="left" w:pos="6720"/>
        </w:tabs>
        <w:mirrorIndents/>
        <w:jc w:val="left"/>
        <w:rPr>
          <w:rFonts w:ascii="新宋体" w:eastAsia="新宋体" w:hAnsi="新宋体" w:cs="新宋体" w:hint="eastAsia"/>
          <w:kern w:val="0"/>
          <w:sz w:val="24"/>
          <w:szCs w:val="24"/>
        </w:rPr>
      </w:pPr>
      <w:r>
        <w:rPr>
          <w:rFonts w:ascii="新宋体" w:eastAsia="新宋体" w:hAnsi="新宋体" w:cs="新宋体" w:hint="eastAsia"/>
          <w:noProof/>
          <w:kern w:val="0"/>
          <w:sz w:val="24"/>
          <w:szCs w:val="24"/>
        </w:rPr>
        <mc:AlternateContent>
          <mc:Choice Requires="wps">
            <w:drawing>
              <wp:anchor distT="0" distB="0" distL="114300" distR="114300" simplePos="0" relativeHeight="251663360" behindDoc="0" locked="0" layoutInCell="1" allowOverlap="1" wp14:anchorId="2D64697B" wp14:editId="002F5FD1">
                <wp:simplePos x="0" y="0"/>
                <wp:positionH relativeFrom="column">
                  <wp:posOffset>3080385</wp:posOffset>
                </wp:positionH>
                <wp:positionV relativeFrom="paragraph">
                  <wp:posOffset>714375</wp:posOffset>
                </wp:positionV>
                <wp:extent cx="1123950" cy="304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23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2EFB" w:rsidRDefault="00FA2EFB">
                            <w:r>
                              <w:rPr>
                                <w:rFonts w:hint="eastAsia"/>
                              </w:rPr>
                              <w:t>题</w:t>
                            </w:r>
                            <w:r>
                              <w:rPr>
                                <w:rFonts w:hint="eastAsia"/>
                              </w:rPr>
                              <w:t>15</w:t>
                            </w:r>
                            <w:r>
                              <w:rPr>
                                <w:rFonts w:hint="eastAsia"/>
                              </w:rPr>
                              <w:t>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 o:spid="_x0000_s1028" type="#_x0000_t202" style="position:absolute;margin-left:242.55pt;margin-top:56.25pt;width:88.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" fillcolor="white [3201]" stroked="f" strokeweight=".5pt">
                <v:textbox>
                  <w:txbxContent>
                    <w:p w:rsidR="00FA2EFB" w:rsidRDefault="00FA2EFB">
                      <w:r>
                        <w:rPr>
                          <w:rFonts w:hint="eastAsia"/>
                        </w:rPr>
                        <w:t>题</w:t>
                      </w:r>
                      <w:r>
                        <w:rPr>
                          <w:rFonts w:hint="eastAsia"/>
                        </w:rPr>
                        <w:t>15</w:t>
                      </w:r>
                      <w:r>
                        <w:rPr>
                          <w:rFonts w:hint="eastAsia"/>
                        </w:rPr>
                        <w:t>图</w:t>
                      </w:r>
                    </w:p>
                  </w:txbxContent>
                </v:textbox>
              </v:shape>
            </w:pict>
          </mc:Fallback>
        </mc:AlternateContent>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A</w:t>
      </w:r>
      <w:r w:rsidR="00B427AB">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．肺</w:t>
      </w:r>
      <w:r w:rsidR="006033E2" w:rsidRPr="006033E2">
        <w:rPr>
          <w:rFonts w:ascii="新宋体" w:eastAsia="新宋体" w:hAnsi="新宋体" w:cs="新宋体"/>
          <w:kern w:val="0"/>
          <w:sz w:val="24"/>
          <w:szCs w:val="24"/>
        </w:rPr>
        <w:tab/>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B</w:t>
      </w:r>
      <w:r w:rsidR="00B427AB">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．膈肌</w:t>
      </w:r>
      <w:r w:rsidR="006033E2" w:rsidRPr="006033E2">
        <w:rPr>
          <w:rFonts w:ascii="新宋体" w:eastAsia="新宋体" w:hAnsi="新宋体" w:cs="新宋体"/>
          <w:kern w:val="0"/>
          <w:sz w:val="24"/>
          <w:szCs w:val="24"/>
        </w:rPr>
        <w:tab/>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C</w:t>
      </w:r>
      <w:r w:rsidR="00B427AB">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．胸廓</w:t>
      </w:r>
      <w:r w:rsidR="006033E2" w:rsidRPr="006033E2">
        <w:rPr>
          <w:rFonts w:ascii="新宋体" w:eastAsia="新宋体" w:hAnsi="新宋体" w:cs="新宋体"/>
          <w:kern w:val="0"/>
          <w:sz w:val="24"/>
          <w:szCs w:val="24"/>
        </w:rPr>
        <w:tab/>
      </w:r>
      <w:r w:rsidR="00B427AB">
        <w:rPr>
          <w:rFonts w:ascii="新宋体" w:eastAsia="新宋体" w:hAnsi="新宋体" w:cs="新宋体"/>
          <w:kern w:val="0"/>
          <w:sz w:val="24"/>
          <w:szCs w:val="24"/>
        </w:rPr>
        <w:tab/>
      </w:r>
      <w:r w:rsidR="00B427AB" w:rsidRPr="006033E2">
        <w:rPr>
          <w:rFonts w:ascii="新宋体" w:eastAsia="新宋体" w:hAnsi="新宋体" w:cs="新宋体"/>
          <w:kern w:val="0"/>
          <w:sz w:val="24"/>
          <w:szCs w:val="24"/>
        </w:rPr>
        <w:t>D</w:t>
      </w:r>
      <w:r w:rsidR="00B427AB">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．气管</w:t>
      </w:r>
    </w:p>
    <w:p w:rsidR="00FA2EFB" w:rsidRDefault="00FA2EFB" w:rsidP="00FA2EFB">
      <w:pPr>
        <w:widowControl/>
        <w:tabs>
          <w:tab w:val="left" w:pos="420"/>
          <w:tab w:val="left" w:pos="2520"/>
          <w:tab w:val="left" w:pos="4410"/>
          <w:tab w:val="left" w:pos="4620"/>
          <w:tab w:val="left" w:pos="6720"/>
        </w:tabs>
        <w:mirrorIndents/>
        <w:jc w:val="left"/>
        <w:rPr>
          <w:rFonts w:ascii="新宋体" w:eastAsia="新宋体" w:hAnsi="新宋体" w:cs="新宋体" w:hint="eastAsia"/>
          <w:kern w:val="0"/>
          <w:sz w:val="24"/>
          <w:szCs w:val="24"/>
        </w:rPr>
      </w:pPr>
    </w:p>
    <w:p w:rsidR="00FA2EFB" w:rsidRPr="006033E2" w:rsidRDefault="00FA2EF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16．生物分类的基本单位是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界</w:t>
      </w:r>
      <w:proofErr w:type="gramEnd"/>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．门</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纲</w:t>
      </w:r>
      <w:proofErr w:type="gramEnd"/>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．种</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17．2019年12月以来，新型冠状病毒感染的肺炎疫情一直牵动着全国人民的心，下列说法正确的是（　　）</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．疫情期间同学们要戴口罩属于保护易感人群</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．同学们进校园时都要进行测温是为了控制传染源</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．学校医务室每天按时对教室进行消毒是控制传染源</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．同学们每日要加强体育锻炼，合理膳食加强营养，是为了切断传播途径</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18．乌鸦吃完</w:t>
      </w:r>
      <w:proofErr w:type="gramStart"/>
      <w:r w:rsidRPr="006033E2">
        <w:rPr>
          <w:rFonts w:ascii="新宋体" w:eastAsia="新宋体" w:hAnsi="新宋体" w:cs="新宋体"/>
          <w:kern w:val="0"/>
          <w:sz w:val="24"/>
          <w:szCs w:val="24"/>
        </w:rPr>
        <w:t>塑</w:t>
      </w:r>
      <w:proofErr w:type="gramEnd"/>
      <w:r w:rsidRPr="006033E2">
        <w:rPr>
          <w:rFonts w:ascii="新宋体" w:eastAsia="新宋体" w:hAnsi="新宋体" w:cs="新宋体"/>
          <w:kern w:val="0"/>
          <w:sz w:val="24"/>
          <w:szCs w:val="24"/>
        </w:rPr>
        <w:t>料盘中的米饭后，模仿人类的</w:t>
      </w:r>
      <w:proofErr w:type="gramStart"/>
      <w:r w:rsidRPr="006033E2">
        <w:rPr>
          <w:rFonts w:ascii="新宋体" w:eastAsia="新宋体" w:hAnsi="新宋体" w:cs="新宋体"/>
          <w:kern w:val="0"/>
          <w:sz w:val="24"/>
          <w:szCs w:val="24"/>
        </w:rPr>
        <w:t>行为把塑料盘</w:t>
      </w:r>
      <w:proofErr w:type="gramEnd"/>
      <w:r w:rsidRPr="006033E2">
        <w:rPr>
          <w:rFonts w:ascii="新宋体" w:eastAsia="新宋体" w:hAnsi="新宋体" w:cs="新宋体"/>
          <w:kern w:val="0"/>
          <w:sz w:val="24"/>
          <w:szCs w:val="24"/>
        </w:rPr>
        <w:t>叼到垃圾桶中。从行为获得的途径看，下列动物行为与此相同的是（　　）</w:t>
      </w:r>
    </w:p>
    <w:p w:rsidR="00764388" w:rsidRPr="006033E2" w:rsidRDefault="00B427AB" w:rsidP="00FA2EFB">
      <w:pPr>
        <w:widowControl/>
        <w:tabs>
          <w:tab w:val="left" w:pos="1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．蜘蛛结网</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．婴儿吮吸</w:t>
      </w:r>
      <w:r w:rsidR="006033E2" w:rsidRPr="006033E2">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．鹦鹉学舌</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．大雁南飞</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19．如果你家里装修，你会选择什么样的装修材料（）</w:t>
      </w:r>
    </w:p>
    <w:p w:rsidR="00764388" w:rsidRPr="006033E2" w:rsidRDefault="00B427AB" w:rsidP="00FA2EFB">
      <w:pPr>
        <w:widowControl/>
        <w:tabs>
          <w:tab w:val="left" w:pos="2520"/>
          <w:tab w:val="left" w:pos="441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．美丽的装饰材料</w:t>
      </w:r>
      <w:r w:rsidR="006033E2" w:rsidRPr="006033E2">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．价格昂贵的装饰材料</w:t>
      </w:r>
    </w:p>
    <w:p w:rsidR="00764388" w:rsidRPr="006033E2" w:rsidRDefault="00B427AB" w:rsidP="00FA2EFB">
      <w:pPr>
        <w:widowControl/>
        <w:tabs>
          <w:tab w:val="left" w:pos="2520"/>
          <w:tab w:val="left" w:pos="441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．便宜的装饰材料</w:t>
      </w:r>
      <w:r w:rsidR="006033E2" w:rsidRPr="006033E2">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．无辐射、无污染的装饰材料</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20．人们常说：“眼观六路，耳听八方”，这说明眼和</w:t>
      </w:r>
      <w:proofErr w:type="gramStart"/>
      <w:r w:rsidRPr="006033E2">
        <w:rPr>
          <w:rFonts w:ascii="新宋体" w:eastAsia="新宋体" w:hAnsi="新宋体" w:cs="新宋体"/>
          <w:kern w:val="0"/>
          <w:sz w:val="24"/>
          <w:szCs w:val="24"/>
        </w:rPr>
        <w:t>耳都是</w:t>
      </w:r>
      <w:proofErr w:type="gramEnd"/>
      <w:r w:rsidRPr="006033E2">
        <w:rPr>
          <w:rFonts w:ascii="新宋体" w:eastAsia="新宋体" w:hAnsi="新宋体" w:cs="新宋体"/>
          <w:kern w:val="0"/>
          <w:sz w:val="24"/>
          <w:szCs w:val="24"/>
        </w:rPr>
        <w:t>人认识世界的感觉器官。下列有关叙述正确的是（　　）</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．近视眼可配戴凹透镜加以矫正</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．人的视觉是在视网膜上形成的</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耳分为</w:t>
      </w:r>
      <w:proofErr w:type="gramEnd"/>
      <w:r w:rsidR="006033E2" w:rsidRPr="006033E2">
        <w:rPr>
          <w:rFonts w:ascii="新宋体" w:eastAsia="新宋体" w:hAnsi="新宋体" w:cs="新宋体"/>
          <w:kern w:val="0"/>
          <w:sz w:val="24"/>
          <w:szCs w:val="24"/>
        </w:rPr>
        <w:t>外耳、中耳两部分</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．鼓膜是听觉感受器，能感受声波刺激</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21．人的眼睛长时间持续注视手机或过久暴露于强烈日光之下，可能会造成视网膜黄斑病变，严重者甚至可导致部分视力丧失。下图表示视网膜区域的是（）</w:t>
      </w:r>
    </w:p>
    <w:p w:rsidR="00764388" w:rsidRPr="006033E2" w:rsidRDefault="00FA2EF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noProof/>
          <w:kern w:val="0"/>
          <w:sz w:val="24"/>
          <w:szCs w:val="24"/>
        </w:rPr>
        <mc:AlternateContent>
          <mc:Choice Requires="wps">
            <w:drawing>
              <wp:anchor distT="0" distB="0" distL="114300" distR="114300" simplePos="0" relativeHeight="251664384" behindDoc="0" locked="0" layoutInCell="1" allowOverlap="1" wp14:anchorId="347B7705" wp14:editId="7F91C717">
                <wp:simplePos x="0" y="0"/>
                <wp:positionH relativeFrom="column">
                  <wp:posOffset>2035175</wp:posOffset>
                </wp:positionH>
                <wp:positionV relativeFrom="paragraph">
                  <wp:posOffset>281940</wp:posOffset>
                </wp:positionV>
                <wp:extent cx="352425" cy="695325"/>
                <wp:effectExtent l="0" t="0" r="9525" b="9525"/>
                <wp:wrapNone/>
                <wp:docPr id="4" name="文本框 4"/>
                <wp:cNvGraphicFramePr/>
                <a:graphic xmlns:a="http://schemas.openxmlformats.org/drawingml/2006/main">
                  <a:graphicData uri="http://schemas.microsoft.com/office/word/2010/wordprocessingShape">
                    <wps:wsp>
                      <wps:cNvSpPr txBox="1"/>
                      <wps:spPr>
                        <a:xfrm>
                          <a:off x="0" y="0"/>
                          <a:ext cx="35242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2EFB" w:rsidRDefault="00FA2EFB">
                            <w:r>
                              <w:rPr>
                                <w:rFonts w:hint="eastAsia"/>
                              </w:rPr>
                              <w:t>题</w:t>
                            </w:r>
                            <w:r>
                              <w:rPr>
                                <w:rFonts w:hint="eastAsia"/>
                              </w:rPr>
                              <w:t>21</w:t>
                            </w:r>
                            <w:r>
                              <w:rPr>
                                <w:rFonts w:hint="eastAsia"/>
                              </w:rPr>
                              <w:t>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4" o:spid="_x0000_s1029" type="#_x0000_t202" style="position:absolute;margin-left:160.25pt;margin-top:22.2pt;width:27.75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" fillcolor="white [3201]" stroked="f" strokeweight=".5pt">
                <v:textbox>
                  <w:txbxContent>
                    <w:p w:rsidR="00FA2EFB" w:rsidRDefault="00FA2EFB">
                      <w:r>
                        <w:rPr>
                          <w:rFonts w:hint="eastAsia"/>
                        </w:rPr>
                        <w:t>题</w:t>
                      </w:r>
                      <w:r>
                        <w:rPr>
                          <w:rFonts w:hint="eastAsia"/>
                        </w:rPr>
                        <w:t>21</w:t>
                      </w:r>
                      <w:r>
                        <w:rPr>
                          <w:rFonts w:hint="eastAsia"/>
                        </w:rPr>
                        <w:t>图</w:t>
                      </w:r>
                    </w:p>
                  </w:txbxContent>
                </v:textbox>
              </v:shape>
            </w:pict>
          </mc:Fallback>
        </mc:AlternateContent>
      </w:r>
      <w:r w:rsidR="006033E2" w:rsidRPr="006033E2">
        <w:rPr>
          <w:rFonts w:ascii="新宋体" w:eastAsia="新宋体" w:hAnsi="新宋体" w:cs="新宋体"/>
          <w:kern w:val="0"/>
          <w:sz w:val="24"/>
          <w:szCs w:val="24"/>
        </w:rPr>
        <w:drawing>
          <wp:inline distT="0" distB="0" distL="0" distR="0" wp14:anchorId="168FC880" wp14:editId="250B95D1">
            <wp:extent cx="1762125" cy="1000125"/>
            <wp:effectExtent l="0" t="0" r="9525"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1762125" cy="1000125"/>
                    </a:xfrm>
                    <a:prstGeom prst="rect">
                      <a:avLst/>
                    </a:prstGeom>
                  </pic:spPr>
                </pic:pic>
              </a:graphicData>
            </a:graphic>
          </wp:inline>
        </w:drawing>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．1</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．2</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．3</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．4</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22．有关眼或耳的说法正确的是</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．人的视觉是在视网膜形成的</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．近视眼可配戴凸透镜加以矫正</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．人的外耳道上有听觉感受器</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．鼻咽部有炎症时可引起中耳炎</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t>23．急性间质性肾炎患者的肾脏不能正常重吸收水和葡萄糖等物质。据此推测患者肾脏有炎症的结构是如图中的</w:t>
      </w:r>
    </w:p>
    <w:p w:rsidR="00764388" w:rsidRPr="006033E2" w:rsidRDefault="00FA2EF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noProof/>
          <w:kern w:val="0"/>
          <w:sz w:val="24"/>
          <w:szCs w:val="24"/>
        </w:rPr>
        <mc:AlternateContent>
          <mc:Choice Requires="wps">
            <w:drawing>
              <wp:anchor distT="0" distB="0" distL="114300" distR="114300" simplePos="0" relativeHeight="251665408" behindDoc="0" locked="0" layoutInCell="1" allowOverlap="1" wp14:anchorId="487F390F" wp14:editId="53BCCEE3">
                <wp:simplePos x="0" y="0"/>
                <wp:positionH relativeFrom="column">
                  <wp:posOffset>1756410</wp:posOffset>
                </wp:positionH>
                <wp:positionV relativeFrom="paragraph">
                  <wp:posOffset>396240</wp:posOffset>
                </wp:positionV>
                <wp:extent cx="400050" cy="771525"/>
                <wp:effectExtent l="0" t="0" r="0" b="9525"/>
                <wp:wrapNone/>
                <wp:docPr id="5" name="文本框 5"/>
                <wp:cNvGraphicFramePr/>
                <a:graphic xmlns:a="http://schemas.openxmlformats.org/drawingml/2006/main">
                  <a:graphicData uri="http://schemas.microsoft.com/office/word/2010/wordprocessingShape">
                    <wps:wsp>
                      <wps:cNvSpPr txBox="1"/>
                      <wps:spPr>
                        <a:xfrm>
                          <a:off x="0" y="0"/>
                          <a:ext cx="4000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2EFB" w:rsidRDefault="00FA2EFB">
                            <w:r>
                              <w:rPr>
                                <w:rFonts w:hint="eastAsia"/>
                              </w:rPr>
                              <w:t>题</w:t>
                            </w:r>
                            <w:r>
                              <w:rPr>
                                <w:rFonts w:hint="eastAsia"/>
                              </w:rPr>
                              <w:t>23</w:t>
                            </w:r>
                            <w:r>
                              <w:rPr>
                                <w:rFonts w:hint="eastAsia"/>
                              </w:rPr>
                              <w:t>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5" o:spid="_x0000_s1030" type="#_x0000_t202" style="position:absolute;margin-left:138.3pt;margin-top:31.2pt;width:31.5pt;height:6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" fillcolor="white [3201]" stroked="f" strokeweight=".5pt">
                <v:textbox>
                  <w:txbxContent>
                    <w:p w:rsidR="00FA2EFB" w:rsidRDefault="00FA2EFB">
                      <w:r>
                        <w:rPr>
                          <w:rFonts w:hint="eastAsia"/>
                        </w:rPr>
                        <w:t>题</w:t>
                      </w:r>
                      <w:r>
                        <w:rPr>
                          <w:rFonts w:hint="eastAsia"/>
                        </w:rPr>
                        <w:t>23</w:t>
                      </w:r>
                      <w:r>
                        <w:rPr>
                          <w:rFonts w:hint="eastAsia"/>
                        </w:rPr>
                        <w:t>图</w:t>
                      </w:r>
                    </w:p>
                  </w:txbxContent>
                </v:textbox>
              </v:shape>
            </w:pict>
          </mc:Fallback>
        </mc:AlternateContent>
      </w:r>
      <w:r w:rsidR="006033E2" w:rsidRPr="006033E2">
        <w:rPr>
          <w:rFonts w:ascii="新宋体" w:eastAsia="新宋体" w:hAnsi="新宋体" w:cs="新宋体"/>
          <w:kern w:val="0"/>
          <w:sz w:val="24"/>
          <w:szCs w:val="24"/>
        </w:rPr>
        <w:drawing>
          <wp:inline distT="0" distB="0" distL="0" distR="0" wp14:anchorId="0D59BD86" wp14:editId="46C8761A">
            <wp:extent cx="1628775" cy="1219200"/>
            <wp:effectExtent l="0" t="0" r="9525" b="0"/>
            <wp:docPr id="100013" name="图片 100013" descr="@@@0eb8214911d846cbbc2eb3e0aa506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1628775" cy="1219200"/>
                    </a:xfrm>
                    <a:prstGeom prst="rect">
                      <a:avLst/>
                    </a:prstGeom>
                  </pic:spPr>
                </pic:pic>
              </a:graphicData>
            </a:graphic>
          </wp:inline>
        </w:drawing>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．③</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．④</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．⑤</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．①和②</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24．侏儒症、糖尿病、呆小症分别是由于人体内激素分泌异常所引起的疾病。下列各项中，与上述疾病相对应的激素是()</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．甲状腺激素、胰岛素、生长激素</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．生长激素、甲状腺激素、胰岛素</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．生长激素、胰岛素、甲状腺激素</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．胰岛素、生长激素、甲状腺激素</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25．小梦在假期结束回校时感到身心疲惫，被诊断患上“假期综合征”。为缓解症状，以下做法正确的是（）</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．争分夺秒熬夜看剧</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．调整作息并户外活动</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w:t>
      </w:r>
      <w:proofErr w:type="gramStart"/>
      <w:r w:rsidR="006033E2" w:rsidRPr="006033E2">
        <w:rPr>
          <w:rFonts w:ascii="新宋体" w:eastAsia="新宋体" w:hAnsi="新宋体" w:cs="新宋体"/>
          <w:kern w:val="0"/>
          <w:sz w:val="24"/>
          <w:szCs w:val="24"/>
        </w:rPr>
        <w:t>宅在家里</w:t>
      </w:r>
      <w:proofErr w:type="gramEnd"/>
      <w:r w:rsidR="006033E2" w:rsidRPr="006033E2">
        <w:rPr>
          <w:rFonts w:ascii="新宋体" w:eastAsia="新宋体" w:hAnsi="新宋体" w:cs="新宋体"/>
          <w:kern w:val="0"/>
          <w:sz w:val="24"/>
          <w:szCs w:val="24"/>
        </w:rPr>
        <w:t>疯狂游戏</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．马上进行高强度锻炼</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26．鉴别一个细胞是动物细胞还是植物细胞，应检查它有无（　　）</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．细胞核</w:t>
      </w:r>
      <w:r w:rsidR="006033E2" w:rsidRPr="006033E2">
        <w:rPr>
          <w:rFonts w:ascii="新宋体" w:eastAsia="新宋体" w:hAnsi="新宋体" w:cs="新宋体"/>
          <w:kern w:val="0"/>
          <w:sz w:val="24"/>
          <w:szCs w:val="24"/>
        </w:rPr>
        <w:drawing>
          <wp:inline distT="0" distB="0" distL="0" distR="0" wp14:anchorId="45128696" wp14:editId="72C212AA">
            <wp:extent cx="19050" cy="38100"/>
            <wp:effectExtent l="0" t="0" r="0" b="0"/>
            <wp:docPr id="100015" name="图片 100015" descr="@@@2996b9c74e0f4f2aa152b7f9e0ec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19050" cy="38100"/>
                    </a:xfrm>
                    <a:prstGeom prst="rect">
                      <a:avLst/>
                    </a:prstGeom>
                  </pic:spPr>
                </pic:pic>
              </a:graphicData>
            </a:graphic>
          </wp:inline>
        </w:drawing>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．细胞壁</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．线粒体</w:t>
      </w:r>
      <w:r w:rsidR="006033E2" w:rsidRPr="006033E2">
        <w:rPr>
          <w:rFonts w:ascii="新宋体" w:eastAsia="新宋体" w:hAnsi="新宋体" w:cs="新宋体"/>
          <w:kern w:val="0"/>
          <w:sz w:val="24"/>
          <w:szCs w:val="24"/>
        </w:rPr>
        <w:drawing>
          <wp:inline distT="0" distB="0" distL="0" distR="0" wp14:anchorId="1A52EC5C" wp14:editId="7A424EC6">
            <wp:extent cx="19050" cy="38100"/>
            <wp:effectExtent l="0" t="0" r="0" b="0"/>
            <wp:docPr id="100017" name="图片 100017" descr="@@@2996b9c74e0f4f2aa152b7f9e0ec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19050" cy="38100"/>
                    </a:xfrm>
                    <a:prstGeom prst="rect">
                      <a:avLst/>
                    </a:prstGeom>
                  </pic:spPr>
                </pic:pic>
              </a:graphicData>
            </a:graphic>
          </wp:inline>
        </w:drawing>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．液泡</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27．下列对诗句或成语中有关生物知识的解释，不正确的是（　　）</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．“蜻蜓点水”，描述的是动物的觅食行为</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．“螳螂捕蝉，黄雀在后”，描述的是生物间的捕食关系</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．“上梁不正下梁歪”体现了生物的遗传现象</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．“春种一粒粟，秋收万颗籽”，从自然选择角度看是一种过度繁殖现象</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28．呼吸时，氧气由肺泡进入血液的原因是</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．肺泡内有氧气，血液里没有氧气</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．肺泡收缩产生的压力</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．肋间肌和膈肌收缩产生的压力</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．肺泡内氧气浓度大于血液中氧气的浓度</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29．护士给患者抽血化验时，用一根橡皮胶管将上臂扎紧，不一会儿前臂靠肘关节处的血管鼓起，该血管是（）</w:t>
      </w:r>
    </w:p>
    <w:p w:rsidR="00764388" w:rsidRPr="006033E2" w:rsidRDefault="00B427AB" w:rsidP="00FA2EFB">
      <w:pPr>
        <w:widowControl/>
        <w:tabs>
          <w:tab w:val="left" w:pos="18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．动脉</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．静脉</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．毛细血管</w:t>
      </w:r>
      <w:r w:rsidR="006033E2" w:rsidRPr="006033E2">
        <w:rPr>
          <w:rFonts w:ascii="新宋体" w:eastAsia="新宋体" w:hAnsi="新宋体" w:cs="新宋体"/>
          <w:kern w:val="0"/>
          <w:sz w:val="24"/>
          <w:szCs w:val="24"/>
        </w:rPr>
        <w:tab/>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．动脉和静脉</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30．下列关于生物实验和探究活动的叙述，正确的是（）</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．显微镜视野中的草履虫向左下移动，应向右上方移动</w:t>
      </w:r>
      <w:proofErr w:type="gramStart"/>
      <w:r w:rsidR="006033E2" w:rsidRPr="006033E2">
        <w:rPr>
          <w:rFonts w:ascii="新宋体" w:eastAsia="新宋体" w:hAnsi="新宋体" w:cs="新宋体"/>
          <w:kern w:val="0"/>
          <w:sz w:val="24"/>
          <w:szCs w:val="24"/>
        </w:rPr>
        <w:t>玻</w:t>
      </w:r>
      <w:proofErr w:type="gramEnd"/>
      <w:r w:rsidR="006033E2" w:rsidRPr="006033E2">
        <w:rPr>
          <w:rFonts w:ascii="新宋体" w:eastAsia="新宋体" w:hAnsi="新宋体" w:cs="新宋体"/>
          <w:kern w:val="0"/>
          <w:sz w:val="24"/>
          <w:szCs w:val="24"/>
        </w:rPr>
        <w:t>片标本</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．画生物</w:t>
      </w:r>
      <w:proofErr w:type="gramStart"/>
      <w:r w:rsidR="006033E2" w:rsidRPr="006033E2">
        <w:rPr>
          <w:rFonts w:ascii="新宋体" w:eastAsia="新宋体" w:hAnsi="新宋体" w:cs="新宋体"/>
          <w:kern w:val="0"/>
          <w:sz w:val="24"/>
          <w:szCs w:val="24"/>
        </w:rPr>
        <w:t>图必须</w:t>
      </w:r>
      <w:proofErr w:type="gramEnd"/>
      <w:r w:rsidR="006033E2" w:rsidRPr="006033E2">
        <w:rPr>
          <w:rFonts w:ascii="新宋体" w:eastAsia="新宋体" w:hAnsi="新宋体" w:cs="新宋体"/>
          <w:kern w:val="0"/>
          <w:sz w:val="24"/>
          <w:szCs w:val="24"/>
        </w:rPr>
        <w:t>用3</w:t>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铅笔，图中较暗的地方，涂上阴影</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．进行模拟精子与卵细胞的随机结合实验时，每次取出的棋子要另外存放，避免干扰实验结果</w:t>
      </w:r>
    </w:p>
    <w:p w:rsidR="00764388" w:rsidRPr="006033E2" w:rsidRDefault="00B427AB" w:rsidP="00FA2EFB">
      <w:pPr>
        <w:widowControl/>
        <w:tabs>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．探究酒精对水蚤心率的影响时，每只水蚤只能用两次，先放清水中，再放入某一浓度的酒精溶液中</w:t>
      </w:r>
    </w:p>
    <w:p w:rsidR="00764388" w:rsidRPr="006033E2" w:rsidRDefault="00764388"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二、</w:t>
      </w:r>
      <w:r w:rsidR="006B25AE">
        <w:rPr>
          <w:rFonts w:ascii="新宋体" w:eastAsia="新宋体" w:hAnsi="新宋体" w:cs="新宋体" w:hint="eastAsia"/>
          <w:kern w:val="0"/>
          <w:sz w:val="24"/>
          <w:szCs w:val="24"/>
        </w:rPr>
        <w:t>非选择题</w:t>
      </w:r>
      <w:r w:rsidR="00FA13B6">
        <w:rPr>
          <w:rFonts w:ascii="新宋体" w:eastAsia="新宋体" w:hAnsi="新宋体" w:cs="新宋体" w:hint="eastAsia"/>
          <w:kern w:val="0"/>
          <w:sz w:val="24"/>
          <w:szCs w:val="24"/>
        </w:rPr>
        <w:t>（共40分）</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31．科学家将男性、女性体细胞内的染色体进行整理，形成了染色体图谱．如图是某夫妇体细胞染色体组成示意图，请分析回答</w:t>
      </w:r>
      <w:r w:rsidR="006B25AE">
        <w:rPr>
          <w:rFonts w:ascii="新宋体" w:eastAsia="新宋体" w:hAnsi="新宋体" w:cs="新宋体"/>
          <w:kern w:val="0"/>
          <w:sz w:val="24"/>
          <w:szCs w:val="24"/>
        </w:rPr>
        <w:t>（共</w:t>
      </w:r>
      <w:r w:rsidR="006B25AE">
        <w:rPr>
          <w:rFonts w:ascii="新宋体" w:eastAsia="新宋体" w:hAnsi="新宋体" w:cs="新宋体" w:hint="eastAsia"/>
          <w:kern w:val="0"/>
          <w:sz w:val="24"/>
          <w:szCs w:val="24"/>
        </w:rPr>
        <w:t>7分</w:t>
      </w:r>
      <w:r w:rsidR="006B25AE">
        <w:rPr>
          <w:rFonts w:ascii="新宋体" w:eastAsia="新宋体" w:hAnsi="新宋体" w:cs="新宋体"/>
          <w:kern w:val="0"/>
          <w:sz w:val="24"/>
          <w:szCs w:val="24"/>
        </w:rPr>
        <w:t>）</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drawing>
          <wp:inline distT="0" distB="0" distL="0" distR="0" wp14:anchorId="539356DC" wp14:editId="56781F58">
            <wp:extent cx="3962953" cy="1524213"/>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3962953" cy="1524213"/>
                    </a:xfrm>
                    <a:prstGeom prst="rect">
                      <a:avLst/>
                    </a:prstGeom>
                  </pic:spPr>
                </pic:pic>
              </a:graphicData>
            </a:graphic>
          </wp:inline>
        </w:drawing>
      </w:r>
    </w:p>
    <w:p w:rsidR="00764388" w:rsidRPr="006B25AE" w:rsidRDefault="006033E2" w:rsidP="006B25AE">
      <w:pPr>
        <w:widowControl/>
        <w:tabs>
          <w:tab w:val="left" w:pos="420"/>
          <w:tab w:val="left" w:pos="2520"/>
          <w:tab w:val="left" w:pos="4410"/>
          <w:tab w:val="left" w:pos="4620"/>
          <w:tab w:val="left" w:pos="6720"/>
        </w:tabs>
        <w:ind w:left="480" w:hangingChars="200" w:hanging="480"/>
        <w:mirrorIndents/>
        <w:jc w:val="left"/>
        <w:rPr>
          <w:rFonts w:ascii="新宋体" w:eastAsia="新宋体" w:hAnsi="新宋体" w:cs="新宋体"/>
          <w:kern w:val="0"/>
          <w:sz w:val="24"/>
          <w:szCs w:val="24"/>
        </w:rPr>
      </w:pPr>
      <w:r w:rsidRPr="006B25AE">
        <w:rPr>
          <w:rFonts w:ascii="新宋体" w:eastAsia="新宋体" w:hAnsi="新宋体" w:cs="新宋体"/>
          <w:kern w:val="0"/>
          <w:sz w:val="24"/>
          <w:szCs w:val="24"/>
        </w:rPr>
        <w:t>（1）染色体是遗传物质的载体，从成分上看，染色体由</w:t>
      </w:r>
      <w:r w:rsidR="006B25AE" w:rsidRPr="006B25AE">
        <w:rPr>
          <w:rFonts w:ascii="新宋体" w:eastAsia="新宋体" w:hAnsi="新宋体" w:cs="新宋体" w:hint="eastAsia"/>
          <w:kern w:val="0"/>
          <w:sz w:val="24"/>
          <w:szCs w:val="24"/>
          <w:u w:val="single"/>
        </w:rPr>
        <w:t xml:space="preserve">     </w:t>
      </w:r>
      <w:r w:rsidRPr="006B25AE">
        <w:rPr>
          <w:rFonts w:ascii="新宋体" w:eastAsia="新宋体" w:hAnsi="新宋体" w:cs="新宋体"/>
          <w:kern w:val="0"/>
          <w:sz w:val="24"/>
          <w:szCs w:val="24"/>
        </w:rPr>
        <w:t>和</w:t>
      </w:r>
      <w:r w:rsidR="006B25AE" w:rsidRPr="006B25AE">
        <w:rPr>
          <w:rFonts w:ascii="新宋体" w:eastAsia="新宋体" w:hAnsi="新宋体" w:cs="新宋体" w:hint="eastAsia"/>
          <w:kern w:val="0"/>
          <w:sz w:val="24"/>
          <w:szCs w:val="24"/>
          <w:u w:val="single"/>
        </w:rPr>
        <w:t xml:space="preserve">    </w:t>
      </w:r>
      <w:r w:rsidRPr="006B25AE">
        <w:rPr>
          <w:rFonts w:ascii="新宋体" w:eastAsia="新宋体" w:hAnsi="新宋体" w:cs="新宋体"/>
          <w:kern w:val="0"/>
          <w:sz w:val="24"/>
          <w:szCs w:val="24"/>
        </w:rPr>
        <w:t>组成；</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B25AE">
        <w:rPr>
          <w:rFonts w:ascii="新宋体" w:eastAsia="新宋体" w:hAnsi="新宋体" w:cs="新宋体"/>
          <w:kern w:val="0"/>
          <w:sz w:val="24"/>
          <w:szCs w:val="24"/>
        </w:rPr>
        <w:t>（2）根据如图染色体组成可以判断，甲为性的染色体组成，其性染色</w:t>
      </w:r>
      <w:r w:rsidRPr="006033E2">
        <w:rPr>
          <w:rFonts w:ascii="新宋体" w:eastAsia="新宋体" w:hAnsi="新宋体" w:cs="新宋体"/>
          <w:kern w:val="0"/>
          <w:sz w:val="24"/>
          <w:szCs w:val="24"/>
        </w:rPr>
        <w:t>体表示为</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roofErr w:type="gramStart"/>
      <w:r w:rsidRPr="006033E2">
        <w:rPr>
          <w:rFonts w:ascii="新宋体" w:eastAsia="新宋体" w:hAnsi="新宋体" w:cs="新宋体"/>
          <w:kern w:val="0"/>
          <w:sz w:val="24"/>
          <w:szCs w:val="24"/>
        </w:rPr>
        <w:t>乙产生</w:t>
      </w:r>
      <w:proofErr w:type="gramEnd"/>
      <w:r w:rsidRPr="006033E2">
        <w:rPr>
          <w:rFonts w:ascii="新宋体" w:eastAsia="新宋体" w:hAnsi="新宋体" w:cs="新宋体"/>
          <w:kern w:val="0"/>
          <w:sz w:val="24"/>
          <w:szCs w:val="24"/>
        </w:rPr>
        <w:t>的生殖细胞中共含有</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条染色体，其中性染色体的组成是</w:t>
      </w:r>
      <w:r w:rsidR="00FA2EFB">
        <w:rPr>
          <w:rFonts w:ascii="新宋体" w:eastAsia="新宋体" w:hAnsi="新宋体" w:cs="新宋体" w:hint="eastAsia"/>
          <w:i/>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（3）若甲、乙是一对夫妇，第一胎生的是女孩，假如他们再生第二胎，生男孩的可能性为</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（4）若该对夫妇中，妻子双眼皮</w:t>
      </w:r>
      <w:r w:rsidR="00FA2EFB" w:rsidRPr="006033E2">
        <w:rPr>
          <w:rFonts w:ascii="新宋体" w:eastAsia="新宋体" w:hAnsi="新宋体" w:cs="新宋体"/>
          <w:kern w:val="0"/>
          <w:sz w:val="24"/>
          <w:szCs w:val="24"/>
        </w:rPr>
        <w:t>（</w:t>
      </w:r>
      <w:r w:rsidR="00B427AB" w:rsidRPr="006033E2">
        <w:rPr>
          <w:rFonts w:ascii="新宋体" w:eastAsia="新宋体" w:hAnsi="新宋体" w:cs="新宋体"/>
          <w:kern w:val="0"/>
          <w:sz w:val="24"/>
          <w:szCs w:val="24"/>
        </w:rPr>
        <w:t>B</w:t>
      </w:r>
      <w:r w:rsidR="00B427AB">
        <w:rPr>
          <w:rFonts w:ascii="新宋体" w:eastAsia="新宋体" w:hAnsi="新宋体" w:cs="新宋体"/>
          <w:kern w:val="0"/>
          <w:sz w:val="24"/>
          <w:szCs w:val="24"/>
        </w:rPr>
        <w:t xml:space="preserve"> </w:t>
      </w:r>
      <w:r w:rsidRPr="006033E2">
        <w:rPr>
          <w:rFonts w:ascii="新宋体" w:eastAsia="新宋体" w:hAnsi="新宋体" w:cs="新宋体"/>
          <w:kern w:val="0"/>
          <w:sz w:val="24"/>
          <w:szCs w:val="24"/>
        </w:rPr>
        <w:t>b），丈夫单眼皮（bb），他们生了一个双眼皮的孩子，该孩子相关的基因组成是</w:t>
      </w:r>
      <w:r w:rsidR="00FA2EFB">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764388"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32．在探究“馒头在口腔中的变化”的实验中，分别对三支试管进行如表处理</w:t>
      </w:r>
      <w:r w:rsidR="006B25AE">
        <w:rPr>
          <w:rFonts w:ascii="新宋体" w:eastAsia="新宋体" w:hAnsi="新宋体" w:cs="新宋体"/>
          <w:kern w:val="0"/>
          <w:sz w:val="24"/>
          <w:szCs w:val="24"/>
        </w:rPr>
        <w:t>（共</w:t>
      </w:r>
      <w:r w:rsidR="00FA13B6">
        <w:rPr>
          <w:rFonts w:ascii="新宋体" w:eastAsia="新宋体" w:hAnsi="新宋体" w:cs="新宋体" w:hint="eastAsia"/>
          <w:kern w:val="0"/>
          <w:sz w:val="24"/>
          <w:szCs w:val="24"/>
        </w:rPr>
        <w:t>4</w:t>
      </w:r>
      <w:r w:rsidR="006B25AE">
        <w:rPr>
          <w:rFonts w:ascii="新宋体" w:eastAsia="新宋体" w:hAnsi="新宋体" w:cs="新宋体" w:hint="eastAsia"/>
          <w:kern w:val="0"/>
          <w:sz w:val="24"/>
          <w:szCs w:val="24"/>
        </w:rPr>
        <w:t>分</w:t>
      </w:r>
      <w:r w:rsidR="006B25AE">
        <w:rPr>
          <w:rFonts w:ascii="新宋体" w:eastAsia="新宋体" w:hAnsi="新宋体" w:cs="新宋体"/>
          <w:kern w:val="0"/>
          <w:sz w:val="24"/>
          <w:szCs w:val="24"/>
        </w:rPr>
        <w:t>）</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765"/>
        <w:gridCol w:w="2765"/>
        <w:gridCol w:w="2765"/>
      </w:tblGrid>
      <w:tr w:rsidR="00764388" w:rsidRPr="006033E2">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1号试管</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2号试管</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3号试管</w:t>
            </w:r>
          </w:p>
        </w:tc>
      </w:tr>
      <w:tr w:rsidR="00764388" w:rsidRPr="006033E2">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馒头碎屑</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馒头碎屑</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馒头块</w:t>
            </w:r>
          </w:p>
        </w:tc>
      </w:tr>
      <w:tr w:rsidR="00764388" w:rsidRPr="006033E2">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2ml唾液</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2ml清水</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2ml唾液</w:t>
            </w:r>
          </w:p>
        </w:tc>
      </w:tr>
      <w:tr w:rsidR="00764388" w:rsidRPr="006033E2">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搅拌</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搅拌</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不搅拌</w:t>
            </w:r>
          </w:p>
        </w:tc>
      </w:tr>
      <w:tr w:rsidR="00764388" w:rsidRPr="006033E2">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2滴碘液</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2滴碘液</w:t>
            </w:r>
          </w:p>
        </w:tc>
        <w:tc>
          <w:tcPr>
            <w:tcW w:w="27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2滴碘液</w:t>
            </w:r>
          </w:p>
        </w:tc>
      </w:tr>
    </w:tbl>
    <w:p w:rsidR="00764388" w:rsidRPr="006033E2" w:rsidRDefault="00764388"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请回答下列问题</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t>（1）三支试管一起放在</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℃的温水中5-10分钟，以保证酶的量大活性。</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（2）此实验</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可</w:t>
      </w:r>
      <w:proofErr w:type="gramStart"/>
      <w:r w:rsidRPr="006033E2">
        <w:rPr>
          <w:rFonts w:ascii="新宋体" w:eastAsia="新宋体" w:hAnsi="新宋体" w:cs="新宋体"/>
          <w:kern w:val="0"/>
          <w:sz w:val="24"/>
          <w:szCs w:val="24"/>
        </w:rPr>
        <w:t>形成组对照</w:t>
      </w:r>
      <w:proofErr w:type="gramEnd"/>
      <w:r w:rsidRPr="006033E2">
        <w:rPr>
          <w:rFonts w:ascii="新宋体" w:eastAsia="新宋体" w:hAnsi="新宋体" w:cs="新宋体"/>
          <w:kern w:val="0"/>
          <w:sz w:val="24"/>
          <w:szCs w:val="24"/>
        </w:rPr>
        <w:t>实验。</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（3）1号试管不变蓝，是因为唾液淀粉酶将馒头中的淀粉分解为</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（4）在消化道内的消化液中，除唾液、肠液外，还有</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也能帮助淀粉的消化。</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33．如图是探究种子萌发所需环境条件的实验装置示意图，</w:t>
      </w:r>
      <w:proofErr w:type="gramStart"/>
      <w:r w:rsidRPr="006033E2">
        <w:rPr>
          <w:rFonts w:ascii="新宋体" w:eastAsia="新宋体" w:hAnsi="新宋体" w:cs="新宋体"/>
          <w:kern w:val="0"/>
          <w:sz w:val="24"/>
          <w:szCs w:val="24"/>
        </w:rPr>
        <w:t>请据图</w:t>
      </w:r>
      <w:proofErr w:type="gramEnd"/>
      <w:r w:rsidRPr="006033E2">
        <w:rPr>
          <w:rFonts w:ascii="新宋体" w:eastAsia="新宋体" w:hAnsi="新宋体" w:cs="新宋体"/>
          <w:kern w:val="0"/>
          <w:sz w:val="24"/>
          <w:szCs w:val="24"/>
        </w:rPr>
        <w:t>回答下列问题</w:t>
      </w:r>
      <w:r w:rsidR="006B25AE">
        <w:rPr>
          <w:rFonts w:ascii="新宋体" w:eastAsia="新宋体" w:hAnsi="新宋体" w:cs="新宋体"/>
          <w:kern w:val="0"/>
          <w:sz w:val="24"/>
          <w:szCs w:val="24"/>
        </w:rPr>
        <w:t>（共</w:t>
      </w:r>
      <w:r w:rsidR="006B25AE">
        <w:rPr>
          <w:rFonts w:ascii="新宋体" w:eastAsia="新宋体" w:hAnsi="新宋体" w:cs="新宋体" w:hint="eastAsia"/>
          <w:kern w:val="0"/>
          <w:sz w:val="24"/>
          <w:szCs w:val="24"/>
        </w:rPr>
        <w:t>6分，每空2分</w:t>
      </w:r>
      <w:r w:rsidR="006B25AE">
        <w:rPr>
          <w:rFonts w:ascii="新宋体" w:eastAsia="新宋体" w:hAnsi="新宋体" w:cs="新宋体"/>
          <w:kern w:val="0"/>
          <w:sz w:val="24"/>
          <w:szCs w:val="24"/>
        </w:rPr>
        <w:t>）</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drawing>
          <wp:inline distT="0" distB="0" distL="0" distR="0" wp14:anchorId="5957629C" wp14:editId="086EED3E">
            <wp:extent cx="2686050" cy="1238250"/>
            <wp:effectExtent l="0" t="0" r="0" b="0"/>
            <wp:docPr id="100021" name="图片 100021" descr="@@@32498676a8e741389d35c2ba98e77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a:stretch>
                      <a:fillRect/>
                    </a:stretch>
                  </pic:blipFill>
                  <pic:spPr>
                    <a:xfrm>
                      <a:off x="0" y="0"/>
                      <a:ext cx="2686050" cy="1238250"/>
                    </a:xfrm>
                    <a:prstGeom prst="rect">
                      <a:avLst/>
                    </a:prstGeom>
                  </pic:spPr>
                </pic:pic>
              </a:graphicData>
            </a:graphic>
          </wp:inline>
        </w:drawing>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（1）图甲中3号种子不能萌发的原因是</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（2）甲实验中①②③对照可证明种子萌发需要的条件是</w:t>
      </w:r>
      <w:r w:rsidR="006B25AE">
        <w:rPr>
          <w:rFonts w:ascii="新宋体" w:eastAsia="新宋体" w:hAnsi="新宋体" w:cs="新宋体"/>
          <w:kern w:val="0"/>
          <w:sz w:val="24"/>
          <w:szCs w:val="24"/>
        </w:rPr>
        <w:t>（</w:t>
      </w:r>
      <w:r w:rsidR="006B25AE">
        <w:rPr>
          <w:rFonts w:ascii="新宋体" w:eastAsia="新宋体" w:hAnsi="新宋体" w:cs="新宋体" w:hint="eastAsia"/>
          <w:kern w:val="0"/>
          <w:sz w:val="24"/>
          <w:szCs w:val="24"/>
        </w:rPr>
        <w:t xml:space="preserve">  </w:t>
      </w:r>
      <w:r w:rsidR="006B25AE">
        <w:rPr>
          <w:rFonts w:ascii="新宋体" w:eastAsia="新宋体" w:hAnsi="新宋体" w:cs="新宋体"/>
          <w:kern w:val="0"/>
          <w:sz w:val="24"/>
          <w:szCs w:val="24"/>
        </w:rPr>
        <w:t>）</w:t>
      </w:r>
    </w:p>
    <w:p w:rsidR="00764388" w:rsidRPr="006033E2" w:rsidRDefault="00B427AB"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Pr>
          <w:rFonts w:ascii="新宋体" w:eastAsia="新宋体" w:hAnsi="新宋体" w:cs="新宋体"/>
          <w:kern w:val="0"/>
          <w:sz w:val="24"/>
          <w:szCs w:val="24"/>
        </w:rPr>
        <w:tab/>
      </w:r>
      <w:r w:rsidRPr="006033E2">
        <w:rPr>
          <w:rFonts w:ascii="新宋体" w:eastAsia="新宋体" w:hAnsi="新宋体" w:cs="新宋体"/>
          <w:kern w:val="0"/>
          <w:sz w:val="24"/>
          <w:szCs w:val="24"/>
        </w:rPr>
        <w:t>A</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．空气和水分</w:t>
      </w:r>
      <w:r>
        <w:rPr>
          <w:rFonts w:ascii="新宋体" w:eastAsia="新宋体" w:hAnsi="新宋体" w:cs="新宋体"/>
          <w:kern w:val="0"/>
          <w:sz w:val="24"/>
          <w:szCs w:val="24"/>
        </w:rPr>
        <w:tab/>
      </w:r>
      <w:r w:rsidRPr="006033E2">
        <w:rPr>
          <w:rFonts w:ascii="新宋体" w:eastAsia="新宋体" w:hAnsi="新宋体" w:cs="新宋体"/>
          <w:kern w:val="0"/>
          <w:sz w:val="24"/>
          <w:szCs w:val="24"/>
        </w:rPr>
        <w:t>B</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．水分和适宜温度</w:t>
      </w:r>
      <w:r>
        <w:rPr>
          <w:rFonts w:ascii="新宋体" w:eastAsia="新宋体" w:hAnsi="新宋体" w:cs="新宋体"/>
          <w:kern w:val="0"/>
          <w:sz w:val="24"/>
          <w:szCs w:val="24"/>
        </w:rPr>
        <w:tab/>
      </w:r>
      <w:r w:rsidRPr="006033E2">
        <w:rPr>
          <w:rFonts w:ascii="新宋体" w:eastAsia="新宋体" w:hAnsi="新宋体" w:cs="新宋体"/>
          <w:kern w:val="0"/>
          <w:sz w:val="24"/>
          <w:szCs w:val="24"/>
        </w:rPr>
        <w:t>C</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．阳光和空气</w:t>
      </w:r>
      <w:r>
        <w:rPr>
          <w:rFonts w:ascii="新宋体" w:eastAsia="新宋体" w:hAnsi="新宋体" w:cs="新宋体"/>
          <w:kern w:val="0"/>
          <w:sz w:val="24"/>
          <w:szCs w:val="24"/>
        </w:rPr>
        <w:tab/>
      </w:r>
      <w:r w:rsidRPr="006033E2">
        <w:rPr>
          <w:rFonts w:ascii="新宋体" w:eastAsia="新宋体" w:hAnsi="新宋体" w:cs="新宋体"/>
          <w:kern w:val="0"/>
          <w:sz w:val="24"/>
          <w:szCs w:val="24"/>
        </w:rPr>
        <w:t>D</w:t>
      </w:r>
      <w:r>
        <w:rPr>
          <w:rFonts w:ascii="新宋体" w:eastAsia="新宋体" w:hAnsi="新宋体" w:cs="新宋体"/>
          <w:kern w:val="0"/>
          <w:sz w:val="24"/>
          <w:szCs w:val="24"/>
        </w:rPr>
        <w:t xml:space="preserve"> </w:t>
      </w:r>
      <w:r w:rsidR="006033E2" w:rsidRPr="006033E2">
        <w:rPr>
          <w:rFonts w:ascii="新宋体" w:eastAsia="新宋体" w:hAnsi="新宋体" w:cs="新宋体"/>
          <w:kern w:val="0"/>
          <w:sz w:val="24"/>
          <w:szCs w:val="24"/>
        </w:rPr>
        <w:t>．阳光和水分</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（3）以上实验说明种子要萌发，需要满足特定的环境条件．此外种子的萌发还要满足一定的自身条件，比如种子的</w:t>
      </w:r>
      <w:proofErr w:type="gramStart"/>
      <w:r w:rsidRPr="006033E2">
        <w:rPr>
          <w:rFonts w:ascii="新宋体" w:eastAsia="新宋体" w:hAnsi="新宋体" w:cs="新宋体"/>
          <w:kern w:val="0"/>
          <w:sz w:val="24"/>
          <w:szCs w:val="24"/>
        </w:rPr>
        <w:t>胚必须</w:t>
      </w:r>
      <w:proofErr w:type="gramEnd"/>
      <w:r w:rsidRPr="006033E2">
        <w:rPr>
          <w:rFonts w:ascii="新宋体" w:eastAsia="新宋体" w:hAnsi="新宋体" w:cs="新宋体"/>
          <w:kern w:val="0"/>
          <w:sz w:val="24"/>
          <w:szCs w:val="24"/>
        </w:rPr>
        <w:t>是完整的活的，且度过了</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34．某同学用玉米幼苗作实验材料,利用下图实验装置进行探究活动。装置中隔板与无色透明钟</w:t>
      </w:r>
      <w:proofErr w:type="gramStart"/>
      <w:r w:rsidRPr="006033E2">
        <w:rPr>
          <w:rFonts w:ascii="新宋体" w:eastAsia="新宋体" w:hAnsi="新宋体" w:cs="新宋体"/>
          <w:kern w:val="0"/>
          <w:sz w:val="24"/>
          <w:szCs w:val="24"/>
        </w:rPr>
        <w:t>罩之间</w:t>
      </w:r>
      <w:proofErr w:type="gramEnd"/>
      <w:r w:rsidRPr="006033E2">
        <w:rPr>
          <w:rFonts w:ascii="新宋体" w:eastAsia="新宋体" w:hAnsi="新宋体" w:cs="新宋体"/>
          <w:kern w:val="0"/>
          <w:sz w:val="24"/>
          <w:szCs w:val="24"/>
        </w:rPr>
        <w:t>以及隔板中央小孔与玉米</w:t>
      </w:r>
      <w:proofErr w:type="gramStart"/>
      <w:r w:rsidRPr="006033E2">
        <w:rPr>
          <w:rFonts w:ascii="新宋体" w:eastAsia="新宋体" w:hAnsi="新宋体" w:cs="新宋体"/>
          <w:kern w:val="0"/>
          <w:sz w:val="24"/>
          <w:szCs w:val="24"/>
        </w:rPr>
        <w:t>茎</w:t>
      </w:r>
      <w:proofErr w:type="gramEnd"/>
      <w:r w:rsidRPr="006033E2">
        <w:rPr>
          <w:rFonts w:ascii="新宋体" w:eastAsia="新宋体" w:hAnsi="新宋体" w:cs="新宋体"/>
          <w:kern w:val="0"/>
          <w:sz w:val="24"/>
          <w:szCs w:val="24"/>
        </w:rPr>
        <w:t>之间都用凡士林密封，钟罩内放一盛有某种液体的小烧杯。</w:t>
      </w:r>
      <w:r w:rsidR="006B25AE">
        <w:rPr>
          <w:rFonts w:ascii="新宋体" w:eastAsia="新宋体" w:hAnsi="新宋体" w:cs="新宋体"/>
          <w:kern w:val="0"/>
          <w:sz w:val="24"/>
          <w:szCs w:val="24"/>
        </w:rPr>
        <w:t>（共</w:t>
      </w:r>
      <w:r w:rsidR="006B25AE">
        <w:rPr>
          <w:rFonts w:ascii="新宋体" w:eastAsia="新宋体" w:hAnsi="新宋体" w:cs="新宋体" w:hint="eastAsia"/>
          <w:kern w:val="0"/>
          <w:sz w:val="24"/>
          <w:szCs w:val="24"/>
        </w:rPr>
        <w:t>7分</w:t>
      </w:r>
      <w:r w:rsidR="006B25AE">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drawing>
          <wp:inline distT="0" distB="0" distL="0" distR="0" wp14:anchorId="22900C96" wp14:editId="0B3F9EA7">
            <wp:extent cx="2095500" cy="1609725"/>
            <wp:effectExtent l="0" t="0" r="0" b="0"/>
            <wp:docPr id="100023" name="图片 100023" descr="@@@c758c3d0-a790-4da9-94c9-2b25e92c4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
                    <a:stretch>
                      <a:fillRect/>
                    </a:stretch>
                  </pic:blipFill>
                  <pic:spPr>
                    <a:xfrm>
                      <a:off x="0" y="0"/>
                      <a:ext cx="2095500" cy="1609725"/>
                    </a:xfrm>
                    <a:prstGeom prst="rect">
                      <a:avLst/>
                    </a:prstGeom>
                  </pic:spPr>
                </pic:pic>
              </a:graphicData>
            </a:graphic>
          </wp:inline>
        </w:drawing>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（1）若小烧杯中的液体是澄清的石灰水，将装置放在暗处一段时间后，小烧杯中的石灰水变浑浊，由此可证明玉米幼苗的呼吸作用产生了</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（2）若小烧杯中是氢氧化钠溶液（氢氧化钠溶液能吸收二氧化碳），则要探究的问题是</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。要验证这一问题，需要设置一组对照实验，其对照实验装置中小烧杯里的液体应为</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（3）若要探究玉米幼苗的蒸腾作用，该装置需改变的是</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（4）在农业生产上，该栽培植物的新方法属于</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，玉米幼苗所需水分通过吸收</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35．蝗虫是农业害虫，它的成虫具有群集、迁飞的习性，容易形成蝗灾。大山雀是蝗虫的天敌之一，大山雀生殖和发育的突出特点是能产带硬壳的大型卵。［］填序号，请分析回答:</w:t>
      </w:r>
      <w:r w:rsidR="006B25AE">
        <w:rPr>
          <w:rFonts w:ascii="新宋体" w:eastAsia="新宋体" w:hAnsi="新宋体" w:cs="新宋体"/>
          <w:kern w:val="0"/>
          <w:sz w:val="24"/>
          <w:szCs w:val="24"/>
        </w:rPr>
        <w:t>（共</w:t>
      </w:r>
      <w:r w:rsidR="006B25AE">
        <w:rPr>
          <w:rFonts w:ascii="新宋体" w:eastAsia="新宋体" w:hAnsi="新宋体" w:cs="新宋体" w:hint="eastAsia"/>
          <w:kern w:val="0"/>
          <w:sz w:val="24"/>
          <w:szCs w:val="24"/>
        </w:rPr>
        <w:t>6分</w:t>
      </w:r>
      <w:r w:rsidR="006B25AE">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drawing>
          <wp:inline distT="0" distB="0" distL="0" distR="0" wp14:anchorId="22B61D13" wp14:editId="3F86226A">
            <wp:extent cx="4133850" cy="1209675"/>
            <wp:effectExtent l="0" t="0" r="0" b="0"/>
            <wp:docPr id="100025" name="图片 100025" descr="@@@b6b274ec-86aa-4967-a784-6ae8fcd80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8"/>
                    <a:stretch>
                      <a:fillRect/>
                    </a:stretch>
                  </pic:blipFill>
                  <pic:spPr>
                    <a:xfrm>
                      <a:off x="0" y="0"/>
                      <a:ext cx="4133850" cy="1209675"/>
                    </a:xfrm>
                    <a:prstGeom prst="rect">
                      <a:avLst/>
                    </a:prstGeom>
                  </pic:spPr>
                </pic:pic>
              </a:graphicData>
            </a:graphic>
          </wp:inline>
        </w:drawing>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lastRenderedPageBreak/>
        <w:t>(1)蝗虫的发育要经过卵、［</w:t>
      </w:r>
      <w:r w:rsidR="006B25AE">
        <w:rPr>
          <w:rFonts w:ascii="新宋体" w:eastAsia="新宋体" w:hAnsi="新宋体" w:cs="新宋体" w:hint="eastAsia"/>
          <w:kern w:val="0"/>
          <w:sz w:val="24"/>
          <w:szCs w:val="24"/>
        </w:rPr>
        <w:t xml:space="preserve"> </w:t>
      </w:r>
      <w:r w:rsidRPr="006033E2">
        <w:rPr>
          <w:rFonts w:ascii="新宋体" w:eastAsia="新宋体" w:hAnsi="新宋体" w:cs="新宋体"/>
          <w:kern w:val="0"/>
          <w:sz w:val="24"/>
          <w:szCs w:val="24"/>
        </w:rPr>
        <w:t>］</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和成虫三个阶段，而且幼虫差别不明显，这样的发育过程叫做</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(2)蝗虫的幼虫和成虫都会对农作物造成危害。请结合蝗虫的发育特征，试着写一条既环保又能防治蝗虫的措施</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(3)将鸟蛋敲破，让内容物流到</w:t>
      </w:r>
      <w:proofErr w:type="gramStart"/>
      <w:r w:rsidRPr="006033E2">
        <w:rPr>
          <w:rFonts w:ascii="新宋体" w:eastAsia="新宋体" w:hAnsi="新宋体" w:cs="新宋体"/>
          <w:kern w:val="0"/>
          <w:sz w:val="24"/>
          <w:szCs w:val="24"/>
        </w:rPr>
        <w:t>一</w:t>
      </w:r>
      <w:proofErr w:type="gramEnd"/>
      <w:r w:rsidRPr="006033E2">
        <w:rPr>
          <w:rFonts w:ascii="新宋体" w:eastAsia="新宋体" w:hAnsi="新宋体" w:cs="新宋体"/>
          <w:kern w:val="0"/>
          <w:sz w:val="24"/>
          <w:szCs w:val="24"/>
        </w:rPr>
        <w:t>培养皿内。可发现卵黄上有一个小白点，它是</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。受精的鸟卵在母体内发育成幼小的胚胎，鸟卵中，为胚胎发育供给所需的养料和水分的结构是［</w:t>
      </w:r>
      <w:r w:rsidR="006B25AE">
        <w:rPr>
          <w:rFonts w:ascii="新宋体" w:eastAsia="新宋体" w:hAnsi="新宋体" w:cs="新宋体" w:hint="eastAsia"/>
          <w:kern w:val="0"/>
          <w:sz w:val="24"/>
          <w:szCs w:val="24"/>
        </w:rPr>
        <w:t xml:space="preserve"> </w:t>
      </w:r>
      <w:r w:rsidRPr="006033E2">
        <w:rPr>
          <w:rFonts w:ascii="新宋体" w:eastAsia="新宋体" w:hAnsi="新宋体" w:cs="新宋体"/>
          <w:kern w:val="0"/>
          <w:sz w:val="24"/>
          <w:szCs w:val="24"/>
        </w:rPr>
        <w:t>］</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和卵白，类似于大豆种子萌发时为</w:t>
      </w:r>
      <w:proofErr w:type="gramStart"/>
      <w:r w:rsidRPr="006033E2">
        <w:rPr>
          <w:rFonts w:ascii="新宋体" w:eastAsia="新宋体" w:hAnsi="新宋体" w:cs="新宋体"/>
          <w:kern w:val="0"/>
          <w:sz w:val="24"/>
          <w:szCs w:val="24"/>
        </w:rPr>
        <w:t>胚提供</w:t>
      </w:r>
      <w:proofErr w:type="gramEnd"/>
      <w:r w:rsidRPr="006033E2">
        <w:rPr>
          <w:rFonts w:ascii="新宋体" w:eastAsia="新宋体" w:hAnsi="新宋体" w:cs="新宋体"/>
          <w:kern w:val="0"/>
          <w:sz w:val="24"/>
          <w:szCs w:val="24"/>
        </w:rPr>
        <w:t>营养的</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36．阅读资料，回答下列问题。</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病毒性肝炎主要有甲、乙、丙、丁、戊5种类型。其中，丙型肝炎（简称丙肝）是由丙肝病毒感染引起的以肝脏发生病变为主的传染病。丙肝病毒主要通过血液、性接触和母婴三种途径传播。丙肝病毒侵入人体后会引起急、慢性肝脏炎症，甚至导致肝纤维化、肝硬化和肝癌的发生。目前尚未研发出有效预防丙肝的疫苗。</w:t>
      </w:r>
      <w:r w:rsidR="006B25AE">
        <w:rPr>
          <w:rFonts w:ascii="新宋体" w:eastAsia="新宋体" w:hAnsi="新宋体" w:cs="新宋体"/>
          <w:kern w:val="0"/>
          <w:sz w:val="24"/>
          <w:szCs w:val="24"/>
        </w:rPr>
        <w:t>（共</w:t>
      </w:r>
      <w:r w:rsidR="006B25AE">
        <w:rPr>
          <w:rFonts w:ascii="新宋体" w:eastAsia="新宋体" w:hAnsi="新宋体" w:cs="新宋体" w:hint="eastAsia"/>
          <w:kern w:val="0"/>
          <w:sz w:val="24"/>
          <w:szCs w:val="24"/>
        </w:rPr>
        <w:t>4分</w:t>
      </w:r>
      <w:r w:rsidR="006B25AE">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(1)从传染病的角度看，丙肝病毒属于</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(2)为预防丙肝病毒通过血液传播，注射时采用一次性注射器，这属于传染病预防措施中的</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(3)丙肝病毒不能独立生活，只能</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（填“腐生”或“寄生”）在活细胞内。</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(4)乙型肝炎由乙肝病毒感染引起，已研发出疫苗。接种乙肝疫苗后，体内可产生相应的</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（填“抗原”或“抗体”）。</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37．请仔细阅读以下材料，分析并回答下列问题：</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四川省凉山州木里县有“一个木里，一半森林”的美誉，那里有我国仅存不多的成片原始森林，是长江中上游重要的水源涵养林，也是国家重点天然林保护区｡该林区针叶树种较多，林下堆积了厚厚的枯枝､朽叶，在微生物作用下会产生一种可燃性气体，遇到一点火星都可能会引起火灾，这给森林防火带来了巨大的压力｡一旦引起火灾，这层厚厚的枯枝､腐叶及其中混有的可燃性气体，在短时间内剧烈燃烧，引起“轰燃”给消防灭火人员造成生命危险，今年3月30日，</w:t>
      </w:r>
      <w:r w:rsidRPr="006033E2">
        <w:rPr>
          <w:rFonts w:ascii="新宋体" w:eastAsia="新宋体" w:hAnsi="新宋体" w:cs="新宋体"/>
          <w:kern w:val="0"/>
          <w:sz w:val="24"/>
          <w:szCs w:val="24"/>
        </w:rPr>
        <w:lastRenderedPageBreak/>
        <w:t>因雷击引起的火灾，灭火人员在转移时突遇“轰燃”，吞噬了31人的宝贵生命｡</w:t>
      </w:r>
      <w:r w:rsidR="006B25AE">
        <w:rPr>
          <w:rFonts w:ascii="新宋体" w:eastAsia="新宋体" w:hAnsi="新宋体" w:cs="新宋体"/>
          <w:kern w:val="0"/>
          <w:sz w:val="24"/>
          <w:szCs w:val="24"/>
        </w:rPr>
        <w:t>（共</w:t>
      </w:r>
      <w:r w:rsidR="006B25AE">
        <w:rPr>
          <w:rFonts w:ascii="新宋体" w:eastAsia="新宋体" w:hAnsi="新宋体" w:cs="新宋体" w:hint="eastAsia"/>
          <w:kern w:val="0"/>
          <w:sz w:val="24"/>
          <w:szCs w:val="24"/>
        </w:rPr>
        <w:t>6分</w:t>
      </w:r>
      <w:r w:rsidR="006B25AE">
        <w:rPr>
          <w:rFonts w:ascii="新宋体" w:eastAsia="新宋体" w:hAnsi="新宋体" w:cs="新宋体"/>
          <w:kern w:val="0"/>
          <w:sz w:val="24"/>
          <w:szCs w:val="24"/>
        </w:rPr>
        <w:t>）</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（1）森林生态系统特种丰富､结构杂，具有较强的</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能力，这种能力是有限的｡</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（2）针叶林树种中的松树属于</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植物（</w:t>
      </w:r>
      <w:proofErr w:type="gramStart"/>
      <w:r w:rsidRPr="006033E2">
        <w:rPr>
          <w:rFonts w:ascii="新宋体" w:eastAsia="新宋体" w:hAnsi="新宋体" w:cs="新宋体"/>
          <w:kern w:val="0"/>
          <w:sz w:val="24"/>
          <w:szCs w:val="24"/>
        </w:rPr>
        <w:t>填裸子</w:t>
      </w:r>
      <w:proofErr w:type="gramEnd"/>
      <w:r w:rsidRPr="006033E2">
        <w:rPr>
          <w:rFonts w:ascii="新宋体" w:eastAsia="新宋体" w:hAnsi="新宋体" w:cs="新宋体"/>
          <w:kern w:val="0"/>
          <w:sz w:val="24"/>
          <w:szCs w:val="24"/>
        </w:rPr>
        <w:t>或被子）｡</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（3）保护动､植物最有效的措施是</w:t>
      </w:r>
      <w:r w:rsidR="006B25AE">
        <w:rPr>
          <w:rFonts w:ascii="新宋体" w:eastAsia="新宋体" w:hAnsi="新宋体" w:cs="新宋体" w:hint="eastAsia"/>
          <w:kern w:val="0"/>
          <w:sz w:val="24"/>
          <w:szCs w:val="24"/>
          <w:u w:val="single"/>
        </w:rPr>
        <w:t xml:space="preserve">      </w:t>
      </w:r>
      <w:r w:rsidRPr="006033E2">
        <w:rPr>
          <w:rFonts w:ascii="新宋体" w:eastAsia="新宋体" w:hAnsi="新宋体" w:cs="新宋体"/>
          <w:kern w:val="0"/>
          <w:sz w:val="24"/>
          <w:szCs w:val="24"/>
        </w:rPr>
        <w:t>｡</w:t>
      </w:r>
    </w:p>
    <w:p w:rsidR="00764388" w:rsidRPr="006B25AE"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u w:val="single"/>
        </w:rPr>
      </w:pPr>
      <w:r w:rsidRPr="006033E2">
        <w:rPr>
          <w:rFonts w:ascii="新宋体" w:eastAsia="新宋体" w:hAnsi="新宋体" w:cs="新宋体"/>
          <w:kern w:val="0"/>
          <w:sz w:val="24"/>
          <w:szCs w:val="24"/>
        </w:rPr>
        <w:t>（4）枯枝､落叶在适宜条件下，由发酵产生的可燃性气体主要成分是｡</w:t>
      </w:r>
      <w:r w:rsidR="006B25AE">
        <w:rPr>
          <w:rFonts w:ascii="新宋体" w:eastAsia="新宋体" w:hAnsi="新宋体" w:cs="新宋体" w:hint="eastAsia"/>
          <w:kern w:val="0"/>
          <w:sz w:val="24"/>
          <w:szCs w:val="24"/>
          <w:u w:val="single"/>
        </w:rPr>
        <w:t xml:space="preserve">          </w:t>
      </w:r>
    </w:p>
    <w:p w:rsidR="00764388" w:rsidRPr="006033E2" w:rsidRDefault="006033E2"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pPr>
      <w:r w:rsidRPr="006033E2">
        <w:rPr>
          <w:rFonts w:ascii="新宋体" w:eastAsia="新宋体" w:hAnsi="新宋体" w:cs="新宋体"/>
          <w:kern w:val="0"/>
          <w:sz w:val="24"/>
          <w:szCs w:val="24"/>
        </w:rPr>
        <w:t>（5）写一条森林防火的宣传标语｡</w:t>
      </w:r>
    </w:p>
    <w:p w:rsidR="00764388" w:rsidRPr="006B25AE" w:rsidRDefault="006B25AE" w:rsidP="00FA2EFB">
      <w:pPr>
        <w:widowControl/>
        <w:tabs>
          <w:tab w:val="left" w:pos="420"/>
          <w:tab w:val="left" w:pos="2520"/>
          <w:tab w:val="left" w:pos="4410"/>
          <w:tab w:val="left" w:pos="4620"/>
          <w:tab w:val="left" w:pos="6720"/>
        </w:tabs>
        <w:mirrorIndents/>
        <w:jc w:val="left"/>
        <w:rPr>
          <w:rFonts w:ascii="新宋体" w:eastAsia="新宋体" w:hAnsi="新宋体" w:cs="新宋体" w:hint="eastAsia"/>
          <w:kern w:val="0"/>
          <w:sz w:val="24"/>
          <w:szCs w:val="24"/>
          <w:u w:val="single"/>
        </w:rPr>
      </w:pPr>
      <w:r>
        <w:rPr>
          <w:rFonts w:ascii="新宋体" w:eastAsia="新宋体" w:hAnsi="新宋体" w:cs="新宋体" w:hint="eastAsia"/>
          <w:kern w:val="0"/>
          <w:sz w:val="24"/>
          <w:szCs w:val="24"/>
          <w:u w:val="single"/>
        </w:rPr>
        <w:t xml:space="preserve">                      </w:t>
      </w:r>
    </w:p>
    <w:p w:rsidR="006B25AE" w:rsidRPr="006033E2" w:rsidRDefault="006B25AE" w:rsidP="00FA2EFB">
      <w:pPr>
        <w:widowControl/>
        <w:tabs>
          <w:tab w:val="left" w:pos="420"/>
          <w:tab w:val="left" w:pos="2520"/>
          <w:tab w:val="left" w:pos="4410"/>
          <w:tab w:val="left" w:pos="4620"/>
          <w:tab w:val="left" w:pos="6720"/>
        </w:tabs>
        <w:mirrorIndents/>
        <w:jc w:val="left"/>
        <w:rPr>
          <w:rFonts w:ascii="新宋体" w:eastAsia="新宋体" w:hAnsi="新宋体" w:cs="新宋体"/>
          <w:kern w:val="0"/>
          <w:sz w:val="24"/>
          <w:szCs w:val="24"/>
        </w:rPr>
        <w:sectPr w:rsidR="006B25AE" w:rsidRPr="006033E2" w:rsidSect="006033E2">
          <w:footerReference w:type="even" r:id="rId19"/>
          <w:footerReference w:type="default" r:id="rId20"/>
          <w:pgSz w:w="16839" w:h="11907" w:orient="landscape" w:code="9"/>
          <w:pgMar w:top="1134" w:right="1134" w:bottom="1134" w:left="1134" w:header="851" w:footer="425" w:gutter="0"/>
          <w:cols w:num="2" w:space="421"/>
          <w:docGrid w:type="lines" w:linePitch="312"/>
        </w:sectPr>
      </w:pPr>
      <w:r>
        <w:rPr>
          <w:rFonts w:ascii="新宋体" w:eastAsia="新宋体" w:hAnsi="新宋体" w:cs="新宋体" w:hint="eastAsia"/>
          <w:kern w:val="0"/>
          <w:sz w:val="24"/>
          <w:szCs w:val="24"/>
        </w:rPr>
        <w:t xml:space="preserve"> </w:t>
      </w:r>
    </w:p>
    <w:p w:rsidR="00EF035E" w:rsidRPr="00043B54" w:rsidRDefault="006B25AE"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Pr>
          <w:rFonts w:ascii="宋体" w:hAnsi="宋体" w:cs="宋体"/>
          <w:b/>
          <w:color w:val="000000"/>
        </w:rPr>
        <w:lastRenderedPageBreak/>
        <w:t>答案解析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764388">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sidRPr="00043B54">
              <w:rPr>
                <w:rFonts w:ascii="宋体" w:hAnsi="宋体" w:cs="宋体"/>
                <w:b/>
                <w:color w:val="000000"/>
              </w:rPr>
              <w:t>题号</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3</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4</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5</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6</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7</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8</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9</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10</w:t>
            </w:r>
          </w:p>
        </w:tc>
      </w:tr>
      <w:tr w:rsidR="00764388">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sidRPr="00043B54">
              <w:rPr>
                <w:rFonts w:ascii="宋体" w:hAnsi="宋体" w:cs="宋体"/>
                <w:b/>
                <w:color w:val="000000"/>
              </w:rPr>
              <w:t>答案</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C</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A</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A</w:t>
            </w:r>
            <w:r>
              <w:rPr>
                <w:rFonts w:ascii="宋体" w:hAnsi="宋体" w:cs="宋体"/>
                <w:color w:val="000000"/>
              </w:rPr>
              <w:t xml:space="preserve"> </w:t>
            </w:r>
          </w:p>
        </w:tc>
      </w:tr>
      <w:tr w:rsidR="00764388">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sidRPr="00043B54">
              <w:rPr>
                <w:rFonts w:ascii="宋体" w:hAnsi="宋体" w:cs="宋体"/>
                <w:b/>
                <w:color w:val="000000"/>
              </w:rPr>
              <w:t>题号</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11</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12</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13</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14</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15</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16</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17</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18</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19</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20</w:t>
            </w:r>
          </w:p>
        </w:tc>
      </w:tr>
      <w:tr w:rsidR="00764388">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sidRPr="00043B54">
              <w:rPr>
                <w:rFonts w:ascii="宋体" w:hAnsi="宋体" w:cs="宋体"/>
                <w:b/>
                <w:color w:val="000000"/>
              </w:rPr>
              <w:t>答案</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C</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A</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A</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C</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A</w:t>
            </w:r>
            <w:r>
              <w:rPr>
                <w:rFonts w:ascii="宋体" w:hAnsi="宋体" w:cs="宋体"/>
                <w:color w:val="000000"/>
              </w:rPr>
              <w:t xml:space="preserve"> </w:t>
            </w:r>
          </w:p>
        </w:tc>
      </w:tr>
      <w:tr w:rsidR="00764388">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sidRPr="00043B54">
              <w:rPr>
                <w:rFonts w:ascii="宋体" w:hAnsi="宋体" w:cs="宋体"/>
                <w:b/>
                <w:color w:val="000000"/>
              </w:rPr>
              <w:t>题号</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21</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22</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23</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24</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25</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26</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27</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28</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29</w:t>
            </w:r>
          </w:p>
        </w:tc>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sidRPr="00043B54">
              <w:rPr>
                <w:rFonts w:ascii="宋体" w:hAnsi="宋体" w:cs="宋体"/>
                <w:color w:val="000000"/>
              </w:rPr>
              <w:t>30</w:t>
            </w:r>
          </w:p>
        </w:tc>
      </w:tr>
      <w:tr w:rsidR="00764388">
        <w:tc>
          <w:tcPr>
            <w:tcW w:w="454" w:type="pct"/>
            <w:tcMar>
              <w:top w:w="0" w:type="dxa"/>
              <w:bottom w:w="0" w:type="dxa"/>
            </w:tcMar>
            <w:vAlign w:val="center"/>
          </w:tcPr>
          <w:p w:rsidR="00EF035E" w:rsidRPr="00043B54" w:rsidRDefault="006033E2"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r w:rsidRPr="00043B54">
              <w:rPr>
                <w:rFonts w:ascii="宋体" w:hAnsi="宋体" w:cs="宋体"/>
                <w:b/>
                <w:color w:val="000000"/>
              </w:rPr>
              <w:t>答案</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C</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C</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C</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A</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B</w:t>
            </w:r>
            <w:r>
              <w:rPr>
                <w:rFonts w:ascii="宋体" w:hAnsi="宋体" w:cs="宋体"/>
                <w:color w:val="000000"/>
              </w:rPr>
              <w:t xml:space="preserve"> </w:t>
            </w:r>
          </w:p>
        </w:tc>
        <w:tc>
          <w:tcPr>
            <w:tcW w:w="454" w:type="pct"/>
            <w:tcMar>
              <w:top w:w="0" w:type="dxa"/>
              <w:bottom w:w="0" w:type="dxa"/>
            </w:tcMar>
            <w:vAlign w:val="center"/>
          </w:tcPr>
          <w:p w:rsidR="00EF035E" w:rsidRPr="00043B54" w:rsidRDefault="00B427AB" w:rsidP="00FA2EFB">
            <w:pPr>
              <w:tabs>
                <w:tab w:val="left" w:pos="420"/>
                <w:tab w:val="left" w:pos="2520"/>
                <w:tab w:val="left" w:pos="4410"/>
                <w:tab w:val="left" w:pos="4620"/>
                <w:tab w:val="left" w:pos="6720"/>
              </w:tabs>
              <w:mirrorIndents/>
              <w:jc w:val="left"/>
              <w:textAlignment w:val="center"/>
              <w:rPr>
                <w:rFonts w:ascii="宋体" w:hAnsi="宋体" w:cs="宋体"/>
                <w:color w:val="000000"/>
              </w:rPr>
            </w:pPr>
            <w:r>
              <w:rPr>
                <w:rFonts w:ascii="宋体" w:hAnsi="宋体" w:cs="宋体"/>
                <w:color w:val="000000"/>
              </w:rPr>
              <w:tab/>
            </w:r>
            <w:r w:rsidRPr="00043B54">
              <w:rPr>
                <w:rFonts w:ascii="宋体" w:hAnsi="宋体" w:cs="宋体"/>
                <w:color w:val="000000"/>
              </w:rPr>
              <w:t>D</w:t>
            </w:r>
            <w:r>
              <w:rPr>
                <w:rFonts w:ascii="宋体" w:hAnsi="宋体" w:cs="宋体"/>
                <w:color w:val="000000"/>
              </w:rPr>
              <w:t xml:space="preserve"> </w:t>
            </w:r>
          </w:p>
        </w:tc>
      </w:tr>
    </w:tbl>
    <w:p w:rsidR="00EF035E" w:rsidRPr="00043B54" w:rsidRDefault="00EF035E" w:rsidP="00FA2EFB">
      <w:pPr>
        <w:tabs>
          <w:tab w:val="left" w:pos="420"/>
          <w:tab w:val="left" w:pos="2520"/>
          <w:tab w:val="left" w:pos="4410"/>
          <w:tab w:val="left" w:pos="4620"/>
          <w:tab w:val="left" w:pos="6720"/>
        </w:tabs>
        <w:mirrorIndents/>
        <w:jc w:val="left"/>
        <w:textAlignment w:val="center"/>
        <w:rPr>
          <w:rFonts w:ascii="宋体" w:hAnsi="宋体" w:cs="宋体"/>
          <w:b/>
          <w:color w:val="000000"/>
        </w:rPr>
      </w:pP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【分析】本题考查鸟类的生殖和发育特点。</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【详解】鸟的受精方式是</w:t>
      </w:r>
      <w:r>
        <w:t>①</w:t>
      </w:r>
      <w:r>
        <w:t>体内受精，比体外受精的成功率要高，鸟卵的</w:t>
      </w:r>
      <w:r>
        <w:t>④</w:t>
      </w:r>
      <w:r>
        <w:t>卵外有坚硬的卵壳保护，并且</w:t>
      </w:r>
      <w:r>
        <w:t>⑤</w:t>
      </w:r>
      <w:r>
        <w:t>亲</w:t>
      </w:r>
      <w:proofErr w:type="gramStart"/>
      <w:r>
        <w:t>鸟具有</w:t>
      </w:r>
      <w:proofErr w:type="gramEnd"/>
      <w:r>
        <w:t>孵卵育雏行为，所以与青蛙相比，鸟的成活率要高，</w:t>
      </w:r>
      <w:r w:rsidR="00B427AB">
        <w:tab/>
        <w:t xml:space="preserve">B </w:t>
      </w:r>
      <w:r>
        <w:t>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w:t>
      </w:r>
      <w:r>
        <w:t>．</w:t>
      </w:r>
      <w:r w:rsidR="00B427AB">
        <w:tab/>
        <w:t xml:space="preserve">C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试题分析：体细胞中染色体是成对存在，每对染色体中各有一条进入精子和卵细胞，生殖细胞中的染色体数是体细胞中的一半，不成对存在．当精子和卵细胞结合形成受精卵时，染色体又恢复到原来的水平，一对染色体一条来自父方，一条来自母方。</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考点：基因在亲子代之间的传递。</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t>②</w:t>
      </w:r>
      <w:r>
        <w:t>是气室，储存空气，为胚胎发育提供氧气。</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4</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【分析】试题分析：细胞核中能被碱性染料染成深色的物质叫做染色体，它是由</w:t>
      </w:r>
      <w:r w:rsidR="00B427AB">
        <w:tab/>
        <w:t xml:space="preserve">D </w:t>
      </w:r>
      <w:r>
        <w:t>N</w:t>
      </w:r>
      <w:r w:rsidR="00B427AB">
        <w:tab/>
        <w:t xml:space="preserve">A </w:t>
      </w:r>
      <w:r>
        <w:t>和蛋白质两种物质组成，</w:t>
      </w:r>
      <w:r w:rsidR="00B427AB">
        <w:tab/>
        <w:t xml:space="preserve">D </w:t>
      </w:r>
      <w:r>
        <w:t>N</w:t>
      </w:r>
      <w:r w:rsidR="00B427AB">
        <w:tab/>
        <w:t xml:space="preserve">A </w:t>
      </w:r>
      <w:r>
        <w:t>是遗传物质，染色体内有遗传物质</w:t>
      </w:r>
      <w:r w:rsidR="00B427AB">
        <w:tab/>
        <w:t xml:space="preserve">D </w:t>
      </w:r>
      <w:r>
        <w:t>N</w:t>
      </w:r>
      <w:r w:rsidR="00B427AB">
        <w:tab/>
        <w:t xml:space="preserve">A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考点：本题考查的是染色体、</w:t>
      </w:r>
      <w:r w:rsidR="00B427AB">
        <w:tab/>
        <w:t xml:space="preserve">D </w:t>
      </w:r>
      <w:r>
        <w:t>N</w:t>
      </w:r>
      <w:r w:rsidR="00B427AB">
        <w:tab/>
        <w:t xml:space="preserve">A </w:t>
      </w:r>
      <w:r>
        <w:t>和基因的关系</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、染色体是细胞核中容易被碱性染料染成深色的物质，染色体是由</w:t>
      </w:r>
      <w:r w:rsidR="00B427AB">
        <w:tab/>
        <w:t xml:space="preserve">D </w:t>
      </w:r>
      <w:r>
        <w:t>N</w:t>
      </w:r>
      <w:r w:rsidR="00B427AB">
        <w:tab/>
        <w:t xml:space="preserve">A </w:t>
      </w:r>
      <w:r>
        <w:t>和蛋白质两种物质组成．故正确；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w:t>
      </w:r>
      <w:r>
        <w:tab/>
        <w:t xml:space="preserve">D </w:t>
      </w:r>
      <w:r w:rsidR="006033E2">
        <w:t>N</w:t>
      </w:r>
      <w:r>
        <w:tab/>
        <w:t xml:space="preserve">A </w:t>
      </w:r>
      <w:r w:rsidR="006033E2">
        <w:t>是遗传信息的载体，是主要遗传物质，主要存在于细胞核中，</w:t>
      </w:r>
      <w:r>
        <w:tab/>
        <w:t xml:space="preserve">D </w:t>
      </w:r>
      <w:r w:rsidR="006033E2">
        <w:t>N</w:t>
      </w:r>
      <w:r>
        <w:tab/>
        <w:t xml:space="preserve">A </w:t>
      </w:r>
      <w:r w:rsidR="006033E2">
        <w:t>分子为双螺旋结构．故正确；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、染色体是遗传物质的载体，故正确；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、蛋白质不是遗传物质，遗传物质主要是</w:t>
      </w:r>
      <w:r>
        <w:tab/>
        <w:t xml:space="preserve">D </w:t>
      </w:r>
      <w:r w:rsidR="006033E2">
        <w:t>N</w:t>
      </w:r>
      <w:r>
        <w:tab/>
        <w:t xml:space="preserve">A </w:t>
      </w:r>
      <w:r w:rsidR="006033E2">
        <w:t>，因此蛋白质和</w:t>
      </w:r>
      <w:r>
        <w:tab/>
        <w:t xml:space="preserve">D </w:t>
      </w:r>
      <w:r w:rsidR="006033E2">
        <w:t>N</w:t>
      </w:r>
      <w:r>
        <w:tab/>
        <w:t xml:space="preserve">A </w:t>
      </w:r>
      <w:r w:rsidR="006033E2">
        <w:t>都是遗传物质的说法不对．故错误．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D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点评：解答此类题目的关键是知道蛋白质不是遗传物质，遗传物质主要是</w:t>
      </w:r>
      <w:r w:rsidR="00B427AB">
        <w:tab/>
        <w:t xml:space="preserve">D </w:t>
      </w:r>
      <w:r>
        <w:t>N</w:t>
      </w:r>
      <w:r w:rsidR="00B427AB">
        <w:tab/>
        <w:t xml:space="preserve">A </w:t>
      </w:r>
      <w:r>
        <w:t>，还有</w:t>
      </w:r>
      <w:r>
        <w:t>RN</w:t>
      </w:r>
      <w:r w:rsidR="00B427AB">
        <w:tab/>
        <w:t xml:space="preserve">A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5</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【详解】试题分析：细胞核内容易被碱性染料染成深色的物质叫做染色体，它的结构是由</w:t>
      </w:r>
      <w:r w:rsidR="00B427AB">
        <w:tab/>
        <w:t xml:space="preserve">D </w:t>
      </w:r>
      <w:r>
        <w:t>N</w:t>
      </w:r>
      <w:r w:rsidR="00B427AB">
        <w:tab/>
        <w:t xml:space="preserve">A </w:t>
      </w:r>
      <w:r>
        <w:t>和蛋白质两种物质组成，</w:t>
      </w:r>
      <w:r w:rsidR="00B427AB">
        <w:tab/>
        <w:t xml:space="preserve">D </w:t>
      </w:r>
      <w:r>
        <w:t>N</w:t>
      </w:r>
      <w:r w:rsidR="00B427AB">
        <w:tab/>
        <w:t xml:space="preserve">A </w:t>
      </w:r>
      <w:r>
        <w:t>是主要的遗传物质．每条染色体包含一个</w:t>
      </w:r>
      <w:r w:rsidR="00B427AB">
        <w:tab/>
        <w:t xml:space="preserve">D </w:t>
      </w:r>
      <w:r>
        <w:t>N</w:t>
      </w:r>
      <w:r w:rsidR="00B427AB">
        <w:tab/>
        <w:t xml:space="preserve">A </w:t>
      </w:r>
      <w:r>
        <w:t>分子，每个</w:t>
      </w:r>
      <w:r w:rsidR="00B427AB">
        <w:tab/>
        <w:t xml:space="preserve">D </w:t>
      </w:r>
      <w:r>
        <w:t>N</w:t>
      </w:r>
      <w:r w:rsidR="00B427AB">
        <w:tab/>
        <w:t xml:space="preserve">A </w:t>
      </w:r>
      <w:r>
        <w:t>分子上有许多基因，基因是</w:t>
      </w:r>
      <w:r w:rsidR="00B427AB">
        <w:tab/>
        <w:t xml:space="preserve">D </w:t>
      </w:r>
      <w:r>
        <w:t>N</w:t>
      </w:r>
      <w:r w:rsidR="00B427AB">
        <w:tab/>
        <w:t xml:space="preserve">A </w:t>
      </w:r>
      <w:r>
        <w:t>上具有特定遗传信息的片段．它们之间的关系：基因位于</w:t>
      </w:r>
      <w:r w:rsidR="00B427AB">
        <w:tab/>
        <w:t xml:space="preserve">D </w:t>
      </w:r>
      <w:r>
        <w:t>N</w:t>
      </w:r>
      <w:r w:rsidR="00B427AB">
        <w:tab/>
        <w:t xml:space="preserve">A </w:t>
      </w:r>
      <w:r>
        <w:t>上，</w:t>
      </w:r>
      <w:r w:rsidR="00B427AB">
        <w:tab/>
        <w:t xml:space="preserve">D </w:t>
      </w:r>
      <w:r>
        <w:t>N</w:t>
      </w:r>
      <w:r w:rsidR="00B427AB">
        <w:tab/>
        <w:t xml:space="preserve">A </w:t>
      </w:r>
      <w:r>
        <w:t>位于染色体上，染色体存在于细胞核中．体细胞内染色体是成对的，基因也是成对的．因此，成对的基因位于成对的染色体的不同位置的描述是错误的．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考点：染色体、</w:t>
      </w:r>
      <w:r w:rsidR="00B427AB">
        <w:tab/>
        <w:t xml:space="preserve">D </w:t>
      </w:r>
      <w:r>
        <w:t>N</w:t>
      </w:r>
      <w:r w:rsidR="00B427AB">
        <w:tab/>
        <w:t xml:space="preserve">A </w:t>
      </w:r>
      <w:r>
        <w:t>和基因的关系</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6</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【分析】生物的性状由基因控制。性状是指生物体的形态特征、生理特征和行为方式。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【详解】决定人的单眼皮和双眼皮这一相对性状的基本结构是由基因决定的。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【点睛】生物的性状由基因控制。</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7</w:t>
      </w:r>
      <w:r>
        <w:t>．</w:t>
      </w:r>
      <w:r w:rsidR="00B427AB">
        <w:tab/>
        <w:t xml:space="preserve">A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【详解】变态</w:t>
      </w:r>
      <w:proofErr w:type="gramStart"/>
      <w:r>
        <w:t>发育指</w:t>
      </w:r>
      <w:proofErr w:type="gramEnd"/>
      <w:r>
        <w:t>的是幼体和成体在形态结构和生理功能等方面有较大区别的发育过程。苍蝇和蝴蝶有蛹期，青蛙的幼体蝌蚪和成体差别较大，都属于变态发育，鲫鱼不属于变态发育。</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8</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【分析】完全变态发育是指昆虫的发育经过</w:t>
      </w:r>
      <w:r>
        <w:t>②</w:t>
      </w:r>
      <w:r>
        <w:t>受精卵、</w:t>
      </w:r>
      <w:r>
        <w:t>③</w:t>
      </w:r>
      <w:r>
        <w:t>幼虫、</w:t>
      </w:r>
      <w:r>
        <w:t>④</w:t>
      </w:r>
      <w:r>
        <w:t>蛹和</w:t>
      </w:r>
      <w:r>
        <w:t>①</w:t>
      </w:r>
      <w:r>
        <w:t>成虫</w:t>
      </w:r>
      <w:r>
        <w:t>4</w:t>
      </w:r>
      <w:r>
        <w:t>个时期；不完全变态发育是指昆虫的发育经过卵、若虫、成虫三个时期。</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．若此昆虫是一种害虫，则</w:t>
      </w:r>
      <w:r>
        <w:t>③</w:t>
      </w:r>
      <w:r>
        <w:t>幼虫期对农作物危害最大，</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tab/>
        <w:t xml:space="preserve">C </w:t>
      </w:r>
      <w:r w:rsidR="006033E2">
        <w:t>．草地贪夜蛾的个体发育过程经过</w:t>
      </w:r>
      <w:r w:rsidR="006033E2">
        <w:t>②</w:t>
      </w:r>
      <w:r w:rsidR="006033E2">
        <w:t>受精卵、</w:t>
      </w:r>
      <w:r w:rsidR="006033E2">
        <w:t>③</w:t>
      </w:r>
      <w:r w:rsidR="006033E2">
        <w:t>幼虫、</w:t>
      </w:r>
      <w:r w:rsidR="006033E2">
        <w:t>④</w:t>
      </w:r>
      <w:r w:rsidR="006033E2">
        <w:t>蛹和</w:t>
      </w:r>
      <w:r w:rsidR="006033E2">
        <w:t>①</w:t>
      </w:r>
      <w:r w:rsidR="006033E2">
        <w:t>成虫四个时期，并且</w:t>
      </w:r>
      <w:r w:rsidR="006033E2">
        <w:t>③</w:t>
      </w:r>
      <w:r w:rsidR="006033E2">
        <w:t>幼虫与</w:t>
      </w:r>
      <w:r w:rsidR="006033E2">
        <w:t>①</w:t>
      </w:r>
      <w:r w:rsidR="006033E2">
        <w:t>成虫在形态结构和生活习性方面存在着显著的差异，这样的发育过程叫做完全变态发育。发育的起点是</w:t>
      </w:r>
      <w:r w:rsidR="006033E2">
        <w:t>②</w:t>
      </w:r>
      <w:r w:rsidR="006033E2">
        <w:t>受精卵，</w:t>
      </w:r>
      <w:r>
        <w:tab/>
        <w:t xml:space="preserve">B </w:t>
      </w:r>
      <w:r w:rsidR="006033E2">
        <w:t>正确，</w:t>
      </w:r>
      <w:r>
        <w:tab/>
        <w:t xml:space="preserve">C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w:t>
      </w:r>
      <w:r w:rsidR="006033E2">
        <w:t>④</w:t>
      </w:r>
      <w:r w:rsidR="006033E2">
        <w:t>是蛹，无翅，</w:t>
      </w:r>
      <w:r>
        <w:tab/>
        <w:t xml:space="preserve">D </w:t>
      </w:r>
      <w:r w:rsidR="006033E2">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9</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【详解】考点：人的性别遗传。</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男女体细胞中都有</w:t>
      </w:r>
      <w:r>
        <w:t>23</w:t>
      </w:r>
      <w:r>
        <w:t>对染色体，有</w:t>
      </w:r>
      <w:r>
        <w:t>22</w:t>
      </w:r>
      <w:r>
        <w:t>对染色体的形态、大小男女的基本相同，称为常染色体；第</w:t>
      </w:r>
      <w:r>
        <w:t>23</w:t>
      </w:r>
      <w:r>
        <w:t>对染色体在形态、大小上存在着明显差异，这对染色体与人的性别决定有关，称</w:t>
      </w:r>
      <w:r>
        <w:lastRenderedPageBreak/>
        <w:t>为性染色体。男性的性染色体是</w:t>
      </w:r>
      <w:r>
        <w:t>XY</w:t>
      </w:r>
      <w:r>
        <w:t>，女性的性染色体是</w:t>
      </w:r>
      <w:r>
        <w:t>XX</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解答：</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人的性别遗传过程如图：</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rPr>
          <w:rFonts w:eastAsia="Times New Roman"/>
          <w:noProof/>
          <w:kern w:val="0"/>
          <w:sz w:val="24"/>
          <w:szCs w:val="24"/>
        </w:rPr>
        <w:drawing>
          <wp:inline distT="0" distB="0" distL="0" distR="0" wp14:anchorId="17E32569" wp14:editId="001EEC03">
            <wp:extent cx="3019425" cy="1800225"/>
            <wp:effectExtent l="0" t="0" r="0" b="0"/>
            <wp:docPr id="1644912973" name="图片 1644912973" descr="@@@b416a718dd7d47f2b2fe7f81e3dd0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12973" name=""/>
                    <pic:cNvPicPr>
                      <a:picLocks noChangeAspect="1"/>
                    </pic:cNvPicPr>
                  </pic:nvPicPr>
                  <pic:blipFill>
                    <a:blip r:embed="rId21"/>
                    <a:stretch>
                      <a:fillRect/>
                    </a:stretch>
                  </pic:blipFill>
                  <pic:spPr>
                    <a:xfrm>
                      <a:off x="0" y="0"/>
                      <a:ext cx="3019425" cy="1800225"/>
                    </a:xfrm>
                    <a:prstGeom prst="rect">
                      <a:avLst/>
                    </a:prstGeom>
                  </pic:spPr>
                </pic:pic>
              </a:graphicData>
            </a:graphic>
          </wp:inline>
        </w:drawing>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从性别遗传图解看出，女孩的染色体组成是</w:t>
      </w:r>
      <w:r>
        <w:t>22</w:t>
      </w:r>
      <w:r>
        <w:t>对</w:t>
      </w:r>
      <w:r>
        <w:t>+XX</w:t>
      </w:r>
      <w:r>
        <w:t>。因此，</w:t>
      </w:r>
      <w:r>
        <w:t>“</w:t>
      </w:r>
      <w:r>
        <w:t>珍</w:t>
      </w:r>
      <w:proofErr w:type="gramStart"/>
      <w:r>
        <w:t>珍</w:t>
      </w:r>
      <w:proofErr w:type="gramEnd"/>
      <w:r>
        <w:t>是个正常的女孩</w:t>
      </w:r>
      <w:r>
        <w:t>”</w:t>
      </w:r>
      <w:r>
        <w:t>，她的体细胞中染色体的组成是</w:t>
      </w:r>
      <w:r>
        <w:t>22</w:t>
      </w:r>
      <w:r>
        <w:t>对</w:t>
      </w:r>
      <w:r>
        <w:t>+XX</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10</w:t>
      </w:r>
      <w:r>
        <w:t>．</w:t>
      </w:r>
      <w:r w:rsidR="00B427AB">
        <w:tab/>
        <w:t xml:space="preserve">A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【分析】生物体的形态特征、生理特征和行为方式叫做性状，同种生物同一性状的不同表现形式叫做相对性状。</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．小麦的高秆与抗锈病是两种性状，则不是相对性状，</w:t>
      </w:r>
      <w:r w:rsidR="00B427AB">
        <w:tab/>
        <w:t xml:space="preserve">A </w:t>
      </w:r>
      <w:r>
        <w:t>符合题意。</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tab/>
        <w:t xml:space="preserve">C </w:t>
      </w:r>
      <w:r>
        <w:tab/>
        <w:t xml:space="preserve">D </w:t>
      </w:r>
      <w:r w:rsidR="006033E2">
        <w:t>．绵羊的粗毛和细毛、番茄的黄果和红果、鸡的玫瑰冠与单冠都是同种生物同一性状的不同表现形式，都属于相对性状，</w:t>
      </w:r>
      <w:r>
        <w:tab/>
        <w:t xml:space="preserve">B </w:t>
      </w:r>
      <w:r>
        <w:tab/>
        <w:t xml:space="preserve">C </w:t>
      </w:r>
      <w:r>
        <w:tab/>
        <w:t xml:space="preserve">D </w:t>
      </w:r>
      <w:r w:rsidR="006033E2">
        <w:t>不符合题意。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A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11</w:t>
      </w:r>
      <w:r>
        <w:t>．</w:t>
      </w:r>
      <w:r w:rsidR="00B427AB">
        <w:tab/>
        <w:t xml:space="preserve">C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泌尿系统是由肾脏、输尿管、膀胱、尿道组成，其中主要的器官是肾脏。肾脏主要作用是形成尿液；输尿管能输送尿液至膀胱；膀胱具有暂时储存尿液的作用；当膀胱内的尿液储存到一定量时，人就产生尿意，而尿道的功能是排出尿液。因此，尿液形成后，经输尿管流入膀胱暂时储存。当膀胱内的尿液储存到一定量时，人就会产生尿意。排尿时，尿液经尿道排出体外。</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．尿道的功能是排出尿液，</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．输尿管能输送尿液至膀胱，</w:t>
      </w:r>
      <w:r>
        <w:tab/>
        <w:t xml:space="preserve">B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．肾脏主要作用是形成尿液，</w:t>
      </w:r>
      <w:r>
        <w:tab/>
        <w:t xml:space="preserve">C </w:t>
      </w:r>
      <w:r w:rsidR="006033E2">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．膀胱具有暂时储存尿液的作用，</w:t>
      </w:r>
      <w:r>
        <w:tab/>
        <w:t xml:space="preserve">D </w:t>
      </w:r>
      <w:r w:rsidR="006033E2">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故选</w:t>
      </w:r>
      <w:r w:rsidR="00B427AB">
        <w:tab/>
        <w:t xml:space="preserve">C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12</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【分析】生物分类单位由大到小是界、门、纲、目、科、属、种。</w:t>
      </w:r>
      <w:proofErr w:type="gramStart"/>
      <w:r>
        <w:t>界</w:t>
      </w:r>
      <w:proofErr w:type="gramEnd"/>
      <w:r>
        <w:t>是最大的分类单位，最基本的分类单位是种。分类单位越大，共同特征就越少，包含的生物种类就越多；分类单位越小，共同特征就越多，包含的生物种类就越少。</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．纲＞目＞科＞属，因此题干提到的分类单位中，最小的分类单位是属而不是目，故</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w:t>
      </w:r>
      <w:r w:rsidR="006033E2">
        <w:t>“</w:t>
      </w:r>
      <w:r w:rsidR="006033E2">
        <w:t>青蒿和菊花同科不同属，青蒿和棉花同纲不同目</w:t>
      </w:r>
      <w:r w:rsidR="006033E2">
        <w:t>”</w:t>
      </w:r>
      <w:r w:rsidR="006033E2">
        <w:t>，</w:t>
      </w:r>
      <w:proofErr w:type="gramStart"/>
      <w:r w:rsidR="006033E2">
        <w:t>纲比科大</w:t>
      </w:r>
      <w:proofErr w:type="gramEnd"/>
      <w:r w:rsidR="006033E2">
        <w:t>，因此青蒿与菊花的共同特征比与棉花的多，故</w:t>
      </w:r>
      <w:r>
        <w:tab/>
        <w:t xml:space="preserve">B </w:t>
      </w:r>
      <w:r w:rsidR="006033E2">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w:t>
      </w:r>
      <w:r w:rsidR="006033E2">
        <w:t>“</w:t>
      </w:r>
      <w:r w:rsidR="006033E2">
        <w:t>青蒿和棉花同纲不同目</w:t>
      </w:r>
      <w:r w:rsidR="006033E2">
        <w:t>”</w:t>
      </w:r>
      <w:r w:rsidR="006033E2">
        <w:t>，因此青蒿与棉花之间有亲缘关系而不是没有，故</w:t>
      </w:r>
      <w:r>
        <w:tab/>
        <w:t xml:space="preserve">C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w:t>
      </w:r>
      <w:r w:rsidR="006033E2">
        <w:t>“</w:t>
      </w:r>
      <w:r w:rsidR="006033E2">
        <w:t>青蒿和菊花同科不同属，青蒿和棉花同纲不同目</w:t>
      </w:r>
      <w:r w:rsidR="006033E2">
        <w:t>”</w:t>
      </w:r>
      <w:r w:rsidR="006033E2">
        <w:t>，</w:t>
      </w:r>
      <w:proofErr w:type="gramStart"/>
      <w:r w:rsidR="006033E2">
        <w:t>纲比科大</w:t>
      </w:r>
      <w:proofErr w:type="gramEnd"/>
      <w:r w:rsidR="006033E2">
        <w:t>，因此青蒿与棉花的亲缘关系比与菊花的远而不是近，故</w:t>
      </w:r>
      <w:r>
        <w:tab/>
        <w:t xml:space="preserve">D </w:t>
      </w:r>
      <w:r w:rsidR="006033E2">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13</w:t>
      </w:r>
      <w:r>
        <w:t>．</w:t>
      </w:r>
      <w:r w:rsidR="00B427AB">
        <w:tab/>
        <w:t xml:space="preserve">A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藻类植物的主要特征：有单细胞和多细胞的，结构简单，无根、茎、叶的分化；全身都能从环境中吸收水分和无机盐，细胞中有叶绿体，能进行光合作用。藻类植物的典型代表：淡水藻类有衣藻（单细胞藻类）、水绵（多细胞藻类，呈绿色丝状）；海洋藻类有紫菜、海带等。</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．海带属于藻类植物，结构简单，无根、茎、叶的分化，</w:t>
      </w:r>
      <w:r w:rsidR="00B427AB">
        <w:tab/>
        <w:t xml:space="preserve">A </w:t>
      </w:r>
      <w:r>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．地钱属于苔藓植物，有茎、叶的分化，但体内没有输导组织，茎、</w:t>
      </w:r>
      <w:proofErr w:type="gramStart"/>
      <w:r w:rsidR="006033E2">
        <w:t>叶属于</w:t>
      </w:r>
      <w:proofErr w:type="gramEnd"/>
      <w:r w:rsidR="006033E2">
        <w:t>营养器官，</w:t>
      </w:r>
      <w:r>
        <w:tab/>
        <w:t xml:space="preserve">B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w:t>
      </w:r>
      <w:proofErr w:type="gramStart"/>
      <w:r w:rsidR="006033E2">
        <w:t>蕨</w:t>
      </w:r>
      <w:proofErr w:type="gramEnd"/>
      <w:r w:rsidR="006033E2">
        <w:t>属于蕨类植物，有了根、茎、叶的分化，体内有输导组织，一般长得高大，</w:t>
      </w:r>
      <w:r>
        <w:tab/>
        <w:t xml:space="preserve">C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．苏铁属于裸子植物，无花，种子裸露，不能形成果实，只有根、茎、叶、种子四种器官，</w:t>
      </w:r>
      <w:r>
        <w:tab/>
        <w:t xml:space="preserve">D </w:t>
      </w:r>
      <w:r w:rsidR="006033E2">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A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14</w:t>
      </w:r>
      <w:r>
        <w:t>．</w:t>
      </w:r>
      <w:r w:rsidR="00B427AB">
        <w:tab/>
        <w:t xml:space="preserve">A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【分析】生命起源的学说有很多，其中海洋化学起源说是被广大学者普遍接受的生命起源假说。海洋化学起源说将生命的起源分为四个阶段：第一个阶段，从</w:t>
      </w:r>
      <w:proofErr w:type="gramStart"/>
      <w:r>
        <w:t>无机小</w:t>
      </w:r>
      <w:proofErr w:type="gramEnd"/>
      <w:r>
        <w:t>分子生成有机小分子的阶段；第二个阶段，从有机小分子物质生成生物大分子物质；第三个阶段，从生物大分子物质组成多分子体系；第四个阶段，有机多分子体系演变为原始生命。</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【详解】米勒通过实验验证了海洋化学起源学说的第一阶段。米勒的实验如图：</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rPr>
          <w:rFonts w:eastAsia="Times New Roman"/>
          <w:noProof/>
          <w:kern w:val="0"/>
          <w:sz w:val="24"/>
          <w:szCs w:val="24"/>
        </w:rPr>
        <w:drawing>
          <wp:inline distT="0" distB="0" distL="0" distR="0" wp14:anchorId="3D50F1C7" wp14:editId="65582C18">
            <wp:extent cx="2390775" cy="3086100"/>
            <wp:effectExtent l="0" t="0" r="0" b="0"/>
            <wp:docPr id="1652917613" name="图片 1652917613" descr="@@@96856d9e89864178a4977190f969b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17613" name=""/>
                    <pic:cNvPicPr>
                      <a:picLocks noChangeAspect="1"/>
                    </pic:cNvPicPr>
                  </pic:nvPicPr>
                  <pic:blipFill>
                    <a:blip r:embed="rId22"/>
                    <a:stretch>
                      <a:fillRect/>
                    </a:stretch>
                  </pic:blipFill>
                  <pic:spPr>
                    <a:xfrm>
                      <a:off x="0" y="0"/>
                      <a:ext cx="2390775" cy="3086100"/>
                    </a:xfrm>
                    <a:prstGeom prst="rect">
                      <a:avLst/>
                    </a:prstGeom>
                  </pic:spPr>
                </pic:pic>
              </a:graphicData>
            </a:graphic>
          </wp:inline>
        </w:drawing>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将水注入左下方的烧瓶内，先将玻璃仪器中的空气抽去，然后打开左方的活塞，泵入甲烷、氨和氢气的混合气体（模拟原始大气）。再将烧瓶内的水煮沸，使水蒸气和混合气体同在密闭的玻璃管道内不断循环，并在另一容量为</w:t>
      </w:r>
      <w:r>
        <w:t>5</w:t>
      </w:r>
      <w:r>
        <w:t>升的大烧瓶中，经受火花放电（模拟雷鸣闪电）一周，最后生成的物质，经过冷却后，积聚在仪器底部的溶液（模拟原始大气中生成的有机物被雨水冲淋到原始海洋中）。此实验结果共生成</w:t>
      </w:r>
      <w:r>
        <w:t>20</w:t>
      </w:r>
      <w:r>
        <w:t>种有机物，其中</w:t>
      </w:r>
      <w:r>
        <w:t>11</w:t>
      </w:r>
      <w:r>
        <w:t>种氨基酸中有</w:t>
      </w:r>
      <w:r>
        <w:t>4</w:t>
      </w:r>
      <w:r>
        <w:t>种（即甘氨酸、丙氨酸、天冬氨酸和谷氨酸）是生物的蛋白质所含有的。米勒的实验试图向人们证实，生命起源的第一步，即从</w:t>
      </w:r>
      <w:proofErr w:type="gramStart"/>
      <w:r>
        <w:t>无机小</w:t>
      </w:r>
      <w:proofErr w:type="gramEnd"/>
      <w:r>
        <w:t>分子物质形成有机小分子物质，在原始地球的条件下是完全可能实现的，</w:t>
      </w:r>
      <w:r w:rsidR="00B427AB">
        <w:tab/>
        <w:t xml:space="preserve">B </w:t>
      </w:r>
      <w:r w:rsidR="00B427AB">
        <w:tab/>
        <w:t xml:space="preserve">C </w:t>
      </w:r>
      <w:r w:rsidR="00B427AB">
        <w:tab/>
        <w:t xml:space="preserve">D </w:t>
      </w:r>
      <w:r>
        <w:t>不符合题意，</w:t>
      </w:r>
      <w:r w:rsidR="00B427AB">
        <w:tab/>
        <w:t xml:space="preserve">A </w:t>
      </w:r>
      <w:r>
        <w:t>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A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【点睛】本题的重点是了解生命的起源。</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15</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w:t>
      </w:r>
      <w:r>
        <w:t>1</w:t>
      </w:r>
      <w:r>
        <w:t>）胸廓有节律的扩大和缩小叫做呼吸运动，呼吸运动包括吸气和呼气两个过程，呼吸运动是肋间肌和膈肌收缩和舒张的结果。</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）图中</w:t>
      </w:r>
      <w:r>
        <w:t>1</w:t>
      </w:r>
      <w:r>
        <w:t>玻璃管模拟的是气管，</w:t>
      </w:r>
      <w:r>
        <w:t>2</w:t>
      </w:r>
      <w:r>
        <w:t>模拟的是支气管，</w:t>
      </w:r>
      <w:r>
        <w:t>3</w:t>
      </w:r>
      <w:r>
        <w:t>小气球模拟肺，</w:t>
      </w:r>
      <w:r>
        <w:t>4</w:t>
      </w:r>
      <w:r>
        <w:t>玻璃钟罩模拟胸廓，</w:t>
      </w:r>
      <w:r>
        <w:t>5</w:t>
      </w:r>
      <w:r>
        <w:t>橡皮膜模拟膈肌。橡皮膜下拉，模拟膈肌收缩，膈顶部下降，模拟的是吸气；橡皮膜向上，模拟膈肌舒张，膈顶部上升，模拟的是呼气。</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【详解】根据分析可知，图中</w:t>
      </w:r>
      <w:r>
        <w:t>5</w:t>
      </w:r>
      <w:r>
        <w:t>表示的是膈肌。</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16</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【分析】生物分类单位由大到小是界、门、纲、目、科、属、种。</w:t>
      </w:r>
      <w:proofErr w:type="gramStart"/>
      <w:r>
        <w:t>界</w:t>
      </w:r>
      <w:proofErr w:type="gramEnd"/>
      <w:r>
        <w:t>是最大的分类单位，最基本的分类单位是种。</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【详解】生物分类单位由大到小是界、门、纲、目、科、属、种。</w:t>
      </w:r>
      <w:proofErr w:type="gramStart"/>
      <w:r>
        <w:t>界</w:t>
      </w:r>
      <w:proofErr w:type="gramEnd"/>
      <w:r>
        <w:t>是最大的分类单位，最基本的分类单位是种。分类单位越大，共同特征就越少，包含的生物种类就越多；分类单位越小，共同特征就越多，包含的生物种类就越少。故选</w:t>
      </w:r>
      <w:r w:rsidR="00B427AB">
        <w:tab/>
        <w:t xml:space="preserve">D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【点睛】解答此题的关键是知道生物的分类及分类单位。</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17</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【分析】传染病是指由病原体引起的，能够在人与人之间、人与动物之间传播的疾病；预防传染病的措施有控制传染源、切断传播途径、保护易感人群。</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．疫情期间同学们要戴口罩属于切断传播途径，</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．同学们每天进入校园必须测量体温，一旦有发烧等症状，应立即隔离观察，这在传染病预防措施上属于控制传染源，</w:t>
      </w:r>
      <w:r>
        <w:tab/>
        <w:t xml:space="preserve">B </w:t>
      </w:r>
      <w:r w:rsidR="006033E2">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．学校要求同学们勤洗手、戴口罩、少集聚、经常开窗通风、定期消毒这属于切断传播途径，</w:t>
      </w:r>
      <w:r>
        <w:tab/>
        <w:t xml:space="preserve">C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．合理膳食，加强体育锻炼，这种措施属于保护易感人群，</w:t>
      </w:r>
      <w:r>
        <w:tab/>
        <w:t xml:space="preserve">D </w:t>
      </w:r>
      <w:r w:rsidR="006033E2">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【点睛】关键是明确预防传染病的措施。</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18</w:t>
      </w:r>
      <w:r>
        <w:t>．</w:t>
      </w:r>
      <w:r w:rsidR="00B427AB">
        <w:tab/>
        <w:t xml:space="preserve">C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先天性行为是指动物生来就有的，由动物体内的遗传物质所决定的行为，称为先天性行为，先天性行为是动物的一种本能行为，不会丧失。后天性行为是在遗传因素的基础上，通过环境因素，由生活经验和</w:t>
      </w:r>
      <w:r>
        <w:t>“</w:t>
      </w:r>
      <w:r>
        <w:t>学习</w:t>
      </w:r>
      <w:r>
        <w:t>”</w:t>
      </w:r>
      <w:r>
        <w:t>逐渐建立起来的新的行为。乌鸦吃完</w:t>
      </w:r>
      <w:proofErr w:type="gramStart"/>
      <w:r>
        <w:t>塑</w:t>
      </w:r>
      <w:proofErr w:type="gramEnd"/>
      <w:r>
        <w:t>料盘中的米饭后，模仿人类的</w:t>
      </w:r>
      <w:proofErr w:type="gramStart"/>
      <w:r>
        <w:t>行为把塑料盘</w:t>
      </w:r>
      <w:proofErr w:type="gramEnd"/>
      <w:r>
        <w:t>叼到垃圾桶中。这是乌鸦通过</w:t>
      </w:r>
      <w:r>
        <w:t>“</w:t>
      </w:r>
      <w:r>
        <w:t>学习</w:t>
      </w:r>
      <w:r>
        <w:t>”</w:t>
      </w:r>
      <w:r>
        <w:t>逐渐建立起来的新的行为，属于学习行为。</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rsidR="00B427AB">
        <w:tab/>
        <w:t xml:space="preserve">B </w:t>
      </w:r>
      <w:r w:rsidR="00B427AB">
        <w:tab/>
        <w:t xml:space="preserve">D </w:t>
      </w:r>
      <w:r>
        <w:t>．蜘蛛结网、婴儿吮吸和大雁南飞是由动物体内的遗传物质所决定的行为，称为先天性行为，</w:t>
      </w:r>
      <w:r w:rsidR="00B427AB">
        <w:tab/>
        <w:t xml:space="preserve">A </w:t>
      </w:r>
      <w:r w:rsidR="00B427AB">
        <w:tab/>
        <w:t xml:space="preserve">B </w:t>
      </w:r>
      <w:r w:rsidR="00B427AB">
        <w:tab/>
        <w:t xml:space="preserve">D </w:t>
      </w:r>
      <w:r>
        <w:t>不符合题意。</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．鹦鹉学舌也是出生后通过生活经验和</w:t>
      </w:r>
      <w:r w:rsidR="006033E2">
        <w:t>“</w:t>
      </w:r>
      <w:r w:rsidR="006033E2">
        <w:t>学习</w:t>
      </w:r>
      <w:r w:rsidR="006033E2">
        <w:t>”</w:t>
      </w:r>
      <w:r w:rsidR="006033E2">
        <w:t>逐渐建立起来的新的行为，属于学习行为，</w:t>
      </w:r>
      <w:r>
        <w:tab/>
        <w:t xml:space="preserve">C </w:t>
      </w:r>
      <w:r w:rsidR="006033E2">
        <w:t>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C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19</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详解】房屋装修，装修或是装饰材料内往往含有有害气体。例如，人造材料、各种油漆、涂料、粘合剂以及家具等，其主要污染物是甲醛、苯、二甲苯等有机物和氨、一氧化碳、二氧化碳等无机物；还有如大理石等建材中，往往含有放射性的污染源，这些都对人体有害，所以房屋装修选择装饰材料无辐射、无污染的装饰材料。</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20</w:t>
      </w:r>
      <w:r>
        <w:t>．</w:t>
      </w:r>
      <w:r w:rsidR="00B427AB">
        <w:tab/>
        <w:t xml:space="preserve">A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【分析】眼是视觉器官、耳是听觉器官，人体从外界获取的信息大部分来自于眼和耳，视觉与听觉的形成是与眼和耳的结构和功能有关的。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【详解】如果眼球的前后</w:t>
      </w:r>
      <w:proofErr w:type="gramStart"/>
      <w:r>
        <w:t>径</w:t>
      </w:r>
      <w:proofErr w:type="gramEnd"/>
      <w:r>
        <w:t>过长或晶状体的曲度过大，远处物体反射来的光线通过晶状体折射后形成的物像就会落在视网膜的前方，因此看不清远处的物体，这样</w:t>
      </w:r>
      <w:proofErr w:type="gramStart"/>
      <w:r>
        <w:t>的眼叫近视</w:t>
      </w:r>
      <w:proofErr w:type="gramEnd"/>
      <w:r>
        <w:t>。近视眼可以配戴凹透镜加以矫正，</w:t>
      </w:r>
      <w:r w:rsidR="00B427AB">
        <w:tab/>
        <w:t xml:space="preserve">A </w:t>
      </w:r>
      <w:r>
        <w:t>正确；人的视觉是在大脑皮层的视觉中枢形成的，而不是视网膜，</w:t>
      </w:r>
      <w:r w:rsidR="00B427AB">
        <w:tab/>
        <w:t xml:space="preserve">B </w:t>
      </w:r>
      <w:r>
        <w:t>错误；</w:t>
      </w:r>
      <w:proofErr w:type="gramStart"/>
      <w:r>
        <w:t>耳由外耳</w:t>
      </w:r>
      <w:proofErr w:type="gramEnd"/>
      <w:r>
        <w:t>、中耳和内耳三部分组成，</w:t>
      </w:r>
      <w:r w:rsidR="00B427AB">
        <w:tab/>
        <w:t xml:space="preserve">C </w:t>
      </w:r>
      <w:r>
        <w:t>错误；耳蜗中有听觉感受器，感受振动的刺激，产生神经冲动，</w:t>
      </w:r>
      <w:r w:rsidR="00B427AB">
        <w:tab/>
        <w:t xml:space="preserve">D </w:t>
      </w:r>
      <w:r>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【点睛】理解眼和耳的结构以及听觉和视觉的形成是解答的关键。</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21</w:t>
      </w:r>
      <w:r>
        <w:t>．</w:t>
      </w:r>
      <w:r w:rsidR="00B427AB">
        <w:tab/>
        <w:t xml:space="preserve">C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【分析】眼的主要部分是眼球，由眼球壁和眼球的内容物构成。眼球的结构如图：</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rPr>
          <w:rFonts w:eastAsia="Times New Roman"/>
          <w:noProof/>
          <w:kern w:val="0"/>
          <w:sz w:val="24"/>
          <w:szCs w:val="24"/>
        </w:rPr>
        <w:drawing>
          <wp:inline distT="0" distB="0" distL="0" distR="0" wp14:anchorId="02A083EB" wp14:editId="62F170C3">
            <wp:extent cx="4076700" cy="2409825"/>
            <wp:effectExtent l="0" t="0" r="0" b="0"/>
            <wp:docPr id="1885269483" name="图片 1885269483" descr="@@@390a773ba678403086d673185fbca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69483" name=""/>
                    <pic:cNvPicPr>
                      <a:picLocks noChangeAspect="1"/>
                    </pic:cNvPicPr>
                  </pic:nvPicPr>
                  <pic:blipFill>
                    <a:blip r:embed="rId23"/>
                    <a:stretch>
                      <a:fillRect/>
                    </a:stretch>
                  </pic:blipFill>
                  <pic:spPr>
                    <a:xfrm>
                      <a:off x="0" y="0"/>
                      <a:ext cx="4076700" cy="2409825"/>
                    </a:xfrm>
                    <a:prstGeom prst="rect">
                      <a:avLst/>
                    </a:prstGeom>
                  </pic:spPr>
                </pic:pic>
              </a:graphicData>
            </a:graphic>
          </wp:inline>
        </w:drawing>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【详解】人的眼球包括眼球壁和内容物。眼球</w:t>
      </w:r>
      <w:proofErr w:type="gramStart"/>
      <w:r>
        <w:t>壁包括</w:t>
      </w:r>
      <w:proofErr w:type="gramEnd"/>
      <w:r>
        <w:t>外膜（角膜和巩膜）、中膜（虹膜、睫状体、脉络膜）、内膜（视网膜）三部分。</w:t>
      </w:r>
      <w:r>
        <w:t>1</w:t>
      </w:r>
      <w:r>
        <w:t>是晶状体，对光线有折射作用，故</w:t>
      </w:r>
      <w:r w:rsidR="00B427AB">
        <w:tab/>
        <w:t xml:space="preserve">A </w:t>
      </w:r>
      <w:r>
        <w:t>不符合题意；</w:t>
      </w:r>
      <w:r>
        <w:t>2</w:t>
      </w:r>
      <w:r>
        <w:t>是角膜，眼球的最外层前方，无色透明，外界的光线进入眼内首先经过角膜，故</w:t>
      </w:r>
      <w:r w:rsidR="00B427AB">
        <w:tab/>
        <w:t xml:space="preserve">B </w:t>
      </w:r>
      <w:r>
        <w:t>不符合题意；</w:t>
      </w:r>
      <w:r>
        <w:t>3</w:t>
      </w:r>
      <w:r>
        <w:t>是视网膜是视觉感受器所在的部位，故</w:t>
      </w:r>
      <w:r w:rsidR="00B427AB">
        <w:tab/>
        <w:t xml:space="preserve">C </w:t>
      </w:r>
      <w:r>
        <w:t>符合题意；</w:t>
      </w:r>
      <w:r>
        <w:t>4</w:t>
      </w:r>
      <w:r>
        <w:t>是玻璃体对光线有折射作用，故</w:t>
      </w:r>
      <w:r w:rsidR="00B427AB">
        <w:tab/>
        <w:t xml:space="preserve">D </w:t>
      </w:r>
      <w:r>
        <w:t>不符合题意。故选</w:t>
      </w:r>
      <w:r w:rsidR="00B427AB">
        <w:tab/>
        <w:t xml:space="preserve">C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【点睛】解题的关键是理解眼球的结构和功能。</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22</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【详解】试题分析：</w:t>
      </w:r>
      <w:r w:rsidR="00B427AB">
        <w:tab/>
        <w:t xml:space="preserve">A </w:t>
      </w:r>
      <w:r>
        <w:t>、人的视觉是在大脑皮层的视觉中枢形成的，所以人的视觉是在视网膜形成的是错误的，故不符合题意；</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、近视眼是因为眼球的前后</w:t>
      </w:r>
      <w:proofErr w:type="gramStart"/>
      <w:r w:rsidR="006033E2">
        <w:t>径</w:t>
      </w:r>
      <w:proofErr w:type="gramEnd"/>
      <w:r w:rsidR="006033E2">
        <w:t>过长，或晶状体去度过大，可以配戴凹透镜加以矫正，故不符合题意；</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：耳蜗内有听觉感受器，可以把振动转化为神经冲动，故不合题意；</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、由于咽鼓管是咽与中耳相通，因此鼻咽部有炎症时可引起中耳炎的说法正确；</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D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考点：本题考查的是眼球的结构和视觉的形成及耳的结构和听觉形成。</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23</w:t>
      </w:r>
      <w:r>
        <w:t>．</w:t>
      </w:r>
      <w:r w:rsidR="00B427AB">
        <w:tab/>
        <w:t xml:space="preserve">C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【分析】分析可知，</w:t>
      </w:r>
      <w:r>
        <w:t>①</w:t>
      </w:r>
      <w:r>
        <w:t>入球小动脉，</w:t>
      </w:r>
      <w:r>
        <w:t>②</w:t>
      </w:r>
      <w:r>
        <w:t>出球小动脉，</w:t>
      </w:r>
      <w:r>
        <w:t>③</w:t>
      </w:r>
      <w:r>
        <w:t>肾小球，</w:t>
      </w:r>
      <w:r>
        <w:t>④</w:t>
      </w:r>
      <w:r>
        <w:t>肾小囊，</w:t>
      </w:r>
      <w:r>
        <w:t>⑤</w:t>
      </w:r>
      <w:r>
        <w:t>肾小管。</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肾单位是肾脏的结构和功能单位，肾单位包括肾小体和肾小管．肾小体包括呈球状的肾小球和呈囊状包绕在肾小球外面的肾小囊，囊腔与肾小管相通。尿的形成要经过肾小球的滤过和肾小管的重吸收作用。当血液流经肾小球时，除了血细胞和大分子的蛋白质外，其他的如水、无机盐、尿素、葡萄糖会滤过到肾小囊腔形成原尿；</w:t>
      </w:r>
      <w:proofErr w:type="gramStart"/>
      <w:r>
        <w:t>当原尿流经</w:t>
      </w:r>
      <w:proofErr w:type="gramEnd"/>
      <w:r>
        <w:t>肾小管时，其中大部分水、部分无机盐和全部的葡萄糖被重新吸收回血液，而剩下的如尿素、一部分无机盐和水等由肾小管流出形成尿液。因此，急性间质性肾炎患者的肾脏不能正常重吸收水和葡萄糖等物质。据此推测患者肾脏有炎症的结构是如图中的</w:t>
      </w:r>
      <w:r>
        <w:t>⑤</w:t>
      </w:r>
      <w:r>
        <w:t>肾小管。故选</w:t>
      </w:r>
      <w:r w:rsidR="00B427AB">
        <w:tab/>
        <w:t xml:space="preserve">C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【点睛】解题的关键是理解尿的形成。</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24</w:t>
      </w:r>
      <w:r>
        <w:t>．</w:t>
      </w:r>
      <w:r w:rsidR="00B427AB">
        <w:tab/>
        <w:t xml:space="preserve">C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激素是由内分泌腺的腺细胞分泌的，是对身体有特殊作用的化学物质，在血液中含量极少，但是作用很大，一旦缺少，就会引起相应的症状。激素对身体的特殊作用表现在调节人体的新陈代谢、生长、发育和生殖等生理活动。</w:t>
      </w:r>
    </w:p>
    <w:p w:rsidR="00764388" w:rsidRDefault="00764388" w:rsidP="00FA2EFB">
      <w:pPr>
        <w:tabs>
          <w:tab w:val="left" w:pos="420"/>
          <w:tab w:val="left" w:pos="2520"/>
          <w:tab w:val="left" w:pos="4410"/>
          <w:tab w:val="left" w:pos="4620"/>
          <w:tab w:val="left" w:pos="6720"/>
        </w:tabs>
        <w:spacing w:line="360" w:lineRule="auto"/>
        <w:mirrorIndents/>
        <w:jc w:val="left"/>
        <w:textAlignment w:val="center"/>
      </w:pP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甲状腺激素具有促进生长发育和新陈代谢，提高神经系统的兴奋性的作用。当幼年时期缺少甲状腺激素易患呆小症，患者智力低下、身材矮小，生殖器官发育不全；胰岛素具有促进血糖合成糖原，加速血糖的分解等作用。当患者体内胰岛素分泌不足时，就会患糖尿病；生长激素具有促进人体生长发育的作用．当幼年时期生长激素分泌不足，就会患侏儒症，</w:t>
      </w:r>
      <w:r w:rsidR="00B427AB">
        <w:tab/>
        <w:t xml:space="preserve">C </w:t>
      </w:r>
      <w:r>
        <w:t>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C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25</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【分析】健康的生活方式：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1</w:t>
      </w:r>
      <w:r>
        <w:t>）合理作息：充足</w:t>
      </w:r>
      <w:proofErr w:type="gramStart"/>
      <w:r>
        <w:t>且规律</w:t>
      </w:r>
      <w:proofErr w:type="gramEnd"/>
      <w:r>
        <w:t>的睡眠有助于身体和大脑的恢复，维持正常的生理和心理功能。熬夜会扰乱生物钟，加重疲劳感，影响身体健康。</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）适量运动：户外活动能呼吸新鲜空气，促进血液循环，增强体质，还能改善心情，缓解压力。但突然进行高强度锻炼可能会对身体造成损伤，尤其是在身体状态不佳时。</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）合理娱乐：适度游戏、看剧等娱乐活动可放松身心，但过度沉迷，</w:t>
      </w:r>
      <w:proofErr w:type="gramStart"/>
      <w:r>
        <w:t>如宅在</w:t>
      </w:r>
      <w:proofErr w:type="gramEnd"/>
      <w:r>
        <w:t>家里疯狂游戏、争分夺秒熬夜看剧，会导致身体疲劳、视力下降等问题，不利于身心健康。</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．争分夺秒熬夜</w:t>
      </w:r>
      <w:proofErr w:type="gramStart"/>
      <w:r>
        <w:t>看剧会进一步</w:t>
      </w:r>
      <w:proofErr w:type="gramEnd"/>
      <w:r>
        <w:t>打乱作息，使身体得不到充分休息，加重疲惫感，不能缓解</w:t>
      </w:r>
      <w:r>
        <w:t>“</w:t>
      </w:r>
      <w:r>
        <w:t>假期综合征</w:t>
      </w:r>
      <w:r>
        <w:t>”</w:t>
      </w:r>
      <w:r>
        <w:t>，</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．调整作息可以让身体恢复正常的生物钟，户外活动能使身体得到锻炼、放松心情，有助于缓解身心疲惫，缓解</w:t>
      </w:r>
      <w:r w:rsidR="006033E2">
        <w:t>“</w:t>
      </w:r>
      <w:r w:rsidR="006033E2">
        <w:t>假期综合征</w:t>
      </w:r>
      <w:r w:rsidR="006033E2">
        <w:t>”</w:t>
      </w:r>
      <w:r w:rsidR="006033E2">
        <w:t>，</w:t>
      </w:r>
      <w:r>
        <w:tab/>
        <w:t xml:space="preserve">B </w:t>
      </w:r>
      <w:r w:rsidR="006033E2">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w:t>
      </w:r>
      <w:proofErr w:type="gramStart"/>
      <w:r w:rsidR="006033E2">
        <w:t>宅在家里</w:t>
      </w:r>
      <w:proofErr w:type="gramEnd"/>
      <w:r w:rsidR="006033E2">
        <w:t>疯狂游戏，长时间保持同一姿势，缺乏运动，且精神高度集中，会使身体和精神更加疲惫，不利于缓解症状，</w:t>
      </w:r>
      <w:r>
        <w:tab/>
        <w:t xml:space="preserve">C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．马上进行高强度锻炼，身体可能无法适应，容易造成肌肉拉伤、过度疲劳等损伤，对缓解</w:t>
      </w:r>
      <w:r w:rsidR="006033E2">
        <w:t>“</w:t>
      </w:r>
      <w:r w:rsidR="006033E2">
        <w:t>假期综合征</w:t>
      </w:r>
      <w:r w:rsidR="006033E2">
        <w:t>”</w:t>
      </w:r>
      <w:r w:rsidR="006033E2">
        <w:t>不利，</w:t>
      </w:r>
      <w:r>
        <w:tab/>
        <w:t xml:space="preserve">D </w:t>
      </w:r>
      <w:r w:rsidR="006033E2">
        <w:t>错误。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26</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【分析】植物细胞和动物细胞的相同点和不同点：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2550"/>
        <w:gridCol w:w="2340"/>
      </w:tblGrid>
      <w:tr w:rsidR="0076438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细胞类型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相同点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不同点</w:t>
            </w:r>
          </w:p>
        </w:tc>
      </w:tr>
      <w:tr w:rsidR="0076438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植物细胞</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都有：细胞膜、细胞质、</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细胞核、线粒体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有：细胞壁、叶绿体、</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液泡</w:t>
            </w:r>
          </w:p>
        </w:tc>
      </w:tr>
      <w:tr w:rsidR="0076438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动物细胞</w:t>
            </w:r>
          </w:p>
        </w:tc>
        <w:tc>
          <w:tcPr>
            <w:tcW w:w="0" w:type="auto"/>
            <w:vMerge/>
            <w:tcBorders>
              <w:top w:val="single" w:sz="6" w:space="0" w:color="000000"/>
              <w:left w:val="single" w:sz="6" w:space="0" w:color="000000"/>
              <w:bottom w:val="single" w:sz="6" w:space="0" w:color="000000"/>
              <w:right w:val="single" w:sz="6" w:space="0" w:color="000000"/>
            </w:tcBorders>
          </w:tcPr>
          <w:p w:rsidR="00764388" w:rsidRDefault="00764388" w:rsidP="00FA2EFB">
            <w:pPr>
              <w:tabs>
                <w:tab w:val="left" w:pos="420"/>
                <w:tab w:val="left" w:pos="2520"/>
                <w:tab w:val="left" w:pos="4410"/>
                <w:tab w:val="left" w:pos="4620"/>
                <w:tab w:val="left" w:pos="6720"/>
              </w:tabs>
              <w:spacing w:line="360" w:lineRule="auto"/>
              <w:mirrorIndents/>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无：细胞壁、叶绿体、</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液泡</w:t>
            </w:r>
          </w:p>
        </w:tc>
      </w:tr>
    </w:tbl>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【详解】动物细胞的结构有细胞膜、细胞质、细胞核、线粒体。植物细胞的结构有细胞壁、细胞膜、细胞质、细胞核、液泡、叶绿体、线粒体。所以动物细胞与植物细胞相比，动物细胞没有细胞壁和叶绿体。选项</w:t>
      </w:r>
      <w:r w:rsidR="00B427AB">
        <w:tab/>
        <w:t xml:space="preserve">B </w:t>
      </w:r>
      <w:r>
        <w:t>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【点睛】解答此类题目的关键是理解掌握动物细胞的结构以及动植物细胞的异同点。</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27</w:t>
      </w:r>
      <w:r>
        <w:t>．</w:t>
      </w:r>
      <w:r w:rsidR="00B427AB">
        <w:tab/>
        <w:t xml:space="preserve">A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w:t>
      </w:r>
      <w:r>
        <w:t>1</w:t>
      </w:r>
      <w:r>
        <w:t>）繁殖行为是生物为延续种族所进行的产生后代的生理过程，即生物产生新的个体的过程。繁殖行为包括识别、占有空间、求偶、交配、孵卵、对后代的哺育等一系列的复杂行为。</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）捕食关系是一种生物以另一种生物为食。</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）遗传是指亲子之间以及子代个体之间性状存在相似性。</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）过度繁殖现象是生物的一种能力，即可以产生大量后代的能力，大多数生物都有过度繁殖倾向。</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w:t>
      </w:r>
      <w:r>
        <w:t>“</w:t>
      </w:r>
      <w:r>
        <w:t>蜻蜓点水</w:t>
      </w:r>
      <w:r>
        <w:t>”</w:t>
      </w:r>
      <w:r>
        <w:t>是蜻蜓产卵，属于繁殖行为，</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w:t>
      </w:r>
      <w:r w:rsidR="006033E2">
        <w:t>“</w:t>
      </w:r>
      <w:r w:rsidR="006033E2">
        <w:t>螳螂捕蝉，黄雀在后</w:t>
      </w:r>
      <w:r w:rsidR="006033E2">
        <w:t>”</w:t>
      </w:r>
      <w:r w:rsidR="006033E2">
        <w:t>该</w:t>
      </w:r>
      <w:proofErr w:type="gramStart"/>
      <w:r w:rsidR="006033E2">
        <w:t>食物链中蝉取食</w:t>
      </w:r>
      <w:proofErr w:type="gramEnd"/>
      <w:r w:rsidR="006033E2">
        <w:t>树的汁液，而</w:t>
      </w:r>
      <w:proofErr w:type="gramStart"/>
      <w:r w:rsidR="006033E2">
        <w:t>螳螂以蝉为食</w:t>
      </w:r>
      <w:proofErr w:type="gramEnd"/>
      <w:r w:rsidR="006033E2">
        <w:t>，黄雀又捕食螳螂，它们之间有吃与被吃的捕食关系，</w:t>
      </w:r>
      <w:r>
        <w:tab/>
        <w:t xml:space="preserve">B </w:t>
      </w:r>
      <w:r w:rsidR="006033E2">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C </w:t>
      </w:r>
      <w:r w:rsidR="006033E2">
        <w:t>．生物的性状传给后代的现象叫遗传，</w:t>
      </w:r>
      <w:r w:rsidR="006033E2">
        <w:t>“</w:t>
      </w:r>
      <w:r w:rsidR="006033E2">
        <w:t>上梁不正下梁歪</w:t>
      </w:r>
      <w:r w:rsidR="006033E2">
        <w:t>”</w:t>
      </w:r>
      <w:r w:rsidR="006033E2">
        <w:t>体现了生物的遗传现象，</w:t>
      </w:r>
      <w:r>
        <w:tab/>
        <w:t xml:space="preserve">C </w:t>
      </w:r>
      <w:r w:rsidR="006033E2">
        <w:t>正确。</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．自然界的生物都存在过度繁殖的倾向，必然会引起生存竞争，如</w:t>
      </w:r>
      <w:r w:rsidR="006033E2">
        <w:t>“</w:t>
      </w:r>
      <w:r w:rsidR="006033E2">
        <w:t>春种一粒粟，秋收万颗籽。</w:t>
      </w:r>
      <w:r w:rsidR="006033E2">
        <w:t>”</w:t>
      </w:r>
      <w:r w:rsidR="006033E2">
        <w:t>就是形容生物的过度繁殖现象。</w:t>
      </w:r>
      <w:r>
        <w:tab/>
        <w:t xml:space="preserve">D </w:t>
      </w:r>
      <w:r w:rsidR="006033E2">
        <w:t>正确。</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A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【点睛】考查应用各种生物知识解题的能力。</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28</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【分析】肺泡与血液之间的气体交换叫做肺泡内的气体交换，是通过气体的扩散作用实现的。气体能够交换是由于气体的扩散作用，气体从浓度大的地方向浓度小的地方扩散，直到两边浓度相等为止。</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气体总是由浓度高的地方向浓度低的地方扩散，直到平衡为止；肺泡内氧气浓度大于血液中氧气的浓度，而二氧化碳的浓度比血液中的浓度小；氧气由肺泡扩散到血液里，二氧化碳由血液扩散到肺泡里，这样血液流经肺部毛细血管后就由静脉血变成了动脉血。因此，呼吸时，氧气由肺泡进入血液的原因是肺泡内氧气浓度大于血液中氧气的浓度。肋间肌和膈肌收缩产生的压力实现了肺与外界的吸气；肺泡收缩产生的压力实现了呼气。故选</w:t>
      </w:r>
      <w:r w:rsidR="00B427AB">
        <w:tab/>
        <w:t xml:space="preserve">D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【点睛】肺泡内的气体交换和组织里的气体交换都是通过气体的扩散作用实现的。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29</w:t>
      </w:r>
      <w:r>
        <w:t>．</w:t>
      </w:r>
      <w:r w:rsidR="00B427AB">
        <w:tab/>
        <w:t xml:space="preserve">B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【分析】人体内的血管有动脉血管、静脉血管、毛细血管三种类型。</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rPr>
          <w:rFonts w:eastAsia="Times New Roman"/>
          <w:noProof/>
          <w:kern w:val="0"/>
          <w:sz w:val="24"/>
          <w:szCs w:val="24"/>
        </w:rPr>
        <w:lastRenderedPageBreak/>
        <w:drawing>
          <wp:inline distT="0" distB="0" distL="0" distR="0" wp14:anchorId="637FD0FE" wp14:editId="39817D2F">
            <wp:extent cx="5276800" cy="2943197"/>
            <wp:effectExtent l="0" t="0" r="0" b="0"/>
            <wp:docPr id="514795743" name="图片 514795743" descr="@@@2c05ab54-9795-4900-92e2-1e3713eb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95743" name=""/>
                    <pic:cNvPicPr>
                      <a:picLocks noChangeAspect="1"/>
                    </pic:cNvPicPr>
                  </pic:nvPicPr>
                  <pic:blipFill>
                    <a:blip r:embed="rId24"/>
                    <a:stretch>
                      <a:fillRect/>
                    </a:stretch>
                  </pic:blipFill>
                  <pic:spPr>
                    <a:xfrm>
                      <a:off x="0" y="0"/>
                      <a:ext cx="5276800" cy="2943197"/>
                    </a:xfrm>
                    <a:prstGeom prst="rect">
                      <a:avLst/>
                    </a:prstGeom>
                  </pic:spPr>
                </pic:pic>
              </a:graphicData>
            </a:graphic>
          </wp:inline>
        </w:drawing>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【详解】动脉将血液从心脏运到全身各处，血管</w:t>
      </w:r>
      <w:proofErr w:type="gramStart"/>
      <w:r>
        <w:t>壁比较</w:t>
      </w:r>
      <w:proofErr w:type="gramEnd"/>
      <w:r>
        <w:t>厚，弹性大，血液流速快；静脉将血液从全身各处运到心脏，血管</w:t>
      </w:r>
      <w:proofErr w:type="gramStart"/>
      <w:r>
        <w:t>壁比较</w:t>
      </w:r>
      <w:proofErr w:type="gramEnd"/>
      <w:r>
        <w:t>薄，弹性小，血液流速较慢；毛细血管是连接最小的动脉和静脉之间的小血管，此类血管壁最薄，只有一层上皮细胞组成，腔最细，只允许红细胞单行通过，流速极慢，这些特点都有利于进行物质交换。我们经常见到在静脉注射时，常用橡皮管扎紧上臂，阻断的是静脉，静脉中血流的方向是血液从全身各处运到心脏，即从外流向心脏，故</w:t>
      </w:r>
      <w:r w:rsidR="00B427AB">
        <w:tab/>
        <w:t xml:space="preserve">B </w:t>
      </w:r>
      <w:r>
        <w:t>符合题意。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B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30</w:t>
      </w:r>
      <w:r>
        <w:t>．</w:t>
      </w:r>
      <w:r w:rsidR="00B427AB">
        <w:tab/>
        <w:t xml:space="preserve">D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w:t>
      </w:r>
      <w:r>
        <w:t>1</w:t>
      </w:r>
      <w:r>
        <w:t>）显微镜成的是放大倒立的像，移动方向与实际观察方向是相反的，即</w:t>
      </w:r>
      <w:r>
        <w:t>“</w:t>
      </w:r>
      <w:r>
        <w:t>物像在哪边就往哪边移</w:t>
      </w:r>
      <w:r>
        <w:t>”</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）生物画图是生物实践中的一项重要能力要求，常用</w:t>
      </w:r>
      <w:r>
        <w:t>3H</w:t>
      </w:r>
      <w:r>
        <w:t>或</w:t>
      </w:r>
      <w:r>
        <w:t>2H</w:t>
      </w:r>
      <w:r>
        <w:t>的铅笔，这样可以保证线条清晰、不易抹擦。</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）精子与卵细胞的结合是随机的，并且卵细胞与不同类型的精子结合的机会是均等的。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）酒精会影响水蚤心率，随着酒精浓度的增加，水蚤的心率会逐渐降低。酒精具有麻痹神经系统的作用，这使得水蚤的心率减慢。</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rsidR="00B427AB">
        <w:tab/>
        <w:t xml:space="preserve">A </w:t>
      </w:r>
      <w:r>
        <w:t>．在显微镜下观察时，如果草履虫向左下移动，为了保持其在视野中，我们应该将</w:t>
      </w:r>
      <w:proofErr w:type="gramStart"/>
      <w:r>
        <w:t>玻</w:t>
      </w:r>
      <w:proofErr w:type="gramEnd"/>
      <w:r>
        <w:t>片向左下方移动，而不是右上方，故</w:t>
      </w:r>
      <w:r w:rsidR="00B427AB">
        <w:tab/>
        <w:t xml:space="preserve">A </w:t>
      </w:r>
      <w:r>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B </w:t>
      </w:r>
      <w:r w:rsidR="006033E2">
        <w:t>．生物画图时，对于图中较暗的部分，我们应该用细点来表示，而不是简单地涂上阴影，故</w:t>
      </w:r>
      <w:r>
        <w:tab/>
        <w:t xml:space="preserve">B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lastRenderedPageBreak/>
        <w:tab/>
        <w:t xml:space="preserve">C </w:t>
      </w:r>
      <w:r w:rsidR="006033E2">
        <w:t>．在进行模拟实验时，为了确保实验的准确性和可重复性，每次取出的棋子（代表精子或卵细胞）应该放回，因为精子与卵细胞结合是随机的，故</w:t>
      </w:r>
      <w:r>
        <w:tab/>
        <w:t xml:space="preserve">C </w:t>
      </w:r>
      <w:r w:rsidR="006033E2">
        <w:t>错误。</w:t>
      </w:r>
    </w:p>
    <w:p w:rsidR="00764388" w:rsidRDefault="00B427AB" w:rsidP="00FA2EFB">
      <w:pPr>
        <w:tabs>
          <w:tab w:val="left" w:pos="420"/>
          <w:tab w:val="left" w:pos="2520"/>
          <w:tab w:val="left" w:pos="4410"/>
          <w:tab w:val="left" w:pos="4620"/>
          <w:tab w:val="left" w:pos="6720"/>
        </w:tabs>
        <w:spacing w:line="360" w:lineRule="auto"/>
        <w:mirrorIndents/>
        <w:jc w:val="left"/>
        <w:textAlignment w:val="center"/>
      </w:pPr>
      <w:r>
        <w:tab/>
        <w:t xml:space="preserve">D </w:t>
      </w:r>
      <w:r w:rsidR="006033E2">
        <w:t>．在实验中，为了确保结果的准确性，通常每只水蚤用于两次实验，以避免先前处理对其生理状态的影响，先放清水中，再放入某一浓度的酒精溶液中，故</w:t>
      </w:r>
      <w:r>
        <w:tab/>
        <w:t xml:space="preserve">D </w:t>
      </w:r>
      <w:r w:rsidR="006033E2">
        <w:t>正确。</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故选</w:t>
      </w:r>
      <w:r w:rsidR="00B427AB">
        <w:tab/>
        <w:t xml:space="preserve">D </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31</w:t>
      </w:r>
      <w:r>
        <w:t>．（</w:t>
      </w:r>
      <w:r>
        <w:t>1</w:t>
      </w:r>
      <w:r>
        <w:t>）</w:t>
      </w:r>
      <w:r w:rsidR="00B427AB">
        <w:tab/>
        <w:t xml:space="preserve">D </w:t>
      </w:r>
      <w:r>
        <w:t>N</w:t>
      </w:r>
      <w:r w:rsidR="00B427AB">
        <w:tab/>
        <w:t xml:space="preserve">A </w:t>
      </w:r>
      <w:r>
        <w:t>；蛋白质；</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）女；</w:t>
      </w:r>
      <w:r>
        <w:t>XX</w:t>
      </w:r>
      <w:r>
        <w:t>；</w:t>
      </w:r>
      <w:r>
        <w:t>23</w:t>
      </w:r>
      <w:r>
        <w:t>；</w:t>
      </w:r>
      <w:r>
        <w:t>X</w:t>
      </w:r>
      <w:r>
        <w:t>或</w:t>
      </w:r>
      <w:r>
        <w:t>Y</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w:t>
      </w:r>
      <w:r>
        <w:t>50%</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w:t>
      </w:r>
      <w:r w:rsidR="00B427AB">
        <w:tab/>
        <w:t xml:space="preserve">B </w:t>
      </w:r>
      <w:r>
        <w:t>b</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【分析】考查人的性别遗传。</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t>1</w:t>
      </w:r>
      <w:r>
        <w:t>）在图中很明显地就能看出在人的体细胞中，染色体都是成对存在的。染色体是指细胞核容易被碱性染料染成深色的物质，染色体的结构由</w:t>
      </w:r>
      <w:r w:rsidR="00B427AB">
        <w:tab/>
        <w:t xml:space="preserve">D </w:t>
      </w:r>
      <w:r>
        <w:t>N</w:t>
      </w:r>
      <w:r w:rsidR="00B427AB">
        <w:tab/>
        <w:t xml:space="preserve">A </w:t>
      </w:r>
      <w:r>
        <w:t>和蛋白质两种物质组成。生物的主要遗传物质是</w:t>
      </w:r>
      <w:r w:rsidR="00B427AB">
        <w:tab/>
        <w:t xml:space="preserve">D </w:t>
      </w:r>
      <w:r>
        <w:t>N</w:t>
      </w:r>
      <w:r w:rsidR="00B427AB">
        <w:tab/>
        <w:t xml:space="preserve">A </w:t>
      </w:r>
      <w:r>
        <w:t>，一条</w:t>
      </w:r>
      <w:r w:rsidR="00B427AB">
        <w:tab/>
        <w:t xml:space="preserve">D </w:t>
      </w:r>
      <w:r>
        <w:t>N</w:t>
      </w:r>
      <w:r w:rsidR="00B427AB">
        <w:tab/>
        <w:t xml:space="preserve">A </w:t>
      </w:r>
      <w:r>
        <w:t>上有许许多多的基因，一个基因只是</w:t>
      </w:r>
      <w:r w:rsidR="00B427AB">
        <w:tab/>
        <w:t xml:space="preserve">D </w:t>
      </w:r>
      <w:r>
        <w:t>N</w:t>
      </w:r>
      <w:r w:rsidR="00B427AB">
        <w:tab/>
        <w:t xml:space="preserve">A </w:t>
      </w:r>
      <w:r>
        <w:t>上的一个片段，生物的各种性状都是分别由这些不同的基因控制的。可以说：基因是染色体上具有控制生物性状的</w:t>
      </w:r>
      <w:r w:rsidR="00B427AB">
        <w:tab/>
        <w:t xml:space="preserve">D </w:t>
      </w:r>
      <w:r>
        <w:t>N</w:t>
      </w:r>
      <w:r w:rsidR="00B427AB">
        <w:tab/>
        <w:t xml:space="preserve">A </w:t>
      </w:r>
      <w:r>
        <w:t>片段．染色体由</w:t>
      </w:r>
      <w:r w:rsidR="00B427AB">
        <w:tab/>
        <w:t xml:space="preserve">D </w:t>
      </w:r>
      <w:r>
        <w:t>N</w:t>
      </w:r>
      <w:r w:rsidR="00B427AB">
        <w:tab/>
        <w:t xml:space="preserve">A </w:t>
      </w:r>
      <w:r>
        <w:t>和蛋白质组成，</w:t>
      </w:r>
      <w:r w:rsidR="00B427AB">
        <w:tab/>
        <w:t xml:space="preserve">D </w:t>
      </w:r>
      <w:r>
        <w:t>N</w:t>
      </w:r>
      <w:r w:rsidR="00B427AB">
        <w:tab/>
        <w:t xml:space="preserve">A </w:t>
      </w:r>
      <w:r>
        <w:t>上有数万个基因，在每种生物体内染色体的形态和数目都是一定的。（</w:t>
      </w:r>
      <w:r>
        <w:t>2</w:t>
      </w:r>
      <w:r>
        <w:t>）分析图示可知：甲图中的第</w:t>
      </w:r>
      <w:r>
        <w:t>23</w:t>
      </w:r>
      <w:r>
        <w:t>对染色体形态大小基本相同，是</w:t>
      </w:r>
      <w:r>
        <w:t>XX</w:t>
      </w:r>
      <w:r>
        <w:t>染色体，即甲图表示的是女性体细胞中的染色体的组成；乙图中的第</w:t>
      </w:r>
      <w:r>
        <w:t>23</w:t>
      </w:r>
      <w:r>
        <w:t>对染色体一条大、一条小，为</w:t>
      </w:r>
      <w:r>
        <w:t>XY</w:t>
      </w:r>
      <w:r>
        <w:t>染色体，因此乙图表示男性的体细胞中的染色体的组成．在亲代的生殖细胞形成过程中，经过减数分裂，染色体彼此分离，男性产生两种类型的精子﹣﹣含</w:t>
      </w:r>
      <w:r>
        <w:t>22+X</w:t>
      </w:r>
      <w:r>
        <w:t>染色体的精子和含</w:t>
      </w:r>
      <w:r>
        <w:t>22+Y</w:t>
      </w:r>
      <w:r>
        <w:t>染色体的精子，女性则只产一种含</w:t>
      </w:r>
      <w:r>
        <w:t>22+X</w:t>
      </w:r>
      <w:r>
        <w:t>染色体的卵细胞。因此</w:t>
      </w:r>
      <w:proofErr w:type="gramStart"/>
      <w:r>
        <w:t>乙产生</w:t>
      </w:r>
      <w:proofErr w:type="gramEnd"/>
      <w:r>
        <w:t>的生殖细胞中共含有</w:t>
      </w:r>
      <w:r>
        <w:t>23</w:t>
      </w:r>
      <w:r>
        <w:t>条染色体，其中性染色体的组成是</w:t>
      </w:r>
      <w:r>
        <w:t>X</w:t>
      </w:r>
      <w:r>
        <w:t>或</w:t>
      </w:r>
      <w:r>
        <w:t>Y</w:t>
      </w:r>
      <w:r>
        <w:t>。（</w:t>
      </w:r>
      <w:r>
        <w:t>3</w:t>
      </w:r>
      <w:r>
        <w:t>）由于男性可产生数量相等的</w:t>
      </w:r>
      <w:r>
        <w:t>X</w:t>
      </w:r>
      <w:r>
        <w:t>精子与</w:t>
      </w:r>
      <w:r>
        <w:t>Y</w:t>
      </w:r>
      <w:r>
        <w:t>精子，加之它们与卵子结合的机会相等，所以每次生男生女的概率是相等的．在整个人群中男女性别之比大致</w:t>
      </w:r>
      <w:r>
        <w:t>1</w:t>
      </w:r>
      <w:r>
        <w:t>：</w:t>
      </w:r>
      <w:r>
        <w:t>1</w:t>
      </w:r>
      <w:r>
        <w:t>．所以每次生男生女的概率是相等的．在整个人群中男女性别之比大致</w:t>
      </w:r>
      <w:r>
        <w:t>1</w:t>
      </w:r>
      <w:r>
        <w:t>：</w:t>
      </w:r>
      <w:r>
        <w:t>1</w:t>
      </w:r>
      <w:r>
        <w:t>。因此，这对他们再生一胎，是男孩的可能性为</w:t>
      </w:r>
      <w:r>
        <w:t>50%</w:t>
      </w:r>
      <w:r>
        <w:t>。（</w:t>
      </w:r>
      <w:r>
        <w:t>4</w:t>
      </w:r>
      <w:r>
        <w:t>）妻子的基因组成为</w:t>
      </w:r>
      <w:r w:rsidR="00B427AB">
        <w:tab/>
        <w:t xml:space="preserve">B </w:t>
      </w:r>
      <w:r>
        <w:t>b,</w:t>
      </w:r>
      <w:r>
        <w:t>丈夫的基因组成是</w:t>
      </w:r>
      <w:r>
        <w:t>bb</w:t>
      </w:r>
      <w:r>
        <w:t>，因此，他们生下的孩子的基因组成是</w:t>
      </w:r>
      <w:r w:rsidR="00B427AB">
        <w:tab/>
        <w:t xml:space="preserve">B </w:t>
      </w:r>
      <w:r>
        <w:t>b</w:t>
      </w:r>
      <w:r>
        <w:t>或者</w:t>
      </w:r>
      <w:r>
        <w:t>bb</w:t>
      </w:r>
      <w:r>
        <w:t>，其中基因组成为</w:t>
      </w:r>
      <w:r w:rsidR="00B427AB">
        <w:tab/>
        <w:t xml:space="preserve">B </w:t>
      </w:r>
      <w:r>
        <w:t>b</w:t>
      </w:r>
      <w:r>
        <w:t>的孩子表现为双眼皮，基因型为</w:t>
      </w:r>
      <w:r>
        <w:t>bb</w:t>
      </w:r>
      <w:r>
        <w:t>的孩子表现为单眼皮。现在，这对夫妇生了一个双眼皮的孩子，该孩子相关的基因组成是</w:t>
      </w:r>
      <w:r w:rsidR="00B427AB">
        <w:tab/>
        <w:t xml:space="preserve">B </w:t>
      </w:r>
      <w:r>
        <w:t>b</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32</w:t>
      </w:r>
      <w:r>
        <w:t>．</w:t>
      </w:r>
      <w:r>
        <w:t>37</w:t>
      </w:r>
      <w:proofErr w:type="gramStart"/>
      <w:r>
        <w:t>两</w:t>
      </w:r>
      <w:proofErr w:type="gramEnd"/>
      <w:r>
        <w:t>麦芽糖胰液</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【详解】试题分析：（</w:t>
      </w:r>
      <w:r>
        <w:t>1</w:t>
      </w:r>
      <w:r>
        <w:t>）唾液淀粉酶催化作用最强的适宜温度是</w:t>
      </w:r>
      <w:r>
        <w:t>37℃</w:t>
      </w:r>
      <w:r>
        <w:t>，因此三支试管都要放在</w:t>
      </w:r>
      <w:r>
        <w:t>37℃</w:t>
      </w:r>
      <w:r>
        <w:t>的温水中</w:t>
      </w:r>
      <w:r>
        <w:t>5</w:t>
      </w:r>
      <w:r>
        <w:t>～</w:t>
      </w:r>
      <w:r>
        <w:t>10</w:t>
      </w:r>
      <w:r>
        <w:t>分钟，以保证酶的最大活性。</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lastRenderedPageBreak/>
        <w:t>（</w:t>
      </w:r>
      <w:r>
        <w:t>2</w:t>
      </w:r>
      <w:r>
        <w:t>）该实验设置了两组对照实验：</w:t>
      </w:r>
      <w:r>
        <w:t>1</w:t>
      </w:r>
      <w:r>
        <w:t>号试管与</w:t>
      </w:r>
      <w:r>
        <w:t>2</w:t>
      </w:r>
      <w:r>
        <w:t>号试管以唾液为变量形成一组对照实验，目的是探究唾液对淀粉的消化作用；</w:t>
      </w:r>
      <w:r>
        <w:t>1</w:t>
      </w:r>
      <w:r>
        <w:t>号试管与</w:t>
      </w:r>
      <w:r>
        <w:t>3</w:t>
      </w:r>
      <w:r>
        <w:t>号试管以牙齿的咀嚼和舌的搅拌为变量形成一组对照实验，目的是探究牙齿的咀嚼和舌的搅拌对淀粉消化的促进作用。</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）将这三支试管都放入</w:t>
      </w:r>
      <w:r>
        <w:t>37℃</w:t>
      </w:r>
      <w:r>
        <w:t>左右的温水中，</w:t>
      </w:r>
      <w:r>
        <w:t>10</w:t>
      </w:r>
      <w:r>
        <w:t>分钟后取出，加碘液并摇匀，滴加碘液后</w:t>
      </w:r>
      <w:r>
        <w:t>1</w:t>
      </w:r>
      <w:r>
        <w:t>号试管不变蓝；原因是</w:t>
      </w:r>
      <w:r>
        <w:t>1</w:t>
      </w:r>
      <w:r>
        <w:t>号试管中的淀粉被唾液淀粉酶分解为麦芽糖，麦芽糖遇碘不变蓝色。</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淀粉的消化起始于口腔，口腔里的唾液中含有的唾液淀粉酶能够对部分淀粉进行初步的消化，使淀粉分解为麦芽糖；胃对淀粉没有消化作用；小肠是将淀粉消化为最终产物的器官，在小肠里含有肠液、胰液等消化液，它们都含有消化淀粉、脂肪、蛋白质的酶，最终淀粉在小肠里被消化成葡萄糖，因此消化道中参与消化淀粉的消化液是唾液、肠液、胰液。</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考点：探究发生在口腔内的化学性消化</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33</w:t>
      </w:r>
      <w:r>
        <w:t>．缺少空气</w:t>
      </w:r>
      <w:r w:rsidR="00B427AB">
        <w:tab/>
        <w:t xml:space="preserve">A </w:t>
      </w:r>
      <w:r>
        <w:t>休眠期</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【详解】分析实验装置可知，该同学为探究种子萌发的环境条件设置了三组对照实验：</w:t>
      </w:r>
      <w:r>
        <w:t>1</w:t>
      </w:r>
      <w:r>
        <w:t>号种子与</w:t>
      </w:r>
      <w:r>
        <w:t>2</w:t>
      </w:r>
      <w:r>
        <w:t>种子、</w:t>
      </w:r>
      <w:r>
        <w:t>3</w:t>
      </w:r>
      <w:r>
        <w:t>号种子与</w:t>
      </w:r>
      <w:r>
        <w:t>2</w:t>
      </w:r>
      <w:r>
        <w:t>种子、</w:t>
      </w:r>
      <w:r>
        <w:t>5</w:t>
      </w:r>
      <w:r>
        <w:t>号种子与</w:t>
      </w:r>
      <w:r>
        <w:t>2</w:t>
      </w:r>
      <w:r>
        <w:t>种子，变量分别是水分、空气、温度。种子萌发必须满足外界条件为一定的水分、适宜的温度和充足的空气；自身条件是有完整而有活力</w:t>
      </w:r>
      <w:proofErr w:type="gramStart"/>
      <w:r>
        <w:t>的胚及胚</w:t>
      </w:r>
      <w:proofErr w:type="gramEnd"/>
      <w:r>
        <w:t>发育所需的营养物质，以及种子不在休眠期。</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1</w:t>
      </w:r>
      <w:r>
        <w:t>）</w:t>
      </w:r>
      <w:r>
        <w:t>1</w:t>
      </w:r>
      <w:r>
        <w:t>号种子所处的环境中缺水水分，因此不能萌发；</w:t>
      </w:r>
      <w:r>
        <w:t>2</w:t>
      </w:r>
      <w:r>
        <w:t>号种子具备了种子萌发的外界条件即：适量的水分、充足的空气、适宜的温度，种子能萌发；</w:t>
      </w:r>
      <w:r>
        <w:t>3</w:t>
      </w:r>
      <w:r>
        <w:t>号种子浸没在水中，缺少空气，不能萌发；</w:t>
      </w:r>
      <w:r>
        <w:t>4</w:t>
      </w:r>
      <w:r>
        <w:t>号种子所处的环境温度太低且缺水水分，种子不能萌发；</w:t>
      </w:r>
      <w:r>
        <w:t>5</w:t>
      </w:r>
      <w:r>
        <w:t>号种子所处的环境温度太低，即没有适宜的温度，种子不能萌发；</w:t>
      </w:r>
      <w:r>
        <w:t>6</w:t>
      </w:r>
      <w:r>
        <w:t>号种子浸没在水中，缺少空气，且所处的环境温度太低，种子不能萌发。</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w:t>
      </w:r>
      <w:r>
        <w:t>1</w:t>
      </w:r>
      <w:r>
        <w:t>号和</w:t>
      </w:r>
      <w:r>
        <w:t>2</w:t>
      </w:r>
      <w:r>
        <w:t>号种子唯一的变量是水分，因此</w:t>
      </w:r>
      <w:r>
        <w:t>1</w:t>
      </w:r>
      <w:r>
        <w:t>号和</w:t>
      </w:r>
      <w:r>
        <w:t>2</w:t>
      </w:r>
      <w:r>
        <w:t>号种子对比，说明种子萌发需要一定的水分；</w:t>
      </w:r>
      <w:r>
        <w:t>3</w:t>
      </w:r>
      <w:r>
        <w:t>号与</w:t>
      </w:r>
      <w:r>
        <w:t>2</w:t>
      </w:r>
      <w:r>
        <w:t>号种子唯一的变量是空气，因此</w:t>
      </w:r>
      <w:r>
        <w:t>3</w:t>
      </w:r>
      <w:r>
        <w:t>号与</w:t>
      </w:r>
      <w:r>
        <w:t>2</w:t>
      </w:r>
      <w:r>
        <w:t>号种子对比，说明种子萌发需要充足的空气；</w:t>
      </w:r>
      <w:r>
        <w:t>5</w:t>
      </w:r>
      <w:r>
        <w:t>号与</w:t>
      </w:r>
      <w:r>
        <w:t>2</w:t>
      </w:r>
      <w:r>
        <w:t>号种子唯一的变量是温度，因此</w:t>
      </w:r>
      <w:r>
        <w:t>5</w:t>
      </w:r>
      <w:r>
        <w:t>号与</w:t>
      </w:r>
      <w:r>
        <w:t>2</w:t>
      </w:r>
      <w:r>
        <w:t>号种子对比，说明种子萌发需要适宜的温度。</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）种子萌发必须同时具备外界条件和自身条件。种子的萌发的自身条件：</w:t>
      </w:r>
      <w:proofErr w:type="gramStart"/>
      <w:r>
        <w:t>胚是活</w:t>
      </w:r>
      <w:proofErr w:type="gramEnd"/>
      <w:r>
        <w:t>的，</w:t>
      </w:r>
      <w:proofErr w:type="gramStart"/>
      <w:r>
        <w:t>胚是完整</w:t>
      </w:r>
      <w:proofErr w:type="gramEnd"/>
      <w:r>
        <w:t>的，度过休眠期。</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34</w:t>
      </w:r>
      <w:r>
        <w:t>．</w:t>
      </w:r>
      <w:proofErr w:type="gramStart"/>
      <w:r>
        <w:t>二氧化碳二氧化碳</w:t>
      </w:r>
      <w:proofErr w:type="gramEnd"/>
      <w:r>
        <w:t>是光合作用的原料清水（蒸馏水）移走小烧杯无土栽培（根的）成熟区</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【详解】试题分析：（</w:t>
      </w:r>
      <w:r>
        <w:t>1</w:t>
      </w:r>
      <w:r>
        <w:t>）若小烧杯中的液体是澄清的石灰水，将装置放在暗处一段时间后，</w:t>
      </w:r>
      <w:r>
        <w:lastRenderedPageBreak/>
        <w:t>小烧杯中的石灰水变浑浊，由此可证明玉米幼苗的呼吸作用产生了二氧化碳</w:t>
      </w:r>
      <w:r>
        <w:t>.</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）通过一组对照实验，实验装置中小烧杯里的水应为清水，证明出二氧化碳是光合作用的原料。</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）水分以气态从植物体内散发到体外的过程，叫做蒸腾作用，叶是植物体进行蒸腾作用的主要器官，因为小烧杯内有液体，要探究玉米幼苗的蒸腾作用，要移走小烧杯。</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无土栽培指的是不用土壤，而是依据植物生活所需无机盐的种类和数量的多少，将无机盐按照一定的比例配成营养液，用营养液来培养植物，所以题干中栽培植物的新方法属于无土栽培，根吸收水的主要部位是成熟区，因为成熟区由大量的根毛。</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考点：本题考查的是探究光合作用的条件、原料和产物，根毛的分布位置和功能，探究植物的蒸腾作用。</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点评：此题是一道探究题，有一定的难度，解答此题的关键是理解并掌握光合作用、蒸腾作用的概念。</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35</w:t>
      </w:r>
      <w:r>
        <w:t>．</w:t>
      </w:r>
      <w:r>
        <w:t>(1)</w:t>
      </w:r>
      <w:r w:rsidR="00B427AB">
        <w:tab/>
        <w:t xml:space="preserve">B </w:t>
      </w:r>
      <w:r>
        <w:t>幼虫不完全变态发育</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w:t>
      </w:r>
      <w:r>
        <w:t>在蝗虫的幼虫时期，</w:t>
      </w:r>
      <w:proofErr w:type="gramStart"/>
      <w:r>
        <w:t>牧鸡和</w:t>
      </w:r>
      <w:proofErr w:type="gramEnd"/>
      <w:r>
        <w:t>牧鸭防治蝗虫</w:t>
      </w:r>
    </w:p>
    <w:p w:rsidR="00764388" w:rsidRDefault="00764388" w:rsidP="00FA2EFB">
      <w:pPr>
        <w:tabs>
          <w:tab w:val="left" w:pos="420"/>
          <w:tab w:val="left" w:pos="2520"/>
          <w:tab w:val="left" w:pos="4410"/>
          <w:tab w:val="left" w:pos="4620"/>
          <w:tab w:val="left" w:pos="6720"/>
        </w:tabs>
        <w:spacing w:line="360" w:lineRule="auto"/>
        <w:mirrorIndents/>
        <w:jc w:val="left"/>
        <w:textAlignment w:val="center"/>
      </w:pP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w:t>
      </w:r>
      <w:r>
        <w:t>胚盘</w:t>
      </w:r>
      <w:r>
        <w:t>c</w:t>
      </w:r>
      <w:r>
        <w:t>卵黄子叶</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【分析】蝗虫属于不完全变态发育，发育过程为：</w:t>
      </w:r>
      <w:r w:rsidR="00B427AB">
        <w:tab/>
        <w:t xml:space="preserve">A </w:t>
      </w:r>
      <w:r>
        <w:t>受精卵</w:t>
      </w:r>
      <w:r>
        <w:t>→</w:t>
      </w:r>
      <w:r w:rsidR="00B427AB">
        <w:tab/>
        <w:t xml:space="preserve">B </w:t>
      </w:r>
      <w:r>
        <w:t>若虫</w:t>
      </w:r>
      <w:r>
        <w:t>→</w:t>
      </w:r>
      <w:r w:rsidR="00B427AB">
        <w:tab/>
        <w:t xml:space="preserve">C </w:t>
      </w:r>
      <w:r>
        <w:t>成虫；鸟卵结构：</w:t>
      </w:r>
      <w:r>
        <w:t>a</w:t>
      </w:r>
      <w:r>
        <w:t>胚盘，</w:t>
      </w:r>
      <w:r>
        <w:t>b</w:t>
      </w:r>
      <w:r>
        <w:t>卵壳，</w:t>
      </w:r>
      <w:r>
        <w:t>c</w:t>
      </w:r>
      <w:r>
        <w:t>卵黄，</w:t>
      </w:r>
      <w:r>
        <w:t>d</w:t>
      </w:r>
      <w:r>
        <w:t>卵白，</w:t>
      </w:r>
      <w:r>
        <w:t>e</w:t>
      </w:r>
      <w:r>
        <w:t>气室。</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t>1</w:t>
      </w:r>
      <w:r>
        <w:t>）蝗虫的发育经过</w:t>
      </w:r>
      <w:r w:rsidR="00B427AB">
        <w:tab/>
        <w:t xml:space="preserve">A </w:t>
      </w:r>
      <w:r>
        <w:t>受精卵</w:t>
      </w:r>
      <w:r>
        <w:t>→</w:t>
      </w:r>
      <w:r w:rsidR="00B427AB">
        <w:tab/>
        <w:t xml:space="preserve">B </w:t>
      </w:r>
      <w:r>
        <w:t>幼虫</w:t>
      </w:r>
      <w:r>
        <w:t>→</w:t>
      </w:r>
      <w:r w:rsidR="00B427AB">
        <w:tab/>
        <w:t xml:space="preserve">C </w:t>
      </w:r>
      <w:r>
        <w:t>成虫三个阶段，而且幼虫和成虫的差别不明显，属于不完全变态发育，由此可知，蝗虫的发育要经过卵、</w:t>
      </w:r>
      <w:r w:rsidR="00B427AB">
        <w:tab/>
        <w:t xml:space="preserve">B </w:t>
      </w:r>
      <w:r>
        <w:t xml:space="preserve">幼虫和成虫三个阶段，而且幼虫差别不明显，这样的发育过程叫做不完全变态发育。　</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由蝗虫的受精卵孵出的幼虫，与成虫一样具有三对足、成虫一对触角，但是身体较小，生殖器官没有发育成熟，仅有翅芽，称为若虫，蝗虫的若虫能够跳跃，又称为跳蝻。由此可知，蝗虫的幼虫不能飞，成虫可以飞，可以选择在幼虫时期防治蝗虫，如可以</w:t>
      </w:r>
      <w:proofErr w:type="gramStart"/>
      <w:r>
        <w:t>采用牧鸡和</w:t>
      </w:r>
      <w:proofErr w:type="gramEnd"/>
      <w:r>
        <w:t>牧鸭防治蝗虫。</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卵黄上的小白点叫做胚盘，含有细胞核，内有遗传物质，进行胚胎发育的部位，将来发育为雏鸟，卵白：为胚胎发育提供营养物质，具有保护作用。卵黄：卵细胞的主要营养部分，为胚胎发育提供营养物质。由此可知，鸟卵中，为胚胎发育供给所需的养料和水分的结构是</w:t>
      </w:r>
      <w:r>
        <w:t>c</w:t>
      </w:r>
      <w:r>
        <w:t>卵黄和卵白；种子萌发时，首先要吸收水分膨胀，然后子叶中的营养物质逐渐转运给胚根、胚芽、胚轴；随后，胚根发育，突破种皮，形成根；胚轴伸长；胚芽发育成芽，芽进</w:t>
      </w:r>
      <w:r>
        <w:lastRenderedPageBreak/>
        <w:t>一步发育成茎和叶，由此可知，类似于大豆种子萌发时为</w:t>
      </w:r>
      <w:proofErr w:type="gramStart"/>
      <w:r>
        <w:t>胚提供</w:t>
      </w:r>
      <w:proofErr w:type="gramEnd"/>
      <w:r>
        <w:t>营养的子叶。</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36</w:t>
      </w:r>
      <w:r>
        <w:t>．</w:t>
      </w:r>
      <w:r>
        <w:t>(1)</w:t>
      </w:r>
      <w:r>
        <w:t>病原体</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w:t>
      </w:r>
      <w:r>
        <w:t>切断传播途径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w:t>
      </w:r>
      <w:r>
        <w:t>寄生</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(4)</w:t>
      </w:r>
      <w:r>
        <w:t>抗体</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w:t>
      </w:r>
      <w:r>
        <w:t>1</w:t>
      </w:r>
      <w:r>
        <w:t>、病原体是指引起传染病的细菌、病毒、和寄生虫等生物。</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2</w:t>
      </w:r>
      <w:r>
        <w:t>、传染病的预防措施有：控制传染源，切断传播途径，保护易感人群。</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w:t>
      </w:r>
      <w:r>
        <w:t>、淋巴细胞就会产生一种抵抗该病原体的特殊蛋白质，叫做抗体。</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t>1</w:t>
      </w:r>
      <w:r>
        <w:t>）从传染病的角度看，丙肝是由丙肝病毒引起的，因此丙肝病毒属于病原体。</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）传染病的预防措施是控制传染源、切断传播途径、保护易感人群；注射时采用一次性注射器，这属于预防措施中的切断传播途径。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）病毒一般由蛋白质外壳和内部的遗传物质构成，不能独立生活，只能寄生在其他生物的活细胞内。</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）通过接种乙肝疫苗后，刺激人体内的淋巴细胞，产生相应的抗体，提高免疫力。</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37</w:t>
      </w:r>
      <w:r>
        <w:t>．</w:t>
      </w:r>
      <w:proofErr w:type="gramStart"/>
      <w:r>
        <w:t>自我调节裸子建立</w:t>
      </w:r>
      <w:proofErr w:type="gramEnd"/>
      <w:r>
        <w:t>自然保护区甲烷</w:t>
      </w:r>
      <w:proofErr w:type="gramStart"/>
      <w:r>
        <w:t>菌</w:t>
      </w:r>
      <w:proofErr w:type="gramEnd"/>
      <w:r>
        <w:t>甲烷森林防火人人有责（意思对即给分）</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分析】在生态系统中，各种生物的数量虽然在不断地变化着，但是在一般情况下，生态系统中各种生物的数量和所占的比例是相对稳定的。这说明生态系统具有一定的自动调节能力。但生态系统的调节能力是有限的，如果外界的干扰超过了调节能力，生态系统就会遭到破坏。</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【详解】（</w:t>
      </w:r>
      <w:r>
        <w:t>1</w:t>
      </w:r>
      <w:r>
        <w:t>）生态系统中，生物种类越多、营养结构越复杂，其自动调节能力越强。森林生态系统特种丰富、结构杂，具有较强的自动调节能力，但这种能力是有一定限度的。</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2</w:t>
      </w:r>
      <w:r>
        <w:t>）针叶林树种中的松树，其种子裸露无果皮包被，属于裸子植物。</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3</w:t>
      </w:r>
      <w:r>
        <w:t>）建立自然保护区是保护动、植物最有效的措施。自然保护区是人们把包含保护对象在内的一定面积的陆地或水体划分出来，进行保护和管理。保护生物多样性的根本措施是保护生物的栖息环境、保护生态系统的多样性。</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4</w:t>
      </w:r>
      <w:r>
        <w:t>）甲烷菌能够分解有机物产生甲烷气体，是一种清洁能源。所以，枯枝、落叶在适宜条件下，由甲烷菌发酵产生的可燃性气体主要成分是甲烷。</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w:t>
      </w:r>
      <w:r>
        <w:t>5</w:t>
      </w:r>
      <w:r>
        <w:t>）森林防火压力很大。所以，森林防火人人有责；禁止在森林中生火等。</w:t>
      </w:r>
    </w:p>
    <w:p w:rsidR="00764388" w:rsidRDefault="006033E2" w:rsidP="00FA2EFB">
      <w:pPr>
        <w:tabs>
          <w:tab w:val="left" w:pos="420"/>
          <w:tab w:val="left" w:pos="2520"/>
          <w:tab w:val="left" w:pos="4410"/>
          <w:tab w:val="left" w:pos="4620"/>
          <w:tab w:val="left" w:pos="6720"/>
        </w:tabs>
        <w:spacing w:line="360" w:lineRule="auto"/>
        <w:mirrorIndents/>
        <w:jc w:val="left"/>
        <w:textAlignment w:val="center"/>
      </w:pPr>
      <w:r>
        <w:t>【点睛】掌握生态系统的自动调节能力及甲烷菌的发酵知识是解题的关键。</w:t>
      </w:r>
    </w:p>
    <w:p w:rsidR="00764388" w:rsidRDefault="00764388" w:rsidP="00FA2EFB">
      <w:pPr>
        <w:tabs>
          <w:tab w:val="left" w:pos="420"/>
          <w:tab w:val="left" w:pos="2520"/>
          <w:tab w:val="left" w:pos="4410"/>
          <w:tab w:val="left" w:pos="4620"/>
          <w:tab w:val="left" w:pos="6720"/>
        </w:tabs>
        <w:spacing w:line="360" w:lineRule="auto"/>
        <w:mirrorIndents/>
        <w:jc w:val="left"/>
        <w:textAlignment w:val="center"/>
      </w:pPr>
    </w:p>
    <w:sectPr w:rsidR="00764388">
      <w:headerReference w:type="even" r:id="rId25"/>
      <w:headerReference w:type="default" r:id="rId26"/>
      <w:footerReference w:type="even" r:id="rId27"/>
      <w:footerReference w:type="default" r:id="rId28"/>
      <w:pgSz w:w="11907" w:h="16839" w:code="9"/>
      <w:pgMar w:top="1440" w:right="1800" w:bottom="1440" w:left="1800" w:header="851" w:footer="425"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7AB" w:rsidRDefault="00B427AB">
      <w:r>
        <w:separator/>
      </w:r>
    </w:p>
  </w:endnote>
  <w:endnote w:type="continuationSeparator" w:id="0">
    <w:p w:rsidR="00B427AB" w:rsidRDefault="00B4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7AB" w:rsidRPr="00BC62FB" w:rsidRDefault="00B427A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FA13B6">
      <w:rPr>
        <w:noProof/>
      </w:rPr>
      <w:instrText>4</w:instrText>
    </w:r>
    <w:r>
      <w:rPr>
        <w:noProof/>
      </w:rPr>
      <w:fldChar w:fldCharType="end"/>
    </w:r>
    <w:r>
      <w:instrText xml:space="preserve"> </w:instrText>
    </w:r>
    <w:r>
      <w:fldChar w:fldCharType="separate"/>
    </w:r>
    <w:r w:rsidR="00FA13B6">
      <w:rPr>
        <w:noProof/>
      </w:rPr>
      <w:t>4</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A13B6">
      <w:rPr>
        <w:noProof/>
      </w:rPr>
      <w:instrText>5</w:instrText>
    </w:r>
    <w:r>
      <w:rPr>
        <w:noProof/>
      </w:rPr>
      <w:fldChar w:fldCharType="end"/>
    </w:r>
    <w:r>
      <w:instrText xml:space="preserve"> </w:instrText>
    </w:r>
    <w:r>
      <w:fldChar w:fldCharType="separate"/>
    </w:r>
    <w:r w:rsidR="00FA13B6">
      <w:rPr>
        <w:noProof/>
      </w:rPr>
      <w:t>5</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7AB" w:rsidRPr="00BC62FB" w:rsidRDefault="00B427A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FA13B6">
      <w:rPr>
        <w:noProof/>
      </w:rPr>
      <w:instrText>5</w:instrText>
    </w:r>
    <w:r>
      <w:rPr>
        <w:noProof/>
      </w:rPr>
      <w:fldChar w:fldCharType="end"/>
    </w:r>
    <w:r>
      <w:instrText xml:space="preserve"> </w:instrText>
    </w:r>
    <w:r>
      <w:fldChar w:fldCharType="separate"/>
    </w:r>
    <w:r w:rsidR="00FA13B6">
      <w:rPr>
        <w:noProof/>
      </w:rP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A13B6">
      <w:rPr>
        <w:noProof/>
      </w:rPr>
      <w:instrText>5</w:instrText>
    </w:r>
    <w:r>
      <w:rPr>
        <w:noProof/>
      </w:rPr>
      <w:fldChar w:fldCharType="end"/>
    </w:r>
    <w:r>
      <w:instrText xml:space="preserve"> </w:instrText>
    </w:r>
    <w:r>
      <w:fldChar w:fldCharType="separate"/>
    </w:r>
    <w:r w:rsidR="00FA13B6">
      <w:rPr>
        <w:noProof/>
      </w:rPr>
      <w:t>5</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7AB" w:rsidRPr="0064153B" w:rsidRDefault="00B427AB" w:rsidP="0064153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FA13B6">
      <w:rPr>
        <w:noProof/>
      </w:rPr>
      <w:instrText>16</w:instrText>
    </w:r>
    <w:r>
      <w:rPr>
        <w:noProof/>
      </w:rPr>
      <w:fldChar w:fldCharType="end"/>
    </w:r>
    <w:r>
      <w:instrText xml:space="preserve"> </w:instrText>
    </w:r>
    <w:r>
      <w:fldChar w:fldCharType="separate"/>
    </w:r>
    <w:r w:rsidR="00FA13B6">
      <w:rPr>
        <w:noProof/>
      </w:rPr>
      <w:t>16</w:t>
    </w:r>
    <w:r>
      <w:fldChar w:fldCharType="end"/>
    </w:r>
    <w:r>
      <w:rPr>
        <w:rFonts w:hint="eastAsia"/>
      </w:rPr>
      <w:t>页，共</w:t>
    </w:r>
    <w:r>
      <w:fldChar w:fldCharType="begin"/>
    </w:r>
    <w:r>
      <w:instrText xml:space="preserve"> </w:instrText>
    </w:r>
    <w:r>
      <w:rPr>
        <w:rFonts w:hint="eastAsia"/>
      </w:rPr>
      <w:instrText>=</w:instrText>
    </w:r>
    <w:fldSimple w:instr=" sectionpages ">
      <w:r w:rsidR="00FA13B6">
        <w:rPr>
          <w:noProof/>
        </w:rPr>
        <w:instrText>16</w:instrText>
      </w:r>
    </w:fldSimple>
    <w:r>
      <w:instrText xml:space="preserve"> </w:instrText>
    </w:r>
    <w:r>
      <w:fldChar w:fldCharType="separate"/>
    </w:r>
    <w:r w:rsidR="00FA13B6">
      <w:rPr>
        <w:noProof/>
      </w:rPr>
      <w:t>16</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7AB" w:rsidRPr="0064153B" w:rsidRDefault="00B427AB" w:rsidP="0064153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FA13B6">
      <w:rPr>
        <w:noProof/>
      </w:rPr>
      <w:instrText>15</w:instrText>
    </w:r>
    <w:r>
      <w:rPr>
        <w:noProof/>
      </w:rPr>
      <w:fldChar w:fldCharType="end"/>
    </w:r>
    <w:r>
      <w:instrText xml:space="preserve"> </w:instrText>
    </w:r>
    <w:r>
      <w:fldChar w:fldCharType="separate"/>
    </w:r>
    <w:r w:rsidR="00FA13B6">
      <w:rPr>
        <w:noProof/>
      </w:rPr>
      <w:t>15</w:t>
    </w:r>
    <w:r>
      <w:fldChar w:fldCharType="end"/>
    </w:r>
    <w:r>
      <w:rPr>
        <w:rFonts w:hint="eastAsia"/>
      </w:rPr>
      <w:t>页，共</w:t>
    </w:r>
    <w:r>
      <w:fldChar w:fldCharType="begin"/>
    </w:r>
    <w:r>
      <w:instrText xml:space="preserve"> </w:instrText>
    </w:r>
    <w:r>
      <w:rPr>
        <w:rFonts w:hint="eastAsia"/>
      </w:rPr>
      <w:instrText>=</w:instrText>
    </w:r>
    <w:fldSimple w:instr=" sectionpages ">
      <w:r w:rsidR="00FA13B6">
        <w:rPr>
          <w:noProof/>
        </w:rPr>
        <w:instrText>16</w:instrText>
      </w:r>
    </w:fldSimple>
    <w:r>
      <w:instrText xml:space="preserve"> </w:instrText>
    </w:r>
    <w:r>
      <w:fldChar w:fldCharType="separate"/>
    </w:r>
    <w:r w:rsidR="00FA13B6">
      <w:rPr>
        <w:noProof/>
      </w:rPr>
      <w:t>16</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7AB" w:rsidRDefault="00B427AB">
      <w:r>
        <w:separator/>
      </w:r>
    </w:p>
  </w:footnote>
  <w:footnote w:type="continuationSeparator" w:id="0">
    <w:p w:rsidR="00B427AB" w:rsidRDefault="00B427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7AB" w:rsidRPr="000232A6" w:rsidRDefault="00B427AB" w:rsidP="006415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7AB" w:rsidRPr="000232A6" w:rsidRDefault="00B427AB"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mirrorMargins/>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033E2"/>
    <w:rsid w:val="0064153B"/>
    <w:rsid w:val="006A4C40"/>
    <w:rsid w:val="006B16C5"/>
    <w:rsid w:val="006B25AE"/>
    <w:rsid w:val="00764388"/>
    <w:rsid w:val="00776133"/>
    <w:rsid w:val="00811C76"/>
    <w:rsid w:val="00855687"/>
    <w:rsid w:val="008C07DE"/>
    <w:rsid w:val="009E611B"/>
    <w:rsid w:val="00A30CCE"/>
    <w:rsid w:val="00AC3E9C"/>
    <w:rsid w:val="00B427AB"/>
    <w:rsid w:val="00BC2225"/>
    <w:rsid w:val="00BC4F14"/>
    <w:rsid w:val="00BC62FB"/>
    <w:rsid w:val="00BF535F"/>
    <w:rsid w:val="00C806B0"/>
    <w:rsid w:val="00E476EE"/>
    <w:rsid w:val="00EF035E"/>
    <w:rsid w:val="00F16B29"/>
    <w:rsid w:val="00FA13B6"/>
    <w:rsid w:val="00FA2EFB"/>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6133"/>
    <w:rPr>
      <w:sz w:val="18"/>
      <w:szCs w:val="18"/>
    </w:rPr>
  </w:style>
  <w:style w:type="paragraph" w:styleId="a4">
    <w:name w:val="footer"/>
    <w:basedOn w:val="a"/>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a0"/>
    <w:link w:val="a4"/>
    <w:uiPriority w:val="99"/>
    <w:rsid w:val="00776133"/>
    <w:rPr>
      <w:sz w:val="18"/>
      <w:szCs w:val="18"/>
    </w:rPr>
  </w:style>
  <w:style w:type="paragraph" w:styleId="a5">
    <w:name w:val="Balloon Text"/>
    <w:basedOn w:val="a"/>
    <w:link w:val="Char1"/>
    <w:uiPriority w:val="99"/>
    <w:semiHidden/>
    <w:unhideWhenUsed/>
    <w:rsid w:val="006033E2"/>
    <w:rPr>
      <w:sz w:val="18"/>
      <w:szCs w:val="18"/>
    </w:rPr>
  </w:style>
  <w:style w:type="character" w:customStyle="1" w:styleId="Char1">
    <w:name w:val="批注框文本 Char"/>
    <w:basedOn w:val="a0"/>
    <w:link w:val="a5"/>
    <w:uiPriority w:val="99"/>
    <w:semiHidden/>
    <w:rsid w:val="006033E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6133"/>
    <w:rPr>
      <w:sz w:val="18"/>
      <w:szCs w:val="18"/>
    </w:rPr>
  </w:style>
  <w:style w:type="paragraph" w:styleId="a4">
    <w:name w:val="footer"/>
    <w:basedOn w:val="a"/>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a0"/>
    <w:link w:val="a4"/>
    <w:uiPriority w:val="99"/>
    <w:rsid w:val="00776133"/>
    <w:rPr>
      <w:sz w:val="18"/>
      <w:szCs w:val="18"/>
    </w:rPr>
  </w:style>
  <w:style w:type="paragraph" w:styleId="a5">
    <w:name w:val="Balloon Text"/>
    <w:basedOn w:val="a"/>
    <w:link w:val="Char1"/>
    <w:uiPriority w:val="99"/>
    <w:semiHidden/>
    <w:unhideWhenUsed/>
    <w:rsid w:val="006033E2"/>
    <w:rPr>
      <w:sz w:val="18"/>
      <w:szCs w:val="18"/>
    </w:rPr>
  </w:style>
  <w:style w:type="character" w:customStyle="1" w:styleId="Char1">
    <w:name w:val="批注框文本 Char"/>
    <w:basedOn w:val="a0"/>
    <w:link w:val="a5"/>
    <w:uiPriority w:val="99"/>
    <w:semiHidden/>
    <w:rsid w:val="006033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9B51F75A-7AC9-483B-8CAC-93DD97C1A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2537</Words>
  <Characters>14463</Characters>
  <Application>Microsoft Office Word</Application>
  <DocSecurity>0</DocSecurity>
  <Lines>120</Lines>
  <Paragraphs>33</Paragraphs>
  <ScaleCrop>false</ScaleCrop>
  <Company>China</Company>
  <LinksUpToDate>false</LinksUpToDate>
  <CharactersWithSpaces>16967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xbany</cp:lastModifiedBy>
  <cp:revision>2</cp:revision>
  <dcterms:created xsi:type="dcterms:W3CDTF">2025-05-19T09:12:00Z</dcterms:created>
  <dcterms:modified xsi:type="dcterms:W3CDTF">2025-05-19T09:12:00Z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a3021abc6493483b9ff472d67c1152f0odu5nteznjez</vt:lpwstr>
  </property>
</Properties>
</file>