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6F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高中体育与健康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试卷</w:t>
      </w:r>
    </w:p>
    <w:p w14:paraId="3A9284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4A816A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olor w:val="000000" w:themeColor="text1"/>
          <w:sz w:val="32"/>
          <w:szCs w:val="32"/>
          <w:u w:val="doub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sectPr>
          <w:pgSz w:w="23811" w:h="16838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学校：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姓名：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成绩：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 w:themeColor="text1"/>
          <w:sz w:val="32"/>
          <w:szCs w:val="32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03CEA5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一、填空题。（每题2分，共20分）</w:t>
      </w:r>
    </w:p>
    <w:p w14:paraId="263C9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版《义务教育课程标准》强化了课程育人导向, 优化了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pacing w:val="0"/>
          <w:w w:val="100"/>
          <w:positio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结构,研制了学业质量标准,增强了指导性, 加强了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pacing w:val="0"/>
          <w:w w:val="100"/>
          <w:positio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 w14:paraId="46556F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2、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义务教育课程规定了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pacing w:val="0"/>
          <w:w w:val="100"/>
          <w:position w:val="0"/>
          <w:sz w:val="32"/>
          <w:szCs w:val="32"/>
          <w:u w:val="single"/>
          <w:shd w:val="clear" w:color="auto" w:fill="auto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、教育内容和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pacing w:val="0"/>
          <w:w w:val="100"/>
          <w:positio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,体现国家意志,在立德树人中发挥着关键作用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E4686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体育与健康课程坚持“健康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第一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:lang w:val="zh-CN" w:eastAsia="zh-CN" w:bidi="zh-CN"/>
          <w14:textFill>
            <w14:solidFill>
              <w14:schemeClr w14:val="tx1"/>
            </w14:solidFill>
          </w14:textFill>
        </w:rPr>
        <w:t>”教育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理念，以中国学生发展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pacing w:val="0"/>
          <w:w w:val="100"/>
          <w:positio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为引领,重视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pacing w:val="0"/>
          <w:w w:val="100"/>
          <w:positio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、体育与健康教育相融合，充分体现健身育人本质特征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2D3EF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引导学生形成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pacing w:val="0"/>
          <w:w w:val="100"/>
          <w:positio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的意识及良好的生活方式, 促进学生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pacing w:val="0"/>
          <w:w w:val="100"/>
          <w:position w:val="0"/>
          <w:sz w:val="32"/>
          <w:szCs w:val="32"/>
          <w:u w:val="single"/>
          <w:shd w:val="clear" w:color="auto" w:fill="auto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体魄强健、全面发展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646C6A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5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320" w:firstLineChars="1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体育与健康课程依据学生的学习需求和兴趣爱好，面向全体学生，落实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:lang w:val="zh-CN" w:eastAsia="zh-CN" w:bidi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pacing w:val="0"/>
          <w:w w:val="100"/>
          <w:kern w:val="2"/>
          <w:position w:val="0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”要求，注重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:lang w:val="zh-CN" w:eastAsia="zh-CN" w:bidi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pacing w:val="0"/>
          <w:w w:val="100"/>
          <w:kern w:val="2"/>
          <w:position w:val="0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”一体化教学。</w:t>
      </w:r>
    </w:p>
    <w:p w14:paraId="5BEBC7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二、选择题。（每题2分，共20分）</w:t>
      </w:r>
    </w:p>
    <w:p w14:paraId="7C841D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  <w14:textFill>
            <w14:solidFill>
              <w14:schemeClr w14:val="tx1"/>
            </w14:solidFill>
          </w14:textFill>
        </w:rPr>
        <w:t xml:space="preserve">第一届现代奥林匹克运动会是（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  <w14:textFill>
            <w14:solidFill>
              <w14:schemeClr w14:val="tx1"/>
            </w14:solidFill>
          </w14:textFill>
        </w:rPr>
        <w:t>）年在希腊举行的</w:t>
      </w:r>
    </w:p>
    <w:p w14:paraId="0B3A5F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  <w14:textFill>
            <w14:solidFill>
              <w14:schemeClr w14:val="tx1"/>
            </w14:solidFill>
          </w14:textFill>
        </w:rPr>
        <w:t>A、1894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  <w14:textFill>
            <w14:solidFill>
              <w14:schemeClr w14:val="tx1"/>
            </w14:solidFill>
          </w14:textFill>
        </w:rPr>
        <w:t>B、1896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  <w14:textFill>
            <w14:solidFill>
              <w14:schemeClr w14:val="tx1"/>
            </w14:solidFill>
          </w14:textFill>
        </w:rPr>
        <w:t xml:space="preserve"> C、1900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  <w14:textFill>
            <w14:solidFill>
              <w14:schemeClr w14:val="tx1"/>
            </w14:solidFill>
          </w14:textFill>
        </w:rPr>
        <w:t>D、1890</w:t>
      </w:r>
    </w:p>
    <w:p w14:paraId="03F3C8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2、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某个人进行100米比赛时，假设平均步长2米平均步频4步/秒则用了（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）。</w:t>
      </w:r>
    </w:p>
    <w:p w14:paraId="6F08DE0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A、12″40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B、12″45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C、12″50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D、12″60</w:t>
      </w:r>
    </w:p>
    <w:p w14:paraId="371AA0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奥运会的会旗为白色的底色，中央有五个套联的环，自左至右的颜色为（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）</w:t>
      </w:r>
    </w:p>
    <w:p w14:paraId="473060F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蓝、黄、黑、绿、红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B、蓝、黑、黄、绿、红</w:t>
      </w:r>
    </w:p>
    <w:p w14:paraId="177CFF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C、蓝、黑、黄、绿、白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D、红、绿、黑、黄、蓝</w:t>
      </w:r>
    </w:p>
    <w:p w14:paraId="71AFD1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行进间单手肩上投篮又称“三步上篮”，是在行进间接球或运球后做近距离投篮时所采用的一种方法。“三步”的动作特点是（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）</w:t>
      </w:r>
    </w:p>
    <w:p w14:paraId="7C92A09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一大、二小、三高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B、一大、二大、三高 </w:t>
      </w:r>
    </w:p>
    <w:p w14:paraId="1304AF0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一小、二大、三快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D、一小、二小、三快</w:t>
      </w:r>
    </w:p>
    <w:p w14:paraId="4F4D7B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《体育与保健》课开始上课整队时，老师（或体育委员）一般按（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）顺序发出队列口令。</w:t>
      </w:r>
    </w:p>
    <w:p w14:paraId="7B0B5F2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立正—向右看齐—向前看—报数—稍息</w:t>
      </w:r>
    </w:p>
    <w:p w14:paraId="0A528EF6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稍息—立正—报数—向右看齐—向前看</w:t>
      </w:r>
    </w:p>
    <w:p w14:paraId="63258E78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立正—报数—向右看齐—向前看—稍息</w:t>
      </w:r>
    </w:p>
    <w:p w14:paraId="77D6A27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立正—向前看—报数—稍息—立正 </w:t>
      </w:r>
    </w:p>
    <w:p w14:paraId="0D4287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走和跑的区别在于（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）</w:t>
      </w:r>
    </w:p>
    <w:p w14:paraId="2B947A86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跑的速度快，走的速度慢</w:t>
      </w:r>
    </w:p>
    <w:p w14:paraId="31F9BC88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跑时身体重心起伏大、走时身体重心起伏小</w:t>
      </w:r>
    </w:p>
    <w:p w14:paraId="790BEE11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跑的步副大，走的步幅小</w:t>
      </w:r>
    </w:p>
    <w:p w14:paraId="1E62921F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跑时身体有腾空，走时身体没有腾空</w:t>
      </w:r>
    </w:p>
    <w:p w14:paraId="714D96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7、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排球比赛场上6名队员分前后排站立，获得发球权的队，6名队员必须按（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）方向轮转一个位置。</w:t>
      </w:r>
    </w:p>
    <w:p w14:paraId="6CE28B1D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 xml:space="preserve">逆时针 B、顺时针 C、任意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 xml:space="preserve"> D、不换位</w:t>
      </w:r>
    </w:p>
    <w:p w14:paraId="6775B5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8、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 xml:space="preserve">中国古代教育中的“六艺”（礼、乐、射、御、书、数）中属于体育范畴的是（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）。</w:t>
      </w:r>
    </w:p>
    <w:p w14:paraId="036A5F76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礼、乐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 xml:space="preserve"> B、乐、射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 xml:space="preserve"> C、射、御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D、御、数</w:t>
      </w:r>
    </w:p>
    <w:p w14:paraId="21F9E1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9、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 xml:space="preserve">马拉松跑全程为（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），属超长距离跑项目。</w:t>
      </w:r>
    </w:p>
    <w:p w14:paraId="5E7DC4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 xml:space="preserve">A、41．195千米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 xml:space="preserve">B、42．195千米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 xml:space="preserve">           </w:t>
      </w:r>
    </w:p>
    <w:p w14:paraId="6EB9F2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 xml:space="preserve">C、43．195千米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D、44．195千米</w:t>
      </w:r>
    </w:p>
    <w:p w14:paraId="167BF8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" w:firstLine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10、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 xml:space="preserve">对学生进行运动技能成绩的评定可采用 （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）</w:t>
      </w:r>
    </w:p>
    <w:p w14:paraId="0515DC44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 xml:space="preserve">定量评定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 xml:space="preserve">B、定性评定 </w:t>
      </w:r>
    </w:p>
    <w:p w14:paraId="76318A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 xml:space="preserve">C、定性与定量相结合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D、因人而异</w:t>
      </w:r>
    </w:p>
    <w:p w14:paraId="44E514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三、名词解释。（每题3分，共9分）</w:t>
      </w:r>
    </w:p>
    <w:p w14:paraId="615C0E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E3E3E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1、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30"/>
          <w:sz w:val="32"/>
          <w:szCs w:val="32"/>
          <w:shd w:val="clear" w:color="auto" w:fill="FFFFFF"/>
        </w:rPr>
        <w:t>体育教学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E3E3E"/>
          <w:spacing w:val="30"/>
          <w:sz w:val="32"/>
          <w:szCs w:val="32"/>
          <w:shd w:val="clear" w:color="auto" w:fill="FFFFFF"/>
        </w:rPr>
        <w:t>原则</w:t>
      </w:r>
    </w:p>
    <w:p w14:paraId="0F621E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144851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661EEE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53CF37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E3E3E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2、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E3E3E"/>
          <w:spacing w:val="30"/>
          <w:sz w:val="32"/>
          <w:szCs w:val="32"/>
          <w:shd w:val="clear" w:color="auto" w:fill="FFFFFF"/>
        </w:rPr>
        <w:t>讲解法</w:t>
      </w:r>
    </w:p>
    <w:p w14:paraId="77479F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2149F3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789B09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437B2D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E3E3E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3、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E3E3E"/>
          <w:spacing w:val="30"/>
          <w:sz w:val="32"/>
          <w:szCs w:val="32"/>
          <w:shd w:val="clear" w:color="auto" w:fill="FFFFFF"/>
        </w:rPr>
        <w:t> 体育方法</w:t>
      </w:r>
    </w:p>
    <w:p w14:paraId="1A0AA8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48E40F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1E2205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6FA99F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0A6E0C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四、判断题（每题1分，共8分）</w:t>
      </w:r>
    </w:p>
    <w:p w14:paraId="62A2F29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FF0000"/>
          <w:kern w:val="0"/>
          <w:sz w:val="32"/>
          <w:szCs w:val="32"/>
          <w:lang w:eastAsia="zh-Han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eastAsia="zh-Hans"/>
        </w:rPr>
        <w:t>1、排球比赛中A队队员在接发球时，用脚将球踢到了对方场内，裁判员判其违例。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kern w:val="0"/>
          <w:sz w:val="32"/>
          <w:szCs w:val="32"/>
          <w:lang w:eastAsia="zh-Hans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kern w:val="0"/>
          <w:sz w:val="32"/>
          <w:szCs w:val="32"/>
          <w:lang w:eastAsia="zh-Hans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solid" w:color="FFFFFF" w:fill="auto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eastAsia="zh-Hans"/>
        </w:rPr>
        <w:t>、体育评价应实现多样化，将定量分析和定性分析相结合。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kern w:val="0"/>
          <w:sz w:val="32"/>
          <w:szCs w:val="32"/>
          <w:lang w:eastAsia="zh-Hans"/>
        </w:rPr>
        <w:t>(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kern w:val="0"/>
          <w:sz w:val="32"/>
          <w:szCs w:val="32"/>
          <w:lang w:eastAsia="zh-Hans"/>
        </w:rPr>
        <w:t>)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solid" w:color="FFFFFF" w:fill="auto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solid" w:color="FFFFFF" w:fill="auto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eastAsia="zh-Hans"/>
        </w:rPr>
        <w:t>、径赛的距离应从起点线的后沿量至终点线的后沿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kern w:val="0"/>
          <w:sz w:val="32"/>
          <w:szCs w:val="32"/>
          <w:lang w:eastAsia="zh-Hans"/>
        </w:rPr>
        <w:t>(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kern w:val="0"/>
          <w:sz w:val="32"/>
          <w:szCs w:val="32"/>
          <w:lang w:eastAsia="zh-Hans"/>
        </w:rPr>
        <w:t>)</w:t>
      </w:r>
    </w:p>
    <w:p w14:paraId="21E8711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kern w:val="0"/>
          <w:sz w:val="32"/>
          <w:szCs w:val="32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solid" w:color="FFFFFF" w:fill="auto"/>
        </w:rPr>
        <w:t xml:space="preserve">足球个人进攻战术包括：停球、跑位、运球过人、射门。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</w:rPr>
        <w:t xml:space="preserve">） </w:t>
      </w:r>
    </w:p>
    <w:p w14:paraId="12ACF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  <w:lang w:val="en-US" w:eastAsia="zh-CN"/>
        </w:rPr>
        <w:t>5、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solid" w:color="FFFFFF" w:fill="auto"/>
        </w:rPr>
        <w:t xml:space="preserve">如八个队员参加比赛，采用单淘汰制，其比赛场次为七场。 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</w:rPr>
        <w:t>）</w:t>
      </w:r>
    </w:p>
    <w:p w14:paraId="331828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solid" w:color="FFFFFF" w:fill="auto"/>
          <w:lang w:val="en-US" w:eastAsia="zh-CN"/>
        </w:rPr>
        <w:t>6、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solid" w:color="FFFFFF" w:fill="auto"/>
        </w:rPr>
        <w:t xml:space="preserve">新课程《体育与健康》体现了实用性、活动性、兴趣性和时代性特点，突出了课程以身体锻炼为主要手段，增强学生健康为主要目的的课程性质。　 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</w:rPr>
        <w:t xml:space="preserve">（ 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</w:rPr>
        <w:t xml:space="preserve"> 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solid" w:color="FFFFFF" w:fill="auto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solid" w:color="FFFFFF" w:fill="auto"/>
          <w:lang w:val="en-US" w:eastAsia="zh-CN"/>
        </w:rPr>
        <w:t>7、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solid" w:color="FFFFFF" w:fill="auto"/>
        </w:rPr>
        <w:t>科学的身体锻炼可以促进人体形态、机能的发育，运动能力的提高，适应环境抵抗疾病能力的增强。　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</w:rPr>
        <w:t xml:space="preserve"> 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  <w:lang w:val="en-US" w:eastAsia="zh-CN"/>
        </w:rPr>
        <w:t>8、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solid" w:color="FFFFFF" w:fill="auto"/>
        </w:rPr>
        <w:t>习水平目标为运动参与、运动技能、身体健康、心理健康、社会适应。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</w:rPr>
        <w:t xml:space="preserve">（ 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shd w:val="solid" w:color="FFFFFF" w:fill="auto"/>
        </w:rPr>
        <w:t xml:space="preserve">  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shd w:val="solid" w:color="FFFFFF" w:fill="auto"/>
        </w:rPr>
        <w:br w:type="textWrapping"/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五、简答题（每题5分，共15分）</w:t>
      </w:r>
    </w:p>
    <w:p w14:paraId="6ED146C2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体育与健康课程的课程理念是什么？</w:t>
      </w:r>
    </w:p>
    <w:p w14:paraId="4C5BB707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EF1B1C"/>
          <w:spacing w:val="0"/>
          <w:w w:val="100"/>
          <w:position w:val="0"/>
          <w:sz w:val="32"/>
          <w:szCs w:val="32"/>
          <w:lang w:val="en-US" w:eastAsia="zh-CN"/>
        </w:rPr>
      </w:pPr>
      <w:bookmarkStart w:id="0" w:name="bookmark16"/>
      <w:bookmarkEnd w:id="0"/>
    </w:p>
    <w:p w14:paraId="5C7A8AE9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EF1B1C"/>
          <w:spacing w:val="0"/>
          <w:w w:val="100"/>
          <w:position w:val="0"/>
          <w:sz w:val="32"/>
          <w:szCs w:val="32"/>
          <w:lang w:val="en-US" w:eastAsia="zh-CN"/>
        </w:rPr>
      </w:pPr>
    </w:p>
    <w:p w14:paraId="21538E30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EF1B1C"/>
          <w:spacing w:val="0"/>
          <w:w w:val="100"/>
          <w:position w:val="0"/>
          <w:sz w:val="32"/>
          <w:szCs w:val="32"/>
          <w:lang w:val="en-US" w:eastAsia="zh-CN"/>
        </w:rPr>
      </w:pPr>
    </w:p>
    <w:p w14:paraId="33CD1021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EF1B1C"/>
          <w:spacing w:val="0"/>
          <w:w w:val="100"/>
          <w:position w:val="0"/>
          <w:sz w:val="32"/>
          <w:szCs w:val="32"/>
          <w:lang w:val="en-US" w:eastAsia="zh-CN"/>
        </w:rPr>
      </w:pPr>
    </w:p>
    <w:p w14:paraId="56465405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EF1B1C"/>
          <w:spacing w:val="0"/>
          <w:w w:val="100"/>
          <w:position w:val="0"/>
          <w:sz w:val="32"/>
          <w:szCs w:val="32"/>
          <w:lang w:val="en-US" w:eastAsia="zh-CN"/>
        </w:rPr>
      </w:pPr>
    </w:p>
    <w:p w14:paraId="262F9F2A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EF1B1C"/>
          <w:spacing w:val="0"/>
          <w:w w:val="100"/>
          <w:position w:val="0"/>
          <w:sz w:val="32"/>
          <w:szCs w:val="32"/>
          <w:lang w:val="en-US" w:eastAsia="zh-CN"/>
        </w:rPr>
      </w:pPr>
    </w:p>
    <w:p w14:paraId="78CE3B3D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EF1B1C"/>
          <w:spacing w:val="0"/>
          <w:w w:val="100"/>
          <w:position w:val="0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22版课程标准修订原则是什么？</w:t>
      </w:r>
    </w:p>
    <w:p w14:paraId="32C15EA5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EF1B1C"/>
          <w:spacing w:val="0"/>
          <w:w w:val="100"/>
          <w:position w:val="0"/>
          <w:sz w:val="32"/>
          <w:szCs w:val="32"/>
          <w:lang w:val="en-US" w:eastAsia="zh-CN"/>
        </w:rPr>
      </w:pPr>
      <w:bookmarkStart w:id="1" w:name="bookmark21"/>
      <w:bookmarkEnd w:id="1"/>
    </w:p>
    <w:p w14:paraId="1866A929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EF1B1C"/>
          <w:spacing w:val="0"/>
          <w:w w:val="100"/>
          <w:position w:val="0"/>
          <w:sz w:val="32"/>
          <w:szCs w:val="32"/>
          <w:lang w:val="en-US" w:eastAsia="zh-CN"/>
        </w:rPr>
      </w:pPr>
    </w:p>
    <w:p w14:paraId="628376C1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EF1B1C"/>
          <w:spacing w:val="0"/>
          <w:w w:val="100"/>
          <w:position w:val="0"/>
          <w:sz w:val="32"/>
          <w:szCs w:val="32"/>
          <w:lang w:val="en-US" w:eastAsia="zh-CN"/>
        </w:rPr>
      </w:pPr>
    </w:p>
    <w:p w14:paraId="45C89739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EF1B1C"/>
          <w:spacing w:val="0"/>
          <w:w w:val="100"/>
          <w:position w:val="0"/>
          <w:sz w:val="32"/>
          <w:szCs w:val="32"/>
          <w:lang w:val="en-US" w:eastAsia="zh-CN"/>
        </w:rPr>
      </w:pPr>
    </w:p>
    <w:p w14:paraId="51784C6D">
      <w:pPr>
        <w:pStyle w:val="6"/>
        <w:keepNext w:val="0"/>
        <w:keepLines w:val="0"/>
        <w:pageBreakBefore w:val="0"/>
        <w:widowControl w:val="0"/>
        <w:numPr>
          <w:ilvl w:val="0"/>
          <w:numId w:val="8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</w:rPr>
        <w:t xml:space="preserve">列出六种发展速度素质的练习方法和手段？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</w:rPr>
        <w:br w:type="textWrapping"/>
      </w:r>
    </w:p>
    <w:p w14:paraId="5444F3D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</w:rPr>
      </w:pPr>
    </w:p>
    <w:p w14:paraId="4C81F62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</w:rPr>
      </w:pPr>
    </w:p>
    <w:p w14:paraId="40A773F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</w:rPr>
      </w:pPr>
    </w:p>
    <w:p w14:paraId="097A47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六、简述题（每题7分，共28分）</w:t>
      </w:r>
    </w:p>
    <w:p w14:paraId="7D3C4014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义务教育阶段体育与健康课程内容主要包括哪些？</w:t>
      </w:r>
    </w:p>
    <w:p w14:paraId="704F8EAC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</w:p>
    <w:p w14:paraId="299E4DAF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</w:p>
    <w:p w14:paraId="04A39119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</w:p>
    <w:p w14:paraId="4990F45A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</w:p>
    <w:p w14:paraId="35BB8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16"/>
          <w:sz w:val="32"/>
          <w:szCs w:val="32"/>
        </w:rPr>
        <w:t>体育与健康课程的目标是什么？</w:t>
      </w:r>
    </w:p>
    <w:p w14:paraId="36F5BE36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</w:p>
    <w:p w14:paraId="28CD6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16FE5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1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16"/>
          <w:sz w:val="32"/>
          <w:szCs w:val="32"/>
        </w:rPr>
        <w:t>学校每年度均要举行一次以田径为主要项目的运动会，现将编制一本运动会的秩序册。请你简述学校田径运动会秩序册主要包括哪些内容：</w:t>
      </w:r>
    </w:p>
    <w:p w14:paraId="0BFB0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1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16"/>
          <w:sz w:val="32"/>
          <w:szCs w:val="32"/>
        </w:rPr>
        <w:t xml:space="preserve">     </w:t>
      </w:r>
    </w:p>
    <w:p w14:paraId="1BF19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16"/>
          <w:sz w:val="32"/>
          <w:szCs w:val="32"/>
        </w:rPr>
      </w:pPr>
    </w:p>
    <w:p w14:paraId="7BF44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16"/>
          <w:sz w:val="32"/>
          <w:szCs w:val="32"/>
        </w:rPr>
      </w:pPr>
    </w:p>
    <w:p w14:paraId="18609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16"/>
          <w:sz w:val="32"/>
          <w:szCs w:val="32"/>
        </w:rPr>
      </w:pPr>
    </w:p>
    <w:p w14:paraId="1E9BB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16"/>
          <w:sz w:val="32"/>
          <w:szCs w:val="32"/>
        </w:rPr>
      </w:pPr>
    </w:p>
    <w:p w14:paraId="26B5F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16"/>
          <w:sz w:val="32"/>
          <w:szCs w:val="32"/>
        </w:rPr>
      </w:pPr>
    </w:p>
    <w:p w14:paraId="59504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16"/>
          <w:sz w:val="32"/>
          <w:szCs w:val="32"/>
        </w:rPr>
      </w:pPr>
    </w:p>
    <w:p w14:paraId="566AE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16"/>
          <w:sz w:val="32"/>
          <w:szCs w:val="32"/>
        </w:rPr>
      </w:pPr>
    </w:p>
    <w:p w14:paraId="2C0D6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16"/>
          <w:sz w:val="32"/>
          <w:szCs w:val="32"/>
        </w:rPr>
      </w:pPr>
    </w:p>
    <w:p w14:paraId="0A87C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6"/>
          <w:kern w:val="16"/>
          <w:sz w:val="32"/>
          <w:szCs w:val="32"/>
        </w:rPr>
      </w:pPr>
    </w:p>
    <w:p w14:paraId="0A5567C9"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阐述在体育与健康课程实施过程中教师如何促进课内外有机结合，引导学生养成良好的体育锻炼习惯？</w:t>
      </w:r>
    </w:p>
    <w:p w14:paraId="6B9E3089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sectPr>
          <w:type w:val="continuous"/>
          <w:pgSz w:w="23811" w:h="16838" w:orient="landscape"/>
          <w:pgMar w:top="1800" w:right="1440" w:bottom="1800" w:left="1440" w:header="851" w:footer="992" w:gutter="0"/>
          <w:cols w:equalWidth="0" w:num="2">
            <w:col w:w="10253" w:space="425"/>
            <w:col w:w="10253"/>
          </w:cols>
          <w:docGrid w:type="lines" w:linePitch="312" w:charSpace="0"/>
        </w:sectPr>
      </w:pPr>
    </w:p>
    <w:p w14:paraId="77167C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68FE73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30C4B0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1BE61C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324F53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44AC9E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type w:val="continuous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5349E"/>
    <w:multiLevelType w:val="singleLevel"/>
    <w:tmpl w:val="8AF5349E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8AFBB329"/>
    <w:multiLevelType w:val="singleLevel"/>
    <w:tmpl w:val="8AFBB329"/>
    <w:lvl w:ilvl="0" w:tentative="0">
      <w:start w:val="1"/>
      <w:numFmt w:val="upperLetter"/>
      <w:suff w:val="nothing"/>
      <w:lvlText w:val="%1、"/>
      <w:lvlJc w:val="left"/>
    </w:lvl>
  </w:abstractNum>
  <w:abstractNum w:abstractNumId="2">
    <w:nsid w:val="D02ED06F"/>
    <w:multiLevelType w:val="singleLevel"/>
    <w:tmpl w:val="D02ED06F"/>
    <w:lvl w:ilvl="0" w:tentative="0">
      <w:start w:val="1"/>
      <w:numFmt w:val="upperLetter"/>
      <w:suff w:val="nothing"/>
      <w:lvlText w:val="%1、"/>
      <w:lvlJc w:val="left"/>
    </w:lvl>
  </w:abstractNum>
  <w:abstractNum w:abstractNumId="3">
    <w:nsid w:val="F5DC3192"/>
    <w:multiLevelType w:val="singleLevel"/>
    <w:tmpl w:val="F5DC3192"/>
    <w:lvl w:ilvl="0" w:tentative="0">
      <w:start w:val="1"/>
      <w:numFmt w:val="upperLetter"/>
      <w:suff w:val="nothing"/>
      <w:lvlText w:val="%1、"/>
      <w:lvlJc w:val="left"/>
    </w:lvl>
  </w:abstractNum>
  <w:abstractNum w:abstractNumId="4">
    <w:nsid w:val="4FBB05C9"/>
    <w:multiLevelType w:val="singleLevel"/>
    <w:tmpl w:val="4FBB05C9"/>
    <w:lvl w:ilvl="0" w:tentative="0">
      <w:start w:val="1"/>
      <w:numFmt w:val="upperLetter"/>
      <w:suff w:val="nothing"/>
      <w:lvlText w:val="%1、"/>
      <w:lvlJc w:val="left"/>
    </w:lvl>
  </w:abstractNum>
  <w:abstractNum w:abstractNumId="5">
    <w:nsid w:val="68E44CB5"/>
    <w:multiLevelType w:val="singleLevel"/>
    <w:tmpl w:val="68E44CB5"/>
    <w:lvl w:ilvl="0" w:tentative="0">
      <w:start w:val="1"/>
      <w:numFmt w:val="upperLetter"/>
      <w:suff w:val="nothing"/>
      <w:lvlText w:val="%1、"/>
      <w:lvlJc w:val="left"/>
    </w:lvl>
  </w:abstractNum>
  <w:abstractNum w:abstractNumId="6">
    <w:nsid w:val="6DD69018"/>
    <w:multiLevelType w:val="singleLevel"/>
    <w:tmpl w:val="6DD69018"/>
    <w:lvl w:ilvl="0" w:tentative="0">
      <w:start w:val="1"/>
      <w:numFmt w:val="upperLetter"/>
      <w:suff w:val="nothing"/>
      <w:lvlText w:val="%1、"/>
      <w:lvlJc w:val="left"/>
    </w:lvl>
  </w:abstractNum>
  <w:abstractNum w:abstractNumId="7">
    <w:nsid w:val="743C1EBC"/>
    <w:multiLevelType w:val="singleLevel"/>
    <w:tmpl w:val="743C1EBC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D6A2F"/>
    <w:rsid w:val="4CC15DB0"/>
    <w:rsid w:val="5D7874FB"/>
    <w:rsid w:val="67CD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 text|1"/>
    <w:basedOn w:val="1"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1530</Words>
  <Characters>1576</Characters>
  <Lines>0</Lines>
  <Paragraphs>0</Paragraphs>
  <TotalTime>1</TotalTime>
  <ScaleCrop>false</ScaleCrop>
  <LinksUpToDate>false</LinksUpToDate>
  <CharactersWithSpaces>1994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2025-05-19T13:07:00Z</dcterms:created>
  <dc:creator>Administrator</dc:creator>
  <cp:lastModifiedBy>阳光</cp:lastModifiedBy>
  <dcterms:modified xsi:type="dcterms:W3CDTF">2025-05-20T09:39:17Z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eyJoZGlkIjoiYjczZWUzZDY1YWFlZTM0OWQxZDA1OGQwNzJhMTY3OTEiLCJ1c2VySWQiOiI0MDIxODcwMzYifQ==</vt:lpwstr>
  </property>
  <property fmtid="{D5CDD505-2E9C-101B-9397-08002B2CF9AE}" pid="4" name="ICV">
    <vt:lpwstr>0BD4B6BF32BF4DFC9E6B9A5594256960_12</vt:lpwstr>
  </property>
</Properties>
</file>