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 w:cstheme="majorEastAsia"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  <w:t>高中体育与健康</w:t>
      </w:r>
    </w:p>
    <w:p>
      <w:pPr>
        <w:ind w:firstLine="1476" w:firstLineChars="700"/>
        <w:jc w:val="both"/>
        <w:rPr>
          <w:rFonts w:hint="eastAsia" w:asciiTheme="majorEastAsia" w:hAnsiTheme="majorEastAsia" w:eastAsiaTheme="majorEastAsia" w:cstheme="majorEastAsia"/>
          <w:b/>
          <w:bCs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lang w:val="en-US" w:eastAsia="zh-CN"/>
        </w:rPr>
        <w:t>卷面分：100分     考试时间：120分钟</w:t>
      </w:r>
    </w:p>
    <w:p>
      <w:pPr>
        <w:ind w:firstLine="1405" w:firstLineChars="500"/>
        <w:jc w:val="both"/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  <w:t>第一部分：时事政治（10分）</w:t>
      </w:r>
    </w:p>
    <w:p>
      <w:pPr>
        <w:numPr>
          <w:ilvl w:val="0"/>
          <w:numId w:val="0"/>
        </w:numPr>
        <w:jc w:val="both"/>
        <w:rPr>
          <w:rFonts w:hint="eastAsia" w:asciiTheme="majorEastAsia" w:hAnsiTheme="majorEastAsia" w:eastAsiaTheme="majorEastAsia" w:cstheme="majorEastAsia"/>
          <w:b/>
          <w:bCs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  <w:szCs w:val="24"/>
          <w:lang w:val="en-US" w:eastAsia="zh-CN"/>
        </w:rPr>
        <w:t>一、选择题（每题2分，共10分）</w:t>
      </w:r>
    </w:p>
    <w:p>
      <w:pPr>
        <w:numPr>
          <w:ilvl w:val="0"/>
          <w:numId w:val="1"/>
        </w:numPr>
        <w:jc w:val="both"/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（  ）直接关系中国式现代化的根本方向、前途命运、最终成败。</w:t>
      </w:r>
    </w:p>
    <w:p>
      <w:pPr>
        <w:numPr>
          <w:ilvl w:val="0"/>
          <w:numId w:val="0"/>
        </w:numPr>
        <w:jc w:val="left"/>
        <w:rPr>
          <w:rFonts w:hint="default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A.全面深化改革            B.中国特色社会主义道路</w:t>
      </w:r>
    </w:p>
    <w:p>
      <w:pPr>
        <w:numPr>
          <w:ilvl w:val="0"/>
          <w:numId w:val="0"/>
        </w:numPr>
        <w:jc w:val="left"/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C.党的领导                D.全过程人民民主</w:t>
      </w:r>
    </w:p>
    <w:p>
      <w:pPr>
        <w:numPr>
          <w:ilvl w:val="0"/>
          <w:numId w:val="0"/>
        </w:numPr>
        <w:jc w:val="left"/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2.中国共产党的初心使命就是为中国人民谋幸福，为（  ）。</w:t>
      </w:r>
    </w:p>
    <w:p>
      <w:pPr>
        <w:numPr>
          <w:ilvl w:val="0"/>
          <w:numId w:val="0"/>
        </w:numPr>
        <w:jc w:val="left"/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A.中华民族谋复兴          B.中华民族谋富裕</w:t>
      </w:r>
    </w:p>
    <w:p>
      <w:pPr>
        <w:numPr>
          <w:ilvl w:val="0"/>
          <w:numId w:val="0"/>
        </w:numPr>
        <w:jc w:val="left"/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C.世界各国谋大同          D.世界人民谋幸福</w:t>
      </w:r>
    </w:p>
    <w:p>
      <w:pPr>
        <w:numPr>
          <w:ilvl w:val="0"/>
          <w:numId w:val="0"/>
        </w:numPr>
        <w:jc w:val="left"/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3.(  )是马克思主义军事理论的最新成果，实现了马克思主义军事理论中国化时代化的新飞跃。</w:t>
      </w:r>
    </w:p>
    <w:p>
      <w:pPr>
        <w:numPr>
          <w:ilvl w:val="0"/>
          <w:numId w:val="0"/>
        </w:numPr>
        <w:jc w:val="left"/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A.新时代中国特色强军思想  B.习近平强军思想</w:t>
      </w:r>
    </w:p>
    <w:p>
      <w:pPr>
        <w:numPr>
          <w:ilvl w:val="0"/>
          <w:numId w:val="0"/>
        </w:numPr>
        <w:jc w:val="left"/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C.毛泽东军事思想          D.邓小平新时期军队建设思想</w:t>
      </w:r>
    </w:p>
    <w:p>
      <w:pPr>
        <w:numPr>
          <w:ilvl w:val="0"/>
          <w:numId w:val="0"/>
        </w:numPr>
        <w:jc w:val="left"/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4.2024年12月30日，世界最长高速公路隧道——(  )胜利隧道全线贯通。</w:t>
      </w:r>
    </w:p>
    <w:p>
      <w:pPr>
        <w:numPr>
          <w:ilvl w:val="0"/>
          <w:numId w:val="0"/>
        </w:numPr>
        <w:jc w:val="left"/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A.阿尔泰山                B.天山</w:t>
      </w:r>
    </w:p>
    <w:p>
      <w:pPr>
        <w:numPr>
          <w:ilvl w:val="0"/>
          <w:numId w:val="0"/>
        </w:numPr>
        <w:jc w:val="left"/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C.昆仑山                  D.阿尔金山</w:t>
      </w:r>
    </w:p>
    <w:p>
      <w:pPr>
        <w:numPr>
          <w:ilvl w:val="0"/>
          <w:numId w:val="0"/>
        </w:numPr>
        <w:jc w:val="left"/>
        <w:rPr>
          <w:rFonts w:hint="default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5.2025年4月23日，中国乒乓球协会第十届会员代表大会第二次会议在北京举行。会议选举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u w:val="single"/>
          <w:lang w:val="en-US" w:eastAsia="zh-CN"/>
        </w:rPr>
        <w:t xml:space="preserve">      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为新任主席。（  ）</w:t>
      </w:r>
    </w:p>
    <w:p>
      <w:pPr>
        <w:numPr>
          <w:ilvl w:val="0"/>
          <w:numId w:val="0"/>
        </w:numPr>
        <w:jc w:val="left"/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A.刘国梁                  B.马龙</w:t>
      </w:r>
    </w:p>
    <w:p>
      <w:pPr>
        <w:numPr>
          <w:ilvl w:val="0"/>
          <w:numId w:val="0"/>
        </w:numPr>
        <w:jc w:val="left"/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C.王励勤                  D.高元义</w:t>
      </w:r>
    </w:p>
    <w:p>
      <w:pPr>
        <w:numPr>
          <w:ilvl w:val="0"/>
          <w:numId w:val="0"/>
        </w:numPr>
        <w:jc w:val="center"/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  <w:t>第二部分：课程标准（20分）</w:t>
      </w:r>
    </w:p>
    <w:p>
      <w:pPr>
        <w:numPr>
          <w:ilvl w:val="0"/>
          <w:numId w:val="0"/>
        </w:numPr>
        <w:jc w:val="both"/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一、填空题（</w:t>
      </w:r>
      <w:r>
        <w:rPr>
          <w:rFonts w:hint="eastAsia" w:asciiTheme="majorEastAsia" w:hAnsiTheme="majorEastAsia" w:eastAsiaTheme="majorEastAsia" w:cstheme="majorEastAsia"/>
          <w:b/>
          <w:bCs/>
          <w:sz w:val="24"/>
          <w:szCs w:val="24"/>
          <w:lang w:val="en-US" w:eastAsia="zh-CN"/>
        </w:rPr>
        <w:t>每空1分，共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20分）</w:t>
      </w:r>
    </w:p>
    <w:p>
      <w:pPr>
        <w:numPr>
          <w:ilvl w:val="0"/>
          <w:numId w:val="0"/>
        </w:numPr>
        <w:jc w:val="both"/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1.体育教学体系包括四大要素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、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sz w:val="24"/>
          <w:szCs w:val="24"/>
          <w:u w:val="none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sz w:val="24"/>
          <w:szCs w:val="24"/>
          <w:u w:val="none"/>
          <w:lang w:val="en-US" w:eastAsia="zh-CN"/>
          <w14:textFill>
            <w14:solidFill>
              <w14:schemeClr w14:val="tx1"/>
            </w14:solidFill>
          </w14:textFill>
        </w:rPr>
        <w:t>、和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。</w:t>
      </w:r>
    </w:p>
    <w:p>
      <w:pPr>
        <w:numPr>
          <w:ilvl w:val="0"/>
          <w:numId w:val="0"/>
        </w:numPr>
        <w:jc w:val="both"/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2.运动参与是指学生主动参与体育活动的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u w:val="single"/>
          <w:lang w:val="en-US" w:eastAsia="zh-CN"/>
        </w:rPr>
        <w:t xml:space="preserve">       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与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u w:val="single"/>
          <w:lang w:val="en-US" w:eastAsia="zh-CN"/>
        </w:rPr>
        <w:t xml:space="preserve">       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。</w:t>
      </w:r>
    </w:p>
    <w:p>
      <w:pPr>
        <w:numPr>
          <w:ilvl w:val="0"/>
          <w:numId w:val="0"/>
        </w:numPr>
        <w:ind w:left="240" w:hanging="240" w:hangingChars="100"/>
        <w:jc w:val="both"/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3.评价一个人的健康状况要从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u w:val="single"/>
          <w:lang w:val="en-US" w:eastAsia="zh-CN"/>
        </w:rPr>
        <w:t xml:space="preserve">       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、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u w:val="single"/>
          <w:lang w:val="en-US" w:eastAsia="zh-CN"/>
        </w:rPr>
        <w:t xml:space="preserve">       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u w:val="none"/>
          <w:lang w:val="en-US" w:eastAsia="zh-CN"/>
        </w:rPr>
        <w:t>、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和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u w:val="single"/>
          <w:lang w:val="en-US" w:eastAsia="zh-CN"/>
        </w:rPr>
        <w:t xml:space="preserve">       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等三个方面去评价。</w:t>
      </w:r>
    </w:p>
    <w:p>
      <w:pPr>
        <w:numPr>
          <w:ilvl w:val="0"/>
          <w:numId w:val="0"/>
        </w:numPr>
        <w:ind w:left="240" w:hanging="240" w:hangingChars="100"/>
        <w:jc w:val="both"/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4.体育与健康新课程，将根据三维健康观和体育自身的特点，将课程学习内容划分为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u w:val="single"/>
          <w:lang w:val="en-US" w:eastAsia="zh-CN"/>
        </w:rPr>
        <w:t xml:space="preserve">      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、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u w:val="single"/>
          <w:lang w:val="en-US" w:eastAsia="zh-CN"/>
        </w:rPr>
        <w:t xml:space="preserve">       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、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u w:val="single"/>
          <w:lang w:val="en-US" w:eastAsia="zh-CN"/>
        </w:rPr>
        <w:t xml:space="preserve">       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、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u w:val="single"/>
          <w:lang w:val="en-US" w:eastAsia="zh-CN"/>
        </w:rPr>
        <w:t xml:space="preserve">       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、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u w:val="single"/>
          <w:lang w:val="en-US" w:eastAsia="zh-CN"/>
        </w:rPr>
        <w:t>社会适应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五个学习领域。</w:t>
      </w:r>
    </w:p>
    <w:p>
      <w:pPr>
        <w:numPr>
          <w:ilvl w:val="0"/>
          <w:numId w:val="0"/>
        </w:numPr>
        <w:ind w:left="240" w:hanging="240" w:hangingChars="100"/>
        <w:jc w:val="both"/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5.学校体育的基本组织形式是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u w:val="single"/>
          <w:lang w:val="en-US" w:eastAsia="zh-CN"/>
        </w:rPr>
        <w:t xml:space="preserve">        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。</w:t>
      </w:r>
    </w:p>
    <w:p>
      <w:pPr>
        <w:numPr>
          <w:ilvl w:val="0"/>
          <w:numId w:val="0"/>
        </w:numPr>
        <w:ind w:left="240" w:hanging="240" w:hangingChars="100"/>
        <w:jc w:val="both"/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6.体育课的一般结构为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u w:val="single"/>
          <w:lang w:val="en-US" w:eastAsia="zh-CN"/>
        </w:rPr>
        <w:t xml:space="preserve">        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、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u w:val="single"/>
          <w:lang w:val="en-US" w:eastAsia="zh-CN"/>
        </w:rPr>
        <w:t xml:space="preserve">        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、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u w:val="single"/>
          <w:lang w:val="en-US" w:eastAsia="zh-CN"/>
        </w:rPr>
        <w:t xml:space="preserve">         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三部分，其中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u w:val="single"/>
          <w:lang w:val="en-US" w:eastAsia="zh-CN"/>
        </w:rPr>
        <w:t xml:space="preserve">         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是课的核心部分，一般占课的总时间的3/5。</w:t>
      </w:r>
    </w:p>
    <w:p>
      <w:pPr>
        <w:numPr>
          <w:ilvl w:val="0"/>
          <w:numId w:val="0"/>
        </w:numPr>
        <w:ind w:left="240" w:hanging="240" w:hangingChars="100"/>
        <w:jc w:val="both"/>
        <w:rPr>
          <w:rFonts w:hint="eastAsia" w:asciiTheme="minorEastAsia" w:hAnsiTheme="minorEastAsia" w:cstheme="minorEastAsia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7.体育教学示范方法有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u w:val="single"/>
          <w:lang w:val="en-US" w:eastAsia="zh-CN"/>
        </w:rPr>
        <w:t xml:space="preserve">        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u w:val="none"/>
          <w:lang w:val="en-US" w:eastAsia="zh-CN"/>
        </w:rPr>
        <w:t>、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u w:val="single"/>
          <w:lang w:val="en-US" w:eastAsia="zh-CN"/>
        </w:rPr>
        <w:t xml:space="preserve">        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u w:val="none"/>
          <w:lang w:val="en-US" w:eastAsia="zh-CN"/>
        </w:rPr>
        <w:t>、侧面示范、镜面示范。</w:t>
      </w:r>
    </w:p>
    <w:p>
      <w:pPr>
        <w:numPr>
          <w:ilvl w:val="0"/>
          <w:numId w:val="0"/>
        </w:numPr>
        <w:jc w:val="center"/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  <w:t>第三部分：专业知识（70分）</w:t>
      </w:r>
    </w:p>
    <w:p>
      <w:pPr>
        <w:numPr>
          <w:ilvl w:val="0"/>
          <w:numId w:val="0"/>
        </w:numPr>
        <w:jc w:val="both"/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一、选择题（每题1分，共20分）</w:t>
      </w:r>
    </w:p>
    <w:p>
      <w:pPr>
        <w:numPr>
          <w:ilvl w:val="0"/>
          <w:numId w:val="0"/>
        </w:numPr>
        <w:jc w:val="both"/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1.耐力运动主要目的是（  ）</w:t>
      </w:r>
    </w:p>
    <w:p>
      <w:pPr>
        <w:numPr>
          <w:ilvl w:val="0"/>
          <w:numId w:val="0"/>
        </w:numPr>
        <w:jc w:val="both"/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A.增强肌力                B.增加关节活动度</w:t>
      </w:r>
    </w:p>
    <w:p>
      <w:pPr>
        <w:numPr>
          <w:ilvl w:val="0"/>
          <w:numId w:val="0"/>
        </w:numPr>
        <w:jc w:val="both"/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C.增加心肺功能            D.增加抗阻力能力</w:t>
      </w:r>
    </w:p>
    <w:p>
      <w:pPr>
        <w:numPr>
          <w:ilvl w:val="0"/>
          <w:numId w:val="0"/>
        </w:numPr>
        <w:jc w:val="both"/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2.坐位体前屈测试反映的是关节和肌肉的（  ）</w:t>
      </w:r>
    </w:p>
    <w:p>
      <w:pPr>
        <w:numPr>
          <w:ilvl w:val="0"/>
          <w:numId w:val="0"/>
        </w:numPr>
        <w:jc w:val="both"/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A.爆发性                  B.耐力性</w:t>
      </w:r>
    </w:p>
    <w:p>
      <w:pPr>
        <w:numPr>
          <w:ilvl w:val="0"/>
          <w:numId w:val="0"/>
        </w:numPr>
        <w:jc w:val="both"/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C.柔韧性                  D.力量性</w:t>
      </w:r>
    </w:p>
    <w:p>
      <w:pPr>
        <w:numPr>
          <w:ilvl w:val="0"/>
          <w:numId w:val="0"/>
        </w:numPr>
        <w:jc w:val="both"/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3.26.肌肉活动的直接能量来源是（  ）</w:t>
      </w:r>
    </w:p>
    <w:p>
      <w:pPr>
        <w:numPr>
          <w:ilvl w:val="0"/>
          <w:numId w:val="0"/>
        </w:numPr>
        <w:jc w:val="both"/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A.ADP                     B.ATP</w:t>
      </w:r>
    </w:p>
    <w:p>
      <w:pPr>
        <w:numPr>
          <w:ilvl w:val="0"/>
          <w:numId w:val="0"/>
        </w:numPr>
        <w:jc w:val="both"/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C.AMP                     D.CP</w:t>
      </w:r>
    </w:p>
    <w:p>
      <w:pPr>
        <w:numPr>
          <w:ilvl w:val="0"/>
          <w:numId w:val="0"/>
        </w:numPr>
        <w:jc w:val="both"/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4.运动时消耗的能源物质及各器官系统机能不仅恢复到原来水平，甚至超过原来水平，称为（  ）</w:t>
      </w:r>
    </w:p>
    <w:p>
      <w:pPr>
        <w:numPr>
          <w:ilvl w:val="0"/>
          <w:numId w:val="0"/>
        </w:numPr>
        <w:jc w:val="both"/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A.工作状态                B.相对恢复状态</w:t>
      </w:r>
    </w:p>
    <w:p>
      <w:pPr>
        <w:numPr>
          <w:ilvl w:val="0"/>
          <w:numId w:val="0"/>
        </w:numPr>
        <w:jc w:val="both"/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C.超量恢复状态            D.恢复状态</w:t>
      </w:r>
    </w:p>
    <w:p>
      <w:pPr>
        <w:numPr>
          <w:ilvl w:val="0"/>
          <w:numId w:val="0"/>
        </w:numPr>
        <w:jc w:val="both"/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5.运动系统由骨、骨连结和（  ）组成。</w:t>
      </w:r>
    </w:p>
    <w:p>
      <w:pPr>
        <w:numPr>
          <w:ilvl w:val="0"/>
          <w:numId w:val="0"/>
        </w:numPr>
        <w:jc w:val="both"/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A.骨髓膜                  B.骨内膜</w:t>
      </w:r>
    </w:p>
    <w:p>
      <w:pPr>
        <w:numPr>
          <w:ilvl w:val="0"/>
          <w:numId w:val="0"/>
        </w:numPr>
        <w:jc w:val="both"/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C.骨外膜                  D.骨骼肌</w:t>
      </w:r>
    </w:p>
    <w:p>
      <w:pPr>
        <w:numPr>
          <w:ilvl w:val="0"/>
          <w:numId w:val="0"/>
        </w:numPr>
        <w:jc w:val="both"/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6.背越式跳高的助跑是采用(  )方式助跑</w:t>
      </w:r>
    </w:p>
    <w:p>
      <w:pPr>
        <w:numPr>
          <w:ilvl w:val="0"/>
          <w:numId w:val="0"/>
        </w:numPr>
        <w:jc w:val="both"/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A.直线                    B.弧线</w:t>
      </w:r>
    </w:p>
    <w:p>
      <w:pPr>
        <w:numPr>
          <w:ilvl w:val="0"/>
          <w:numId w:val="0"/>
        </w:numPr>
        <w:jc w:val="both"/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C.直线加弧线              D.弧线加直线</w:t>
      </w:r>
    </w:p>
    <w:p>
      <w:pPr>
        <w:numPr>
          <w:ilvl w:val="0"/>
          <w:numId w:val="0"/>
        </w:numPr>
        <w:jc w:val="both"/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7.发展体能的原则是(  )</w:t>
      </w:r>
    </w:p>
    <w:p>
      <w:pPr>
        <w:numPr>
          <w:ilvl w:val="0"/>
          <w:numId w:val="0"/>
        </w:numPr>
        <w:jc w:val="both"/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A.全面性和适量性原则    B.持续性原则</w:t>
      </w:r>
    </w:p>
    <w:p>
      <w:pPr>
        <w:numPr>
          <w:ilvl w:val="0"/>
          <w:numId w:val="0"/>
        </w:numPr>
        <w:jc w:val="both"/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C.健康性原则            D.以上都是</w:t>
      </w:r>
    </w:p>
    <w:p>
      <w:pPr>
        <w:numPr>
          <w:ilvl w:val="0"/>
          <w:numId w:val="0"/>
        </w:numPr>
        <w:jc w:val="both"/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8.身体或身体某部分在单位时间内移动的距离称为（  ）</w:t>
      </w:r>
    </w:p>
    <w:p>
      <w:pPr>
        <w:numPr>
          <w:ilvl w:val="0"/>
          <w:numId w:val="0"/>
        </w:numPr>
        <w:jc w:val="both"/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A.练习频率              B.练习轨迹</w:t>
      </w:r>
    </w:p>
    <w:p>
      <w:pPr>
        <w:numPr>
          <w:ilvl w:val="0"/>
          <w:numId w:val="0"/>
        </w:numPr>
        <w:jc w:val="both"/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C.练习速度              D.身体姿势</w:t>
      </w:r>
    </w:p>
    <w:p>
      <w:pPr>
        <w:numPr>
          <w:ilvl w:val="0"/>
          <w:numId w:val="0"/>
        </w:numPr>
        <w:jc w:val="both"/>
        <w:rPr>
          <w:rFonts w:hint="default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9.奥运会中，篮球、排球、足球比赛一方上场人数分别是（  ）</w:t>
      </w:r>
    </w:p>
    <w:p>
      <w:pPr>
        <w:numPr>
          <w:ilvl w:val="0"/>
          <w:numId w:val="0"/>
        </w:numPr>
        <w:jc w:val="both"/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A.5、8、11              B.5、6、11</w:t>
      </w:r>
    </w:p>
    <w:p>
      <w:pPr>
        <w:numPr>
          <w:ilvl w:val="0"/>
          <w:numId w:val="0"/>
        </w:numPr>
        <w:jc w:val="both"/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C.6、6、11              D.5、6、12</w:t>
      </w:r>
    </w:p>
    <w:p>
      <w:pPr>
        <w:numPr>
          <w:ilvl w:val="0"/>
          <w:numId w:val="0"/>
        </w:numPr>
        <w:jc w:val="both"/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10.有5支球队参赛，若采用单循环赛制，则共有（  ）场比赛。</w:t>
      </w:r>
    </w:p>
    <w:p>
      <w:pPr>
        <w:numPr>
          <w:ilvl w:val="0"/>
          <w:numId w:val="0"/>
        </w:numPr>
        <w:jc w:val="both"/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A.10                    B.12</w:t>
      </w:r>
    </w:p>
    <w:p>
      <w:pPr>
        <w:numPr>
          <w:ilvl w:val="0"/>
          <w:numId w:val="0"/>
        </w:numPr>
        <w:jc w:val="both"/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C.15                    D.20</w:t>
      </w:r>
    </w:p>
    <w:p>
      <w:pPr>
        <w:numPr>
          <w:ilvl w:val="0"/>
          <w:numId w:val="0"/>
        </w:numPr>
        <w:jc w:val="both"/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11.行进间单手肩上投篮又称“三步上篮”，是在行进间接球或运球后做近距离投篮时所采用的一种方法。“三步”的动作特点是(  )。</w:t>
      </w:r>
    </w:p>
    <w:p>
      <w:pPr>
        <w:numPr>
          <w:ilvl w:val="0"/>
          <w:numId w:val="0"/>
        </w:numPr>
        <w:jc w:val="both"/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A.一大、二小、三高      B.一大、二大、三高</w:t>
      </w:r>
    </w:p>
    <w:p>
      <w:pPr>
        <w:numPr>
          <w:ilvl w:val="0"/>
          <w:numId w:val="0"/>
        </w:numPr>
        <w:jc w:val="both"/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C.一小、二大、三快      D.一小、二小、三快</w:t>
      </w:r>
    </w:p>
    <w:p>
      <w:pPr>
        <w:numPr>
          <w:ilvl w:val="0"/>
          <w:numId w:val="0"/>
        </w:numPr>
        <w:jc w:val="both"/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12.标准篮球场的大小为（  ）。</w:t>
      </w:r>
    </w:p>
    <w:p>
      <w:pPr>
        <w:numPr>
          <w:ilvl w:val="0"/>
          <w:numId w:val="0"/>
        </w:numPr>
        <w:jc w:val="both"/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A.26米 14米            B.28米 15米</w:t>
      </w:r>
    </w:p>
    <w:p>
      <w:pPr>
        <w:numPr>
          <w:ilvl w:val="0"/>
          <w:numId w:val="0"/>
        </w:numPr>
        <w:jc w:val="both"/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C.30米 15米            D.26米 15米</w:t>
      </w:r>
    </w:p>
    <w:p>
      <w:pPr>
        <w:numPr>
          <w:ilvl w:val="0"/>
          <w:numId w:val="0"/>
        </w:numPr>
        <w:jc w:val="both"/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13.足球比赛时，驱逐球员出场用的牌子为（  )。</w:t>
      </w:r>
    </w:p>
    <w:p>
      <w:pPr>
        <w:numPr>
          <w:ilvl w:val="0"/>
          <w:numId w:val="0"/>
        </w:numPr>
        <w:jc w:val="both"/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A.黄色                  B.红色</w:t>
      </w:r>
    </w:p>
    <w:p>
      <w:pPr>
        <w:numPr>
          <w:ilvl w:val="0"/>
          <w:numId w:val="0"/>
        </w:numPr>
        <w:jc w:val="both"/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C.橘色                  D.蓝色</w:t>
      </w:r>
    </w:p>
    <w:p>
      <w:pPr>
        <w:numPr>
          <w:ilvl w:val="0"/>
          <w:numId w:val="0"/>
        </w:numPr>
        <w:jc w:val="both"/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14.一般国际足球赛的比赛时间为（  ）</w:t>
      </w:r>
    </w:p>
    <w:p>
      <w:pPr>
        <w:numPr>
          <w:ilvl w:val="0"/>
          <w:numId w:val="0"/>
        </w:numPr>
        <w:jc w:val="both"/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A.90分钟                B.80分钟</w:t>
      </w:r>
    </w:p>
    <w:p>
      <w:pPr>
        <w:numPr>
          <w:ilvl w:val="0"/>
          <w:numId w:val="0"/>
        </w:numPr>
        <w:jc w:val="both"/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C.70分钟                D.60分钟</w:t>
      </w:r>
    </w:p>
    <w:p>
      <w:pPr>
        <w:numPr>
          <w:ilvl w:val="0"/>
          <w:numId w:val="0"/>
        </w:numPr>
        <w:jc w:val="both"/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15.正式排球比赛中，球员的轮转方式为（  ）</w:t>
      </w:r>
    </w:p>
    <w:p>
      <w:pPr>
        <w:numPr>
          <w:ilvl w:val="0"/>
          <w:numId w:val="0"/>
        </w:numPr>
        <w:jc w:val="both"/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A.顺时针                B.逆时针</w:t>
      </w:r>
    </w:p>
    <w:p>
      <w:pPr>
        <w:numPr>
          <w:ilvl w:val="0"/>
          <w:numId w:val="0"/>
        </w:numPr>
        <w:jc w:val="both"/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C.随意轮转              D.以上皆非</w:t>
      </w:r>
    </w:p>
    <w:p>
      <w:pPr>
        <w:numPr>
          <w:ilvl w:val="0"/>
          <w:numId w:val="0"/>
        </w:numPr>
        <w:jc w:val="both"/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16.正常成年人身上骨的总数为（  )块。</w:t>
      </w:r>
    </w:p>
    <w:p>
      <w:pPr>
        <w:numPr>
          <w:ilvl w:val="0"/>
          <w:numId w:val="0"/>
        </w:numPr>
        <w:jc w:val="both"/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A.212                   B.206</w:t>
      </w:r>
    </w:p>
    <w:p>
      <w:pPr>
        <w:numPr>
          <w:ilvl w:val="0"/>
          <w:numId w:val="0"/>
        </w:numPr>
        <w:jc w:val="both"/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C.209                   D.207</w:t>
      </w:r>
    </w:p>
    <w:p>
      <w:pPr>
        <w:numPr>
          <w:ilvl w:val="0"/>
          <w:numId w:val="0"/>
        </w:numPr>
        <w:jc w:val="both"/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17.骨骼肌具有多种物理特性，下列不属于骨骼肌物理特性的是（  )。</w:t>
      </w:r>
    </w:p>
    <w:p>
      <w:pPr>
        <w:numPr>
          <w:ilvl w:val="0"/>
          <w:numId w:val="0"/>
        </w:numPr>
        <w:jc w:val="both"/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A.伸展性                B.弹性</w:t>
      </w:r>
    </w:p>
    <w:p>
      <w:pPr>
        <w:numPr>
          <w:ilvl w:val="0"/>
          <w:numId w:val="0"/>
        </w:numPr>
        <w:jc w:val="both"/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C.柔韧性                D.粘滞性</w:t>
      </w:r>
    </w:p>
    <w:p>
      <w:pPr>
        <w:numPr>
          <w:ilvl w:val="0"/>
          <w:numId w:val="0"/>
        </w:numPr>
        <w:jc w:val="both"/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18.影响柔韧素质的主要因素是（  ）</w:t>
      </w:r>
    </w:p>
    <w:p>
      <w:pPr>
        <w:numPr>
          <w:ilvl w:val="0"/>
          <w:numId w:val="0"/>
        </w:numPr>
        <w:jc w:val="both"/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A.力量                  B.年龄</w:t>
      </w:r>
    </w:p>
    <w:p>
      <w:pPr>
        <w:numPr>
          <w:ilvl w:val="0"/>
          <w:numId w:val="0"/>
        </w:numPr>
        <w:jc w:val="both"/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C.关节的活动范围        D.性别</w:t>
      </w:r>
    </w:p>
    <w:p>
      <w:pPr>
        <w:numPr>
          <w:ilvl w:val="0"/>
          <w:numId w:val="0"/>
        </w:numPr>
        <w:jc w:val="both"/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19.“第二次呼吸”的出现标志着（  ）。</w:t>
      </w:r>
    </w:p>
    <w:p>
      <w:pPr>
        <w:numPr>
          <w:ilvl w:val="0"/>
          <w:numId w:val="0"/>
        </w:numPr>
        <w:jc w:val="both"/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A.进入工作状态的结束    B.准备活动的结束</w:t>
      </w:r>
    </w:p>
    <w:p>
      <w:pPr>
        <w:numPr>
          <w:ilvl w:val="0"/>
          <w:numId w:val="0"/>
        </w:numPr>
        <w:jc w:val="both"/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C.稳定状态的结束        D.疲劳的恢复</w:t>
      </w:r>
    </w:p>
    <w:p>
      <w:pPr>
        <w:numPr>
          <w:ilvl w:val="0"/>
          <w:numId w:val="0"/>
        </w:numPr>
        <w:jc w:val="both"/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20.中国古代教育的“六艺”（礼、乐、射、御、书、数）中，属于体育范畴的是（  ）</w:t>
      </w:r>
    </w:p>
    <w:p>
      <w:pPr>
        <w:numPr>
          <w:ilvl w:val="0"/>
          <w:numId w:val="0"/>
        </w:numPr>
        <w:jc w:val="both"/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A.礼、乐                B.乐、射</w:t>
      </w:r>
    </w:p>
    <w:p>
      <w:pPr>
        <w:numPr>
          <w:ilvl w:val="0"/>
          <w:numId w:val="0"/>
        </w:numPr>
        <w:jc w:val="both"/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C.射、御                D.御、数</w:t>
      </w:r>
    </w:p>
    <w:p>
      <w:pPr>
        <w:numPr>
          <w:ilvl w:val="0"/>
          <w:numId w:val="0"/>
        </w:numPr>
        <w:jc w:val="both"/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二、判断题（每题1分，共10分，正确“√”，错误“×”）</w:t>
      </w:r>
    </w:p>
    <w:p>
      <w:pPr>
        <w:numPr>
          <w:ilvl w:val="0"/>
          <w:numId w:val="0"/>
        </w:numPr>
        <w:jc w:val="both"/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21.10秒违例是指当一名队员在后场获得控制球，该队要在10秒钟内将球从后场推进到前场，球推进至前场的标志是必须使球触及前场地面或站在前场的队员、前场篮板、篮圈。（  )</w:t>
      </w:r>
    </w:p>
    <w:p>
      <w:pPr>
        <w:numPr>
          <w:ilvl w:val="0"/>
          <w:numId w:val="0"/>
        </w:numPr>
        <w:ind w:leftChars="0"/>
        <w:jc w:val="both"/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22.中国古代教育中的“六艺”（礼、乐、射、御、书、数）中属于体育范畴的是乐、射。（  ）</w:t>
      </w:r>
    </w:p>
    <w:p>
      <w:pPr>
        <w:numPr>
          <w:ilvl w:val="0"/>
          <w:numId w:val="0"/>
        </w:numPr>
        <w:ind w:leftChars="0"/>
        <w:jc w:val="both"/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23.游戏法和比赛法只适合于儿童少年使用。（  ）</w:t>
      </w:r>
    </w:p>
    <w:p>
      <w:pPr>
        <w:numPr>
          <w:ilvl w:val="0"/>
          <w:numId w:val="0"/>
        </w:numPr>
        <w:ind w:leftChars="0"/>
        <w:jc w:val="both"/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24.健身锻炼与适度的控制饮食相结合，是公认的安全可靠、科学的减肥方法。（  ）</w:t>
      </w:r>
    </w:p>
    <w:p>
      <w:pPr>
        <w:numPr>
          <w:ilvl w:val="0"/>
          <w:numId w:val="0"/>
        </w:numPr>
        <w:ind w:leftChars="0"/>
        <w:jc w:val="both"/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25.决定跑的速度的主要因素是步频。（  ）</w:t>
      </w:r>
    </w:p>
    <w:p>
      <w:pPr>
        <w:numPr>
          <w:ilvl w:val="0"/>
          <w:numId w:val="0"/>
        </w:numPr>
        <w:ind w:leftChars="0"/>
        <w:jc w:val="both"/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26.篮球比赛中出现用拳击球，故意用腿或腿以下任何部分击球或拦阻球，均为违例。（  ）</w:t>
      </w:r>
    </w:p>
    <w:p>
      <w:pPr>
        <w:numPr>
          <w:ilvl w:val="0"/>
          <w:numId w:val="0"/>
        </w:numPr>
        <w:ind w:leftChars="0"/>
        <w:jc w:val="both"/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27.足球比赛中，当越位时应判罚直接任意球。（  ）</w:t>
      </w:r>
    </w:p>
    <w:p>
      <w:pPr>
        <w:numPr>
          <w:ilvl w:val="0"/>
          <w:numId w:val="0"/>
        </w:numPr>
        <w:ind w:leftChars="0"/>
        <w:jc w:val="both"/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28.短跑技术分为起跑、途中跑和终点跑三个部分。（  ）</w:t>
      </w:r>
    </w:p>
    <w:p>
      <w:pPr>
        <w:numPr>
          <w:ilvl w:val="0"/>
          <w:numId w:val="0"/>
        </w:numPr>
        <w:ind w:leftChars="0"/>
        <w:jc w:val="both"/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29.羽毛球比赛中，对方击来的球尚未过网但高于球网上沿时，可击球回击。（  ）</w:t>
      </w:r>
    </w:p>
    <w:p>
      <w:pPr>
        <w:numPr>
          <w:ilvl w:val="0"/>
          <w:numId w:val="0"/>
        </w:numPr>
        <w:ind w:leftChars="0"/>
        <w:jc w:val="both"/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30.在排球比赛中，自由防守队员可以参加拦网。（  ）</w:t>
      </w:r>
    </w:p>
    <w:p>
      <w:pPr>
        <w:numPr>
          <w:ilvl w:val="0"/>
          <w:numId w:val="0"/>
        </w:numPr>
        <w:jc w:val="both"/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三、简答题（每题6分，共30分）</w:t>
      </w:r>
    </w:p>
    <w:p>
      <w:pPr>
        <w:numPr>
          <w:ilvl w:val="0"/>
          <w:numId w:val="0"/>
        </w:numPr>
        <w:jc w:val="both"/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1.简述体育与教育的关系。</w:t>
      </w:r>
    </w:p>
    <w:p>
      <w:pPr>
        <w:numPr>
          <w:ilvl w:val="0"/>
          <w:numId w:val="0"/>
        </w:numPr>
        <w:jc w:val="both"/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default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</w:pPr>
    </w:p>
    <w:p>
      <w:pPr>
        <w:numPr>
          <w:ilvl w:val="0"/>
          <w:numId w:val="1"/>
        </w:numPr>
        <w:ind w:left="0" w:leftChars="0" w:firstLine="0" w:firstLineChars="0"/>
        <w:jc w:val="both"/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怎样克服“极点”现象？</w:t>
      </w:r>
    </w:p>
    <w:p>
      <w:pPr>
        <w:numPr>
          <w:ilvl w:val="0"/>
          <w:numId w:val="0"/>
        </w:numPr>
        <w:ind w:leftChars="0"/>
        <w:jc w:val="both"/>
        <w:rPr>
          <w:rFonts w:hint="default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ind w:leftChars="0"/>
        <w:jc w:val="both"/>
        <w:rPr>
          <w:rFonts w:hint="default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ind w:leftChars="0"/>
        <w:jc w:val="both"/>
        <w:rPr>
          <w:rFonts w:hint="default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ind w:leftChars="0"/>
        <w:jc w:val="both"/>
        <w:rPr>
          <w:rFonts w:hint="default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ind w:leftChars="0"/>
        <w:jc w:val="both"/>
        <w:rPr>
          <w:rFonts w:hint="default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ind w:leftChars="0"/>
        <w:jc w:val="both"/>
        <w:rPr>
          <w:rFonts w:hint="default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ind w:leftChars="0"/>
        <w:jc w:val="both"/>
        <w:rPr>
          <w:rFonts w:hint="default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ind w:leftChars="0"/>
        <w:jc w:val="both"/>
        <w:rPr>
          <w:rFonts w:hint="default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</w:pPr>
    </w:p>
    <w:p>
      <w:pPr>
        <w:numPr>
          <w:ilvl w:val="0"/>
          <w:numId w:val="1"/>
        </w:numPr>
        <w:ind w:left="0" w:leftChars="0" w:firstLine="0" w:firstLineChars="0"/>
        <w:jc w:val="both"/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简述耐久跑的作用。</w:t>
      </w:r>
    </w:p>
    <w:p>
      <w:pPr>
        <w:numPr>
          <w:ilvl w:val="0"/>
          <w:numId w:val="0"/>
        </w:numPr>
        <w:ind w:leftChars="0"/>
        <w:jc w:val="both"/>
        <w:rPr>
          <w:rFonts w:hint="default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ind w:leftChars="0"/>
        <w:jc w:val="both"/>
        <w:rPr>
          <w:rFonts w:hint="default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ind w:leftChars="0"/>
        <w:jc w:val="both"/>
        <w:rPr>
          <w:rFonts w:hint="default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ind w:leftChars="0"/>
        <w:jc w:val="both"/>
        <w:rPr>
          <w:rFonts w:hint="default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ind w:leftChars="0"/>
        <w:jc w:val="both"/>
        <w:rPr>
          <w:rFonts w:hint="default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ind w:leftChars="0"/>
        <w:jc w:val="both"/>
        <w:rPr>
          <w:rFonts w:hint="default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ind w:leftChars="0"/>
        <w:jc w:val="both"/>
        <w:rPr>
          <w:rFonts w:hint="default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ind w:leftChars="0"/>
        <w:jc w:val="both"/>
        <w:rPr>
          <w:rFonts w:hint="default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ind w:leftChars="0"/>
        <w:jc w:val="both"/>
        <w:rPr>
          <w:rFonts w:hint="default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ind w:leftChars="0"/>
        <w:jc w:val="both"/>
        <w:rPr>
          <w:rFonts w:hint="default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ind w:leftChars="0"/>
        <w:jc w:val="both"/>
        <w:rPr>
          <w:rFonts w:hint="default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ind w:leftChars="0"/>
        <w:jc w:val="both"/>
        <w:rPr>
          <w:rFonts w:hint="default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ind w:leftChars="0"/>
        <w:jc w:val="both"/>
        <w:rPr>
          <w:rFonts w:hint="default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</w:pPr>
    </w:p>
    <w:p>
      <w:pPr>
        <w:numPr>
          <w:ilvl w:val="0"/>
          <w:numId w:val="1"/>
        </w:numPr>
        <w:ind w:left="0" w:leftChars="0" w:firstLine="0" w:firstLineChars="0"/>
        <w:jc w:val="both"/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简述体育教师的工作特点。</w:t>
      </w:r>
    </w:p>
    <w:p>
      <w:pPr>
        <w:numPr>
          <w:ilvl w:val="0"/>
          <w:numId w:val="0"/>
        </w:numPr>
        <w:ind w:leftChars="0"/>
        <w:jc w:val="both"/>
        <w:rPr>
          <w:rFonts w:hint="default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ind w:leftChars="0"/>
        <w:jc w:val="both"/>
        <w:rPr>
          <w:rFonts w:hint="default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ind w:leftChars="0"/>
        <w:jc w:val="both"/>
        <w:rPr>
          <w:rFonts w:hint="default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ind w:leftChars="0"/>
        <w:jc w:val="both"/>
        <w:rPr>
          <w:rFonts w:hint="default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ind w:leftChars="0"/>
        <w:jc w:val="both"/>
        <w:rPr>
          <w:rFonts w:hint="default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ind w:leftChars="0"/>
        <w:jc w:val="both"/>
        <w:rPr>
          <w:rFonts w:hint="default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</w:pPr>
    </w:p>
    <w:p>
      <w:pPr>
        <w:numPr>
          <w:ilvl w:val="0"/>
          <w:numId w:val="1"/>
        </w:numPr>
        <w:ind w:left="0" w:leftChars="0" w:firstLine="0" w:firstLineChars="0"/>
        <w:jc w:val="both"/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学校每年度均要举行一次以田径为主要项目的运动会，现将编制一本运动会的秩序册。请你简述学校田径运动会秩序册主要包括哪些内容?（至少写出五项）</w:t>
      </w:r>
    </w:p>
    <w:p>
      <w:pPr>
        <w:widowControl w:val="0"/>
        <w:numPr>
          <w:ilvl w:val="0"/>
          <w:numId w:val="0"/>
        </w:numPr>
        <w:jc w:val="both"/>
        <w:rPr>
          <w:rFonts w:hint="default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四、论述题（共1小题，共10分）</w:t>
      </w:r>
    </w:p>
    <w:p>
      <w:pPr>
        <w:widowControl w:val="0"/>
        <w:numPr>
          <w:ilvl w:val="0"/>
          <w:numId w:val="0"/>
        </w:numPr>
        <w:jc w:val="both"/>
        <w:rPr>
          <w:rFonts w:hint="default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1.你认为什么样的课才是一节好的体育课？</w:t>
      </w:r>
    </w:p>
    <w:sectPr>
      <w:pgSz w:w="23811" w:h="16838" w:orient="landscape"/>
      <w:pgMar w:top="1800" w:right="1440" w:bottom="1800" w:left="1440" w:header="851" w:footer="992" w:gutter="0"/>
      <w:cols w:equalWidth="0" w:num="2">
        <w:col w:w="10253" w:space="425"/>
        <w:col w:w="10253"/>
      </w:cols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0C85188"/>
    <w:multiLevelType w:val="singleLevel"/>
    <w:tmpl w:val="80C8518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yY2Y5Y2UxZjkwY2NiYzg1MTM4ZmQzOTFhYWJhY2IifQ=="/>
  </w:docVars>
  <w:rsids>
    <w:rsidRoot w:val="00000000"/>
    <w:rsid w:val="01AF5332"/>
    <w:rsid w:val="04903809"/>
    <w:rsid w:val="05092FAB"/>
    <w:rsid w:val="09856231"/>
    <w:rsid w:val="0B5F56D3"/>
    <w:rsid w:val="192F2B88"/>
    <w:rsid w:val="1F6B2AA4"/>
    <w:rsid w:val="209D0A27"/>
    <w:rsid w:val="2201708C"/>
    <w:rsid w:val="278F2BA3"/>
    <w:rsid w:val="28310886"/>
    <w:rsid w:val="2DCC2848"/>
    <w:rsid w:val="304C1E1A"/>
    <w:rsid w:val="41C52336"/>
    <w:rsid w:val="43957EC1"/>
    <w:rsid w:val="48420498"/>
    <w:rsid w:val="494E7F6E"/>
    <w:rsid w:val="4AA350F4"/>
    <w:rsid w:val="511530F8"/>
    <w:rsid w:val="51AF7062"/>
    <w:rsid w:val="5D5849E2"/>
    <w:rsid w:val="5FE758C4"/>
    <w:rsid w:val="604D2EC1"/>
    <w:rsid w:val="664568AC"/>
    <w:rsid w:val="696C20E3"/>
    <w:rsid w:val="6B503562"/>
    <w:rsid w:val="6E550D5A"/>
    <w:rsid w:val="71C8684B"/>
    <w:rsid w:val="7568637B"/>
    <w:rsid w:val="B62B9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602</Words>
  <Characters>656</Characters>
  <Lines>0</Lines>
  <Paragraphs>0</Paragraphs>
  <TotalTime>33</TotalTime>
  <ScaleCrop>false</ScaleCrop>
  <LinksUpToDate>false</LinksUpToDate>
  <CharactersWithSpaces>965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2025-05-14T15:59:00Z</dcterms:created>
  <dc:creator>Administrator</dc:creator>
  <cp:lastModifiedBy>教研室</cp:lastModifiedBy>
  <cp:lastPrinted>2025-05-19T12:28:00Z</cp:lastPrinted>
  <dcterms:modified xsi:type="dcterms:W3CDTF">2025-05-28T02:48:39Z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D70F240198E84346BEE82FDC43273639_12</vt:lpwstr>
  </property>
  <property fmtid="{D5CDD505-2E9C-101B-9397-08002B2CF9AE}" pid="4" name="KSOTemplateDocerSaveRecord">
    <vt:lpwstr>eyJoZGlkIjoiMTgyY2Y5Y2UxZjkwY2NiYzg1MTM4ZmQzOTFhYWJhY2IiLCJ1c2VySWQiOiI2OTU3NzM3NzAifQ==</vt:lpwstr>
  </property>
</Properties>
</file>