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ADF0F">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高中思想政治测试卷</w:t>
      </w:r>
    </w:p>
    <w:p w14:paraId="6CBCB100">
      <w:pPr>
        <w:jc w:val="center"/>
        <w:rPr>
          <w:rFonts w:hint="default" w:ascii="方正小标宋简体" w:hAnsi="方正小标宋简体" w:eastAsia="方正小标宋简体" w:cs="方正小标宋简体"/>
          <w:b/>
          <w:bCs/>
          <w:sz w:val="44"/>
          <w:szCs w:val="44"/>
          <w:lang w:val="en-US" w:eastAsia="zh-CN"/>
        </w:rPr>
      </w:pPr>
      <w:r>
        <w:rPr>
          <w:rFonts w:hint="eastAsia" w:ascii="仿宋" w:hAnsi="仿宋" w:eastAsia="仿宋" w:cs="仿宋"/>
          <w:b/>
          <w:bCs/>
          <w:sz w:val="24"/>
          <w:szCs w:val="24"/>
          <w:lang w:val="en-US" w:eastAsia="zh-CN"/>
        </w:rPr>
        <w:t>疏勒县八一中学   阿尔祖古丽·苏来曼</w:t>
      </w:r>
    </w:p>
    <w:p w14:paraId="015F21EB">
      <w:pPr>
        <w:rPr>
          <w:rFonts w:hint="eastAsia" w:ascii="仿宋" w:hAnsi="仿宋" w:eastAsia="仿宋" w:cs="仿宋"/>
          <w:sz w:val="28"/>
          <w:szCs w:val="28"/>
        </w:rPr>
      </w:pPr>
      <w:r>
        <w:rPr>
          <w:rFonts w:hint="eastAsia" w:ascii="仿宋" w:hAnsi="仿宋" w:eastAsia="仿宋" w:cs="仿宋"/>
          <w:sz w:val="28"/>
          <w:szCs w:val="28"/>
        </w:rPr>
        <w:t>一、单项选择题（每题2分，共</w:t>
      </w:r>
      <w:r>
        <w:rPr>
          <w:rFonts w:hint="eastAsia" w:ascii="仿宋" w:hAnsi="仿宋" w:eastAsia="仿宋" w:cs="仿宋"/>
          <w:sz w:val="28"/>
          <w:szCs w:val="28"/>
          <w:lang w:val="en-US" w:eastAsia="zh-CN"/>
        </w:rPr>
        <w:t>48</w:t>
      </w:r>
      <w:r>
        <w:rPr>
          <w:rFonts w:hint="eastAsia" w:ascii="仿宋" w:hAnsi="仿宋" w:eastAsia="仿宋" w:cs="仿宋"/>
          <w:sz w:val="28"/>
          <w:szCs w:val="28"/>
        </w:rPr>
        <w:t>分）</w:t>
      </w:r>
    </w:p>
    <w:p w14:paraId="6A16AA05">
      <w:pPr>
        <w:rPr>
          <w:rFonts w:hint="eastAsia" w:ascii="仿宋" w:hAnsi="仿宋" w:eastAsia="仿宋" w:cs="仿宋"/>
          <w:sz w:val="28"/>
          <w:szCs w:val="28"/>
        </w:rPr>
      </w:pPr>
      <w:r>
        <w:rPr>
          <w:rFonts w:hint="eastAsia" w:ascii="仿宋" w:hAnsi="仿宋" w:eastAsia="仿宋" w:cs="仿宋"/>
          <w:sz w:val="28"/>
          <w:szCs w:val="28"/>
        </w:rPr>
        <w:t xml:space="preserve">1. 根据《普通高中思想政治课程标准（2017年版）》，思想政治学科核心素养中体现“坚定中国特色社会主义信念”的是（ ） </w:t>
      </w:r>
    </w:p>
    <w:p w14:paraId="7A414C7E">
      <w:pPr>
        <w:rPr>
          <w:rFonts w:hint="eastAsia" w:ascii="仿宋" w:hAnsi="仿宋" w:eastAsia="仿宋" w:cs="仿宋"/>
          <w:sz w:val="28"/>
          <w:szCs w:val="28"/>
        </w:rPr>
      </w:pPr>
      <w:r>
        <w:rPr>
          <w:rFonts w:hint="eastAsia" w:ascii="仿宋" w:hAnsi="仿宋" w:eastAsia="仿宋" w:cs="仿宋"/>
          <w:sz w:val="28"/>
          <w:szCs w:val="28"/>
        </w:rPr>
        <w:t xml:space="preserve">   A. 科学精神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B. 法治意识  </w:t>
      </w:r>
    </w:p>
    <w:p w14:paraId="257E0290">
      <w:pPr>
        <w:rPr>
          <w:rFonts w:hint="eastAsia" w:ascii="仿宋" w:hAnsi="仿宋" w:eastAsia="仿宋" w:cs="仿宋"/>
          <w:sz w:val="28"/>
          <w:szCs w:val="28"/>
        </w:rPr>
      </w:pPr>
      <w:r>
        <w:rPr>
          <w:rFonts w:hint="eastAsia" w:ascii="仿宋" w:hAnsi="仿宋" w:eastAsia="仿宋" w:cs="仿宋"/>
          <w:sz w:val="28"/>
          <w:szCs w:val="28"/>
        </w:rPr>
        <w:t xml:space="preserve">   C. 公共参与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D. 政治认同  </w:t>
      </w:r>
    </w:p>
    <w:p w14:paraId="59A7F546">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FF"/>
          <w:sz w:val="28"/>
          <w:szCs w:val="28"/>
        </w:rPr>
        <w:t xml:space="preserve">答案：D  </w:t>
      </w:r>
    </w:p>
    <w:p w14:paraId="65468FE9">
      <w:pPr>
        <w:rPr>
          <w:rFonts w:hint="eastAsia" w:ascii="仿宋" w:hAnsi="仿宋" w:eastAsia="仿宋" w:cs="仿宋"/>
          <w:color w:val="0000FF"/>
          <w:sz w:val="28"/>
          <w:szCs w:val="28"/>
        </w:rPr>
      </w:pPr>
      <w:r>
        <w:rPr>
          <w:rFonts w:hint="eastAsia" w:ascii="仿宋" w:hAnsi="仿宋" w:eastAsia="仿宋" w:cs="仿宋"/>
          <w:sz w:val="28"/>
          <w:szCs w:val="28"/>
        </w:rPr>
        <w:t xml:space="preserve"> </w:t>
      </w:r>
      <w:r>
        <w:rPr>
          <w:rFonts w:hint="eastAsia" w:ascii="仿宋" w:hAnsi="仿宋" w:eastAsia="仿宋" w:cs="仿宋"/>
          <w:color w:val="0000FF"/>
          <w:sz w:val="28"/>
          <w:szCs w:val="28"/>
        </w:rPr>
        <w:t xml:space="preserve"> 解析：政治认同是核心素养的首要内容，要求学生坚定对中国共产党领导和中国特色社会主义的认同。</w:t>
      </w:r>
    </w:p>
    <w:p w14:paraId="4C10A81F">
      <w:pPr>
        <w:rPr>
          <w:rFonts w:hint="eastAsia" w:ascii="仿宋" w:hAnsi="仿宋" w:eastAsia="仿宋" w:cs="仿宋"/>
          <w:sz w:val="28"/>
          <w:szCs w:val="28"/>
        </w:rPr>
      </w:pPr>
      <w:r>
        <w:rPr>
          <w:rFonts w:hint="eastAsia" w:ascii="仿宋" w:hAnsi="仿宋" w:eastAsia="仿宋" w:cs="仿宋"/>
          <w:sz w:val="28"/>
          <w:szCs w:val="28"/>
        </w:rPr>
        <w:t xml:space="preserve">2. 高中思想政治课程的显著特征是强调（ ）  </w:t>
      </w:r>
    </w:p>
    <w:p w14:paraId="6DAB45BD">
      <w:pPr>
        <w:rPr>
          <w:rFonts w:hint="eastAsia" w:ascii="仿宋" w:hAnsi="仿宋" w:eastAsia="仿宋" w:cs="仿宋"/>
          <w:sz w:val="28"/>
          <w:szCs w:val="28"/>
        </w:rPr>
      </w:pPr>
      <w:r>
        <w:rPr>
          <w:rFonts w:hint="eastAsia" w:ascii="仿宋" w:hAnsi="仿宋" w:eastAsia="仿宋" w:cs="仿宋"/>
          <w:sz w:val="28"/>
          <w:szCs w:val="28"/>
        </w:rPr>
        <w:t xml:space="preserve">   A. 知识记忆与重复训练   B. 学科逻辑的严密性  </w:t>
      </w:r>
    </w:p>
    <w:p w14:paraId="7A1ABC5E">
      <w:pPr>
        <w:rPr>
          <w:rFonts w:hint="eastAsia" w:ascii="仿宋" w:hAnsi="仿宋" w:eastAsia="仿宋" w:cs="仿宋"/>
          <w:sz w:val="28"/>
          <w:szCs w:val="28"/>
        </w:rPr>
      </w:pPr>
      <w:r>
        <w:rPr>
          <w:rFonts w:hint="eastAsia" w:ascii="仿宋" w:hAnsi="仿宋" w:eastAsia="仿宋" w:cs="仿宋"/>
          <w:sz w:val="28"/>
          <w:szCs w:val="28"/>
        </w:rPr>
        <w:t xml:space="preserve">   C. 课程实施的实践性    D. 教师主导的课堂讲授  </w:t>
      </w:r>
    </w:p>
    <w:p w14:paraId="72C234AC">
      <w:pPr>
        <w:rPr>
          <w:rFonts w:hint="eastAsia" w:ascii="仿宋" w:hAnsi="仿宋" w:eastAsia="仿宋" w:cs="仿宋"/>
          <w:color w:val="0000FF"/>
          <w:sz w:val="28"/>
          <w:szCs w:val="28"/>
        </w:rPr>
      </w:pPr>
      <w:r>
        <w:rPr>
          <w:rFonts w:hint="eastAsia" w:ascii="仿宋" w:hAnsi="仿宋" w:eastAsia="仿宋" w:cs="仿宋"/>
          <w:sz w:val="28"/>
          <w:szCs w:val="28"/>
        </w:rPr>
        <w:t xml:space="preserve">  </w:t>
      </w:r>
      <w:r>
        <w:rPr>
          <w:rFonts w:hint="eastAsia" w:ascii="仿宋" w:hAnsi="仿宋" w:eastAsia="仿宋" w:cs="仿宋"/>
          <w:color w:val="0000FF"/>
          <w:sz w:val="28"/>
          <w:szCs w:val="28"/>
        </w:rPr>
        <w:t xml:space="preserve"> 答案：C </w:t>
      </w:r>
    </w:p>
    <w:p w14:paraId="48A0B0B5">
      <w:pPr>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   解析：课程标准明确将“课程实施的实践性”作为重要特征，注重通过活动型课程引导学生参与社会实践。</w:t>
      </w:r>
    </w:p>
    <w:p w14:paraId="76BED3E4">
      <w:pPr>
        <w:rPr>
          <w:rFonts w:hint="eastAsia" w:ascii="仿宋" w:hAnsi="仿宋" w:eastAsia="仿宋" w:cs="仿宋"/>
          <w:sz w:val="28"/>
          <w:szCs w:val="28"/>
        </w:rPr>
      </w:pPr>
      <w:r>
        <w:rPr>
          <w:rFonts w:hint="eastAsia" w:ascii="仿宋" w:hAnsi="仿宋" w:eastAsia="仿宋" w:cs="仿宋"/>
          <w:sz w:val="28"/>
          <w:szCs w:val="28"/>
        </w:rPr>
        <w:t xml:space="preserve">3. 思想政治课程的根本任务是（ ） </w:t>
      </w:r>
    </w:p>
    <w:p w14:paraId="0874545B">
      <w:pPr>
        <w:rPr>
          <w:rFonts w:hint="eastAsia" w:ascii="仿宋" w:hAnsi="仿宋" w:eastAsia="仿宋" w:cs="仿宋"/>
          <w:sz w:val="28"/>
          <w:szCs w:val="28"/>
        </w:rPr>
      </w:pPr>
      <w:r>
        <w:rPr>
          <w:rFonts w:hint="eastAsia" w:ascii="仿宋" w:hAnsi="仿宋" w:eastAsia="仿宋" w:cs="仿宋"/>
          <w:sz w:val="28"/>
          <w:szCs w:val="28"/>
        </w:rPr>
        <w:t xml:space="preserve">   A. 提高学生考试成绩    B. 培育社会主义核心价值观  </w:t>
      </w:r>
    </w:p>
    <w:p w14:paraId="328F0F7E">
      <w:pPr>
        <w:rPr>
          <w:rFonts w:hint="eastAsia" w:ascii="仿宋" w:hAnsi="仿宋" w:eastAsia="仿宋" w:cs="仿宋"/>
          <w:sz w:val="28"/>
          <w:szCs w:val="28"/>
        </w:rPr>
      </w:pPr>
      <w:r>
        <w:rPr>
          <w:rFonts w:hint="eastAsia" w:ascii="仿宋" w:hAnsi="仿宋" w:eastAsia="仿宋" w:cs="仿宋"/>
          <w:sz w:val="28"/>
          <w:szCs w:val="28"/>
        </w:rPr>
        <w:t xml:space="preserve">   C. 传授国际政治知识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D. 训练学生辩论能力  </w:t>
      </w:r>
    </w:p>
    <w:p w14:paraId="682BAE0B">
      <w:pPr>
        <w:rPr>
          <w:rFonts w:hint="eastAsia" w:ascii="仿宋" w:hAnsi="仿宋" w:eastAsia="仿宋" w:cs="仿宋"/>
          <w:color w:val="0000FF"/>
          <w:sz w:val="28"/>
          <w:szCs w:val="28"/>
        </w:rPr>
      </w:pPr>
      <w:r>
        <w:rPr>
          <w:rFonts w:hint="eastAsia" w:ascii="仿宋" w:hAnsi="仿宋" w:eastAsia="仿宋" w:cs="仿宋"/>
          <w:sz w:val="28"/>
          <w:szCs w:val="28"/>
        </w:rPr>
        <w:t xml:space="preserve">  </w:t>
      </w:r>
      <w:r>
        <w:rPr>
          <w:rFonts w:hint="eastAsia" w:ascii="仿宋" w:hAnsi="仿宋" w:eastAsia="仿宋" w:cs="仿宋"/>
          <w:color w:val="0000FF"/>
          <w:sz w:val="28"/>
          <w:szCs w:val="28"/>
        </w:rPr>
        <w:t xml:space="preserve"> 答案：B </w:t>
      </w:r>
    </w:p>
    <w:p w14:paraId="3CB74BDC">
      <w:pPr>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  解析：课程标准指出，课程的根本任务是立德树人，以社会主义核心价值观为引领，培养担当民族复兴大任的时代新人。</w:t>
      </w:r>
    </w:p>
    <w:p w14:paraId="09CD629A">
      <w:pPr>
        <w:rPr>
          <w:rFonts w:hint="eastAsia" w:ascii="仿宋" w:hAnsi="仿宋" w:eastAsia="仿宋" w:cs="仿宋"/>
          <w:sz w:val="28"/>
          <w:szCs w:val="28"/>
        </w:rPr>
      </w:pPr>
      <w:r>
        <w:rPr>
          <w:rFonts w:hint="eastAsia" w:ascii="仿宋" w:hAnsi="仿宋" w:eastAsia="仿宋" w:cs="仿宋"/>
          <w:sz w:val="28"/>
          <w:szCs w:val="28"/>
        </w:rPr>
        <w:t xml:space="preserve">4. “描述与分类”这一学科任务要求学生能够（ ）  </w:t>
      </w:r>
    </w:p>
    <w:p w14:paraId="13705C89">
      <w:pPr>
        <w:rPr>
          <w:rFonts w:hint="eastAsia" w:ascii="仿宋" w:hAnsi="仿宋" w:eastAsia="仿宋" w:cs="仿宋"/>
          <w:sz w:val="28"/>
          <w:szCs w:val="28"/>
        </w:rPr>
      </w:pPr>
      <w:r>
        <w:rPr>
          <w:rFonts w:hint="eastAsia" w:ascii="仿宋" w:hAnsi="仿宋" w:eastAsia="仿宋" w:cs="仿宋"/>
          <w:sz w:val="28"/>
          <w:szCs w:val="28"/>
        </w:rPr>
        <w:t xml:space="preserve">   A. 分析数据并预测趋势    B. 对现象进行概括和归类  </w:t>
      </w:r>
    </w:p>
    <w:p w14:paraId="1B859E91">
      <w:pPr>
        <w:rPr>
          <w:rFonts w:hint="eastAsia" w:ascii="仿宋" w:hAnsi="仿宋" w:eastAsia="仿宋" w:cs="仿宋"/>
          <w:sz w:val="28"/>
          <w:szCs w:val="28"/>
        </w:rPr>
      </w:pPr>
      <w:r>
        <w:rPr>
          <w:rFonts w:hint="eastAsia" w:ascii="仿宋" w:hAnsi="仿宋" w:eastAsia="仿宋" w:cs="仿宋"/>
          <w:sz w:val="28"/>
          <w:szCs w:val="28"/>
        </w:rPr>
        <w:t xml:space="preserve">   C. 设计社会问题解决方案    D. 批判错误价值观  </w:t>
      </w:r>
    </w:p>
    <w:p w14:paraId="3F59B22E">
      <w:pPr>
        <w:rPr>
          <w:rFonts w:hint="eastAsia" w:ascii="仿宋" w:hAnsi="仿宋" w:eastAsia="仿宋" w:cs="仿宋"/>
          <w:color w:val="0000FF"/>
          <w:sz w:val="28"/>
          <w:szCs w:val="28"/>
        </w:rPr>
      </w:pPr>
      <w:r>
        <w:rPr>
          <w:rFonts w:hint="eastAsia" w:ascii="仿宋" w:hAnsi="仿宋" w:eastAsia="仿宋" w:cs="仿宋"/>
          <w:sz w:val="28"/>
          <w:szCs w:val="28"/>
        </w:rPr>
        <w:t xml:space="preserve">  </w:t>
      </w:r>
      <w:r>
        <w:rPr>
          <w:rFonts w:hint="eastAsia" w:ascii="仿宋" w:hAnsi="仿宋" w:eastAsia="仿宋" w:cs="仿宋"/>
          <w:color w:val="0000FF"/>
          <w:sz w:val="28"/>
          <w:szCs w:val="28"/>
        </w:rPr>
        <w:t xml:space="preserve">答案：B </w:t>
      </w:r>
    </w:p>
    <w:p w14:paraId="7CCCE915">
      <w:pPr>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  解析：“描述与分类”要求学生回答“是什么”，例如对经济现象进行概括并归类为市场调节或宏观调控。</w:t>
      </w:r>
    </w:p>
    <w:p w14:paraId="2C1965FB">
      <w:pPr>
        <w:rPr>
          <w:rFonts w:hint="eastAsia" w:ascii="仿宋" w:hAnsi="仿宋" w:eastAsia="仿宋" w:cs="仿宋"/>
          <w:sz w:val="28"/>
          <w:szCs w:val="28"/>
        </w:rPr>
      </w:pPr>
      <w:r>
        <w:rPr>
          <w:rFonts w:hint="eastAsia" w:ascii="仿宋" w:hAnsi="仿宋" w:eastAsia="仿宋" w:cs="仿宋"/>
          <w:sz w:val="28"/>
          <w:szCs w:val="28"/>
        </w:rPr>
        <w:t xml:space="preserve">5. 活动型课程设计的核心是（ ）  </w:t>
      </w:r>
    </w:p>
    <w:p w14:paraId="3D480AB9">
      <w:pPr>
        <w:rPr>
          <w:rFonts w:hint="eastAsia" w:ascii="仿宋" w:hAnsi="仿宋" w:eastAsia="仿宋" w:cs="仿宋"/>
          <w:sz w:val="28"/>
          <w:szCs w:val="28"/>
        </w:rPr>
      </w:pPr>
      <w:r>
        <w:rPr>
          <w:rFonts w:hint="eastAsia" w:ascii="仿宋" w:hAnsi="仿宋" w:eastAsia="仿宋" w:cs="仿宋"/>
          <w:sz w:val="28"/>
          <w:szCs w:val="28"/>
        </w:rPr>
        <w:t xml:space="preserve">   A. 教师单向讲授知识点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B. 学生被动完成课后习题  </w:t>
      </w:r>
    </w:p>
    <w:p w14:paraId="0DDDCCBB">
      <w:pPr>
        <w:rPr>
          <w:rFonts w:hint="eastAsia" w:ascii="仿宋" w:hAnsi="仿宋" w:eastAsia="仿宋" w:cs="仿宋"/>
          <w:sz w:val="28"/>
          <w:szCs w:val="28"/>
        </w:rPr>
      </w:pPr>
      <w:r>
        <w:rPr>
          <w:rFonts w:hint="eastAsia" w:ascii="仿宋" w:hAnsi="仿宋" w:eastAsia="仿宋" w:cs="仿宋"/>
          <w:sz w:val="28"/>
          <w:szCs w:val="28"/>
        </w:rPr>
        <w:t xml:space="preserve">   C. 通过情境创设促进深度学习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D. 强化标准化考试训练  </w:t>
      </w:r>
    </w:p>
    <w:p w14:paraId="6AA62337">
      <w:pPr>
        <w:rPr>
          <w:rFonts w:hint="eastAsia" w:ascii="仿宋" w:hAnsi="仿宋" w:eastAsia="仿宋" w:cs="仿宋"/>
          <w:color w:val="0000FF"/>
          <w:sz w:val="28"/>
          <w:szCs w:val="28"/>
        </w:rPr>
      </w:pPr>
      <w:r>
        <w:rPr>
          <w:rFonts w:hint="eastAsia" w:ascii="仿宋" w:hAnsi="仿宋" w:eastAsia="仿宋" w:cs="仿宋"/>
          <w:sz w:val="28"/>
          <w:szCs w:val="28"/>
        </w:rPr>
        <w:t xml:space="preserve">  </w:t>
      </w:r>
      <w:r>
        <w:rPr>
          <w:rFonts w:hint="eastAsia" w:ascii="仿宋" w:hAnsi="仿宋" w:eastAsia="仿宋" w:cs="仿宋"/>
          <w:color w:val="0000FF"/>
          <w:sz w:val="28"/>
          <w:szCs w:val="28"/>
        </w:rPr>
        <w:t xml:space="preserve"> 答案：C </w:t>
      </w:r>
    </w:p>
    <w:p w14:paraId="44571CFE">
      <w:pPr>
        <w:rPr>
          <w:rFonts w:hint="eastAsia" w:ascii="仿宋" w:hAnsi="仿宋" w:eastAsia="仿宋" w:cs="仿宋"/>
          <w:sz w:val="28"/>
          <w:szCs w:val="28"/>
        </w:rPr>
      </w:pPr>
      <w:r>
        <w:rPr>
          <w:rFonts w:hint="eastAsia" w:ascii="仿宋" w:hAnsi="仿宋" w:eastAsia="仿宋" w:cs="仿宋"/>
          <w:color w:val="0000FF"/>
          <w:sz w:val="28"/>
          <w:szCs w:val="28"/>
        </w:rPr>
        <w:t xml:space="preserve">   解析：活动型课程强调以情境为载体，通过议题讨论、角色扮演等方式引导学生主动探究，实现知识内化。</w:t>
      </w:r>
    </w:p>
    <w:p w14:paraId="0513586D">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sz w:val="28"/>
          <w:szCs w:val="28"/>
          <w:lang w:val="en-US" w:eastAsia="zh-CN"/>
        </w:rPr>
        <w:t>6</w:t>
      </w:r>
      <w:r>
        <w:rPr>
          <w:rFonts w:hint="eastAsia" w:ascii="仿宋" w:hAnsi="仿宋" w:eastAsia="仿宋" w:cs="仿宋"/>
          <w:sz w:val="28"/>
          <w:szCs w:val="28"/>
        </w:rPr>
        <w:t>.恩格斯在《家庭、私有制和国家的起源》中说:“国家是承认:这个社会陷入了不可解决的自我矛盾,分裂为不可调和的对立面而又无力摆脱这些对立面。而为了使这些对立面,这些经济利益互相冲突的阶级,不致在无谓的斗争中把自己和社会消灭,就需要有一种表面上凌驾于社会之上的力量,这种力量应当缓和冲突,把冲突保持在‘秩序’的范围以内;这种从社会中产生但又自居于社会之上并且日益同社会相异化的力量,就是国家。”下列表述正确的是(　　)</w:t>
      </w:r>
    </w:p>
    <w:p w14:paraId="693BD561">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①国家是阶级矛盾不可调和的产物　②阶级是生产关系中处于不同地位的集团　③建立了国家就缓和了社会的阶级矛盾　④有了国家就有了稳定的社会秩序</w:t>
      </w:r>
    </w:p>
    <w:p w14:paraId="62814D41">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C.①④</w:t>
      </w:r>
      <w:r>
        <w:rPr>
          <w:rFonts w:hint="eastAsia" w:ascii="仿宋" w:hAnsi="仿宋" w:eastAsia="仿宋" w:cs="仿宋"/>
          <w:sz w:val="28"/>
          <w:szCs w:val="28"/>
        </w:rPr>
        <w:tab/>
      </w:r>
      <w:r>
        <w:rPr>
          <w:rFonts w:hint="eastAsia" w:ascii="仿宋" w:hAnsi="仿宋" w:eastAsia="仿宋" w:cs="仿宋"/>
          <w:sz w:val="28"/>
          <w:szCs w:val="28"/>
        </w:rPr>
        <w:t>D.③④</w:t>
      </w:r>
    </w:p>
    <w:p w14:paraId="1FAA9576">
      <w:pPr>
        <w:rPr>
          <w:rFonts w:hint="eastAsia" w:ascii="仿宋" w:hAnsi="仿宋" w:eastAsia="仿宋" w:cs="仿宋"/>
          <w:sz w:val="28"/>
          <w:szCs w:val="28"/>
        </w:rPr>
      </w:pPr>
      <w:r>
        <w:rPr>
          <w:rFonts w:hint="eastAsia" w:ascii="仿宋" w:hAnsi="仿宋" w:eastAsia="仿宋" w:cs="仿宋"/>
          <w:b/>
          <w:color w:val="0000FF"/>
          <w:sz w:val="28"/>
          <w:szCs w:val="28"/>
          <w:lang w:val="en-US" w:eastAsia="zh-CN"/>
        </w:rPr>
        <w:t xml:space="preserve">答案 </w:t>
      </w:r>
      <w:r>
        <w:rPr>
          <w:rFonts w:hint="eastAsia" w:ascii="仿宋" w:hAnsi="仿宋" w:eastAsia="仿宋" w:cs="仿宋"/>
          <w:color w:val="0000FF"/>
          <w:sz w:val="28"/>
          <w:szCs w:val="28"/>
        </w:rPr>
        <w:t>A　解析 恩格斯的观点说明阶级是生产关系中处于不同地位的集团,国家是阶级矛盾不可调和的产物,①②正确;国家是阶级矛盾不可调和的产物,有了国家不一定就会缓和社会的阶级矛盾,③错误;“有了国家就有了稳定的社会秩序”的说法也过于绝对,④排除。</w:t>
      </w:r>
    </w:p>
    <w:p w14:paraId="7A35F7EC">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sz w:val="28"/>
          <w:szCs w:val="28"/>
          <w:lang w:val="en-US" w:eastAsia="zh-CN"/>
        </w:rPr>
        <w:t>7</w:t>
      </w:r>
      <w:r>
        <w:rPr>
          <w:rFonts w:hint="eastAsia" w:ascii="仿宋" w:hAnsi="仿宋" w:eastAsia="仿宋" w:cs="仿宋"/>
          <w:sz w:val="28"/>
          <w:szCs w:val="28"/>
        </w:rPr>
        <w:t>.《共产党宣言》问世后,很快就成为欧洲工人运动的思想武器。俄国十月革命的胜利,也给中国人民送来了马克思列宁主义。中国共产党成立一百多年来,中国共产党人正是通过不断学习、反复阅读《共产党宣言》,从这一理论宝库中汲取了无穷的营养、智慧和力量,不断推进着马克思主义中国化时代化事业的发展。由此可见(　　)</w:t>
      </w:r>
    </w:p>
    <w:p w14:paraId="3E2E1825">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①《共产党宣言》为中华民族伟大事业提供了具体的方法　②马克思主义是实践的理论,指导着人民改造世界的行动　③马克思主义是科学的理论,揭示了人类社会发展的规律　④《共产党宣言》为共产党人坚定理想信念奠定实践基础</w:t>
      </w:r>
    </w:p>
    <w:p w14:paraId="34912741">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rPr>
        <w:tab/>
      </w:r>
      <w:r>
        <w:rPr>
          <w:rFonts w:hint="eastAsia" w:ascii="仿宋" w:hAnsi="仿宋" w:eastAsia="仿宋" w:cs="仿宋"/>
          <w:sz w:val="28"/>
          <w:szCs w:val="28"/>
        </w:rPr>
        <w:t>D.③④</w:t>
      </w:r>
    </w:p>
    <w:p w14:paraId="693C4299">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color w:val="0000FF"/>
          <w:sz w:val="28"/>
          <w:szCs w:val="28"/>
          <w:lang w:val="en-US" w:eastAsia="zh-CN"/>
        </w:rPr>
        <w:t>答案</w:t>
      </w:r>
      <w:r>
        <w:rPr>
          <w:rFonts w:hint="eastAsia" w:ascii="仿宋" w:hAnsi="仿宋" w:eastAsia="仿宋" w:cs="仿宋"/>
          <w:color w:val="0000FF"/>
          <w:sz w:val="28"/>
          <w:szCs w:val="28"/>
        </w:rPr>
        <w:t>C　解析 《共产党宣言》为中华民族伟大事业提供了科学理论指导,并不提供具体方法,①错误;《共产党宣言》问世后,很快就成为欧洲工人运动的思想武器,俄国十月革命的胜利及不断推进马克思主义中国化时代化事业的发展,体现了马克思主义是实践的理论,指导着人民改造世界的行动,②正确;中国共产党人正是通过不断学习、反复阅读《共产党宣言》,从这一理论宝库中汲取了无穷的营养、智慧和力量,不断推进马克思主义中国化时代化事业的发展,由此可见马克思主义是科学的理论,揭示了人类社会发展的规律,③正确;《共产党宣言》为共产党人坚定理想信念奠定理论基础,④错误。</w:t>
      </w:r>
    </w:p>
    <w:p w14:paraId="484B0E47">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sz w:val="28"/>
          <w:szCs w:val="28"/>
          <w:lang w:val="en-US" w:eastAsia="zh-CN"/>
        </w:rPr>
        <w:t>8</w:t>
      </w:r>
      <w:r>
        <w:rPr>
          <w:rFonts w:hint="eastAsia" w:ascii="仿宋" w:hAnsi="仿宋" w:eastAsia="仿宋" w:cs="仿宋"/>
          <w:sz w:val="28"/>
          <w:szCs w:val="28"/>
        </w:rPr>
        <w:t>.习近平总书记指出:“中国特色社会主义是社会主义而不是其他什么主义,科学社会主义基本原则不能丢,丢了就不是社会主义。”中国特色社会主义是党和人民历经千辛万苦、付出巨大代价取得的根本成就,既坚持了科学社会主义基本原则,又根据时代条件赋予其鲜明的中国特色。这要求我们(　　)</w:t>
      </w:r>
    </w:p>
    <w:p w14:paraId="55442497">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①新时代坚持发展中国特色社会主义要一以贯之</w:t>
      </w:r>
    </w:p>
    <w:p w14:paraId="511EE3E4">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②始终把马克思主义作为党和国家决策的出发点</w:t>
      </w:r>
    </w:p>
    <w:p w14:paraId="0679E240">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③不断谱写马克思主义中国化时代化的壮丽篇章</w:t>
      </w:r>
    </w:p>
    <w:p w14:paraId="148AFB81">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④坚定不移地推动中国实际与马克思主义相符合</w:t>
      </w:r>
    </w:p>
    <w:p w14:paraId="16F31DC2">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B.①③</w:t>
      </w:r>
      <w:r>
        <w:rPr>
          <w:rFonts w:hint="eastAsia" w:ascii="仿宋" w:hAnsi="仿宋" w:eastAsia="仿宋" w:cs="仿宋"/>
          <w:sz w:val="28"/>
          <w:szCs w:val="28"/>
        </w:rPr>
        <w:tab/>
      </w:r>
      <w:r>
        <w:rPr>
          <w:rFonts w:hint="eastAsia" w:ascii="仿宋" w:hAnsi="仿宋" w:eastAsia="仿宋" w:cs="仿宋"/>
          <w:sz w:val="28"/>
          <w:szCs w:val="28"/>
        </w:rPr>
        <w:t>C.②④</w:t>
      </w:r>
      <w:r>
        <w:rPr>
          <w:rFonts w:hint="eastAsia" w:ascii="仿宋" w:hAnsi="仿宋" w:eastAsia="仿宋" w:cs="仿宋"/>
          <w:sz w:val="28"/>
          <w:szCs w:val="28"/>
        </w:rPr>
        <w:tab/>
      </w:r>
      <w:r>
        <w:rPr>
          <w:rFonts w:hint="eastAsia" w:ascii="仿宋" w:hAnsi="仿宋" w:eastAsia="仿宋" w:cs="仿宋"/>
          <w:sz w:val="28"/>
          <w:szCs w:val="28"/>
        </w:rPr>
        <w:t>D.③④</w:t>
      </w:r>
    </w:p>
    <w:p w14:paraId="31193027">
      <w:pPr>
        <w:tabs>
          <w:tab w:val="left" w:pos="1871"/>
          <w:tab w:val="left" w:pos="3407"/>
          <w:tab w:val="left" w:pos="4949"/>
          <w:tab w:val="left" w:pos="6599"/>
        </w:tabs>
        <w:rPr>
          <w:rFonts w:hint="eastAsia" w:ascii="仿宋" w:hAnsi="仿宋" w:eastAsia="仿宋" w:cs="仿宋"/>
          <w:color w:val="0000FF"/>
          <w:sz w:val="28"/>
          <w:szCs w:val="28"/>
        </w:rPr>
      </w:pPr>
      <w:r>
        <w:rPr>
          <w:rFonts w:hint="eastAsia" w:ascii="仿宋" w:hAnsi="仿宋" w:eastAsia="仿宋" w:cs="仿宋"/>
          <w:color w:val="0000FF"/>
          <w:sz w:val="28"/>
          <w:szCs w:val="28"/>
        </w:rPr>
        <w:t>B　解析 “既坚持了科学社会主义基本原则,又根据时代条件赋予其鲜明的中国特色”,要求我们坚持和发展中国特色社会主义,不断推进马克思主义中国化时代化,①③符合题意;党和国家决策的出发点应该是从实际出发,立足中国国情,②错误;要推动主观认识与客观实际相符合,要推动马克思主义与中国实际相符合,④错误。</w:t>
      </w:r>
    </w:p>
    <w:p w14:paraId="65C9AC7F">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惠医保”作为一款面向全体参保人的民生保障产品,是由各市政府指导,由商业保险公司联合承办的普惠型补充医疗保险,具有一般商业保险所不具备的特色。凡是基本医保参保人员,不限年龄、不限职业、不限户籍,均可自愿参保。“惠医保”保障边界清晰,覆盖医保政策内外费用,对6周岁以下儿童、各类罕见病及其他特定疾病患者、中医药“治未病”等进行附加保障,普惠参保群众,提升多层次医疗保障水平。“惠医保”(　　)</w:t>
      </w:r>
    </w:p>
    <w:p w14:paraId="507E3FA1">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①是对我国基本养老保险制度的补充和完善　②能满足人民群众多元化多层次的健康保障需求</w:t>
      </w:r>
    </w:p>
    <w:p w14:paraId="511D1BBC">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③能帮助参保人减轻医疗负担,实现惠民利民　④是保障社会成员的生存权利的“最后一道防线”</w:t>
      </w:r>
    </w:p>
    <w:p w14:paraId="204D1B18">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D.③④</w:t>
      </w:r>
    </w:p>
    <w:p w14:paraId="708AF1EE">
      <w:pPr>
        <w:tabs>
          <w:tab w:val="left" w:pos="1871"/>
          <w:tab w:val="left" w:pos="3407"/>
          <w:tab w:val="left" w:pos="4949"/>
          <w:tab w:val="left" w:pos="6599"/>
        </w:tabs>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rPr>
        <w:t>解析 “惠医保”是医疗保险,不是养老保险,①排除;“惠医保”不限年龄、不限职业、不限户籍,均可自愿参保,对6周岁以下儿童、各类罕见病及其他特定疾病患者、中医药“治未病”等进行附加保障,普惠参保群众,帮助参保人减轻医疗负担,实现惠民利民,满足人民群众多元化多层次的健康保障需求,②③符合题意;社会救助是保障社会成员的生存权利的“最后一道防线”,④排除。</w:t>
      </w:r>
    </w:p>
    <w:p w14:paraId="6B29711B">
      <w:pPr>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我国社会主义市场经济体制的基本特征之一是（  ）  </w:t>
      </w:r>
    </w:p>
    <w:p w14:paraId="5B87967A">
      <w:pPr>
        <w:rPr>
          <w:rFonts w:hint="eastAsia" w:ascii="仿宋" w:hAnsi="仿宋" w:eastAsia="仿宋" w:cs="仿宋"/>
          <w:sz w:val="28"/>
          <w:szCs w:val="28"/>
        </w:rPr>
      </w:pPr>
      <w:r>
        <w:rPr>
          <w:rFonts w:hint="eastAsia" w:ascii="仿宋" w:hAnsi="仿宋" w:eastAsia="仿宋" w:cs="仿宋"/>
          <w:sz w:val="28"/>
          <w:szCs w:val="28"/>
        </w:rPr>
        <w:t xml:space="preserve">A. 市场在资源配置中起全部作用  </w:t>
      </w:r>
    </w:p>
    <w:p w14:paraId="139CC903">
      <w:pPr>
        <w:rPr>
          <w:rFonts w:hint="eastAsia" w:ascii="仿宋" w:hAnsi="仿宋" w:eastAsia="仿宋" w:cs="仿宋"/>
          <w:sz w:val="28"/>
          <w:szCs w:val="28"/>
        </w:rPr>
      </w:pPr>
      <w:r>
        <w:rPr>
          <w:rFonts w:hint="eastAsia" w:ascii="仿宋" w:hAnsi="仿宋" w:eastAsia="仿宋" w:cs="仿宋"/>
          <w:sz w:val="28"/>
          <w:szCs w:val="28"/>
        </w:rPr>
        <w:t xml:space="preserve">B. 坚持公有制为主体、多种所有制经济共同发展  </w:t>
      </w:r>
    </w:p>
    <w:p w14:paraId="2D0A67A4">
      <w:pPr>
        <w:rPr>
          <w:rFonts w:hint="eastAsia" w:ascii="仿宋" w:hAnsi="仿宋" w:eastAsia="仿宋" w:cs="仿宋"/>
          <w:sz w:val="28"/>
          <w:szCs w:val="28"/>
        </w:rPr>
      </w:pPr>
      <w:r>
        <w:rPr>
          <w:rFonts w:hint="eastAsia" w:ascii="仿宋" w:hAnsi="仿宋" w:eastAsia="仿宋" w:cs="仿宋"/>
          <w:sz w:val="28"/>
          <w:szCs w:val="28"/>
        </w:rPr>
        <w:t xml:space="preserve">C. 政府完全主导经济发展方向  </w:t>
      </w:r>
    </w:p>
    <w:p w14:paraId="6EF8F2E1">
      <w:pPr>
        <w:rPr>
          <w:rFonts w:hint="eastAsia" w:ascii="仿宋" w:hAnsi="仿宋" w:eastAsia="仿宋" w:cs="仿宋"/>
          <w:sz w:val="28"/>
          <w:szCs w:val="28"/>
        </w:rPr>
      </w:pPr>
      <w:r>
        <w:rPr>
          <w:rFonts w:hint="eastAsia" w:ascii="仿宋" w:hAnsi="仿宋" w:eastAsia="仿宋" w:cs="仿宋"/>
          <w:sz w:val="28"/>
          <w:szCs w:val="28"/>
        </w:rPr>
        <w:t xml:space="preserve">D. 消除贫富差距，实现绝对公平  </w:t>
      </w:r>
    </w:p>
    <w:p w14:paraId="6108FC0A">
      <w:pPr>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答案：B  </w:t>
      </w:r>
    </w:p>
    <w:p w14:paraId="5F390511">
      <w:pPr>
        <w:rPr>
          <w:rFonts w:hint="eastAsia" w:ascii="仿宋" w:hAnsi="仿宋" w:eastAsia="仿宋" w:cs="仿宋"/>
          <w:color w:val="0000FF"/>
          <w:sz w:val="28"/>
          <w:szCs w:val="28"/>
        </w:rPr>
      </w:pPr>
      <w:r>
        <w:rPr>
          <w:rFonts w:hint="eastAsia" w:ascii="仿宋" w:hAnsi="仿宋" w:eastAsia="仿宋" w:cs="仿宋"/>
          <w:color w:val="0000FF"/>
          <w:sz w:val="28"/>
          <w:szCs w:val="28"/>
        </w:rPr>
        <w:t>解析：社会主义市场经济体制的基本特征包括坚持公有制的主体地位、以共同富裕为根本目标、科学的宏观调控等。选项B正确，公有制为主体是基本经济制度的核心；A错误，市场起决定性作用但并非“全部”；C错误，政府是宏观调控而非“完全主导”；D是长期目标而非体制特征。</w:t>
      </w:r>
    </w:p>
    <w:p w14:paraId="402D1721">
      <w:pPr>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 xml:space="preserve">. 我国公有制经济的主体地位体现在（  ）  </w:t>
      </w:r>
    </w:p>
    <w:p w14:paraId="2FD077AC">
      <w:pPr>
        <w:rPr>
          <w:rFonts w:hint="eastAsia" w:ascii="仿宋" w:hAnsi="仿宋" w:eastAsia="仿宋" w:cs="仿宋"/>
          <w:sz w:val="28"/>
          <w:szCs w:val="28"/>
        </w:rPr>
      </w:pPr>
      <w:r>
        <w:rPr>
          <w:rFonts w:hint="eastAsia" w:ascii="仿宋" w:hAnsi="仿宋" w:eastAsia="仿宋" w:cs="仿宋"/>
          <w:sz w:val="28"/>
          <w:szCs w:val="28"/>
        </w:rPr>
        <w:t xml:space="preserve">A. 公有制资产在社会总资产中占优势  </w:t>
      </w:r>
    </w:p>
    <w:p w14:paraId="4D7EECBD">
      <w:pPr>
        <w:rPr>
          <w:rFonts w:hint="eastAsia" w:ascii="仿宋" w:hAnsi="仿宋" w:eastAsia="仿宋" w:cs="仿宋"/>
          <w:sz w:val="28"/>
          <w:szCs w:val="28"/>
        </w:rPr>
      </w:pPr>
      <w:r>
        <w:rPr>
          <w:rFonts w:hint="eastAsia" w:ascii="仿宋" w:hAnsi="仿宋" w:eastAsia="仿宋" w:cs="仿宋"/>
          <w:sz w:val="28"/>
          <w:szCs w:val="28"/>
        </w:rPr>
        <w:t xml:space="preserve">B. 公有制经济在所有行业中占支配地位  </w:t>
      </w:r>
    </w:p>
    <w:p w14:paraId="2A59202C">
      <w:pPr>
        <w:rPr>
          <w:rFonts w:hint="eastAsia" w:ascii="仿宋" w:hAnsi="仿宋" w:eastAsia="仿宋" w:cs="仿宋"/>
          <w:sz w:val="28"/>
          <w:szCs w:val="28"/>
        </w:rPr>
      </w:pPr>
      <w:r>
        <w:rPr>
          <w:rFonts w:hint="eastAsia" w:ascii="仿宋" w:hAnsi="仿宋" w:eastAsia="仿宋" w:cs="仿宋"/>
          <w:sz w:val="28"/>
          <w:szCs w:val="28"/>
        </w:rPr>
        <w:t xml:space="preserve">C. 混合所有制经济中必须由公有资本控股  </w:t>
      </w:r>
    </w:p>
    <w:p w14:paraId="796C4B30">
      <w:pPr>
        <w:rPr>
          <w:rFonts w:hint="eastAsia" w:ascii="仿宋" w:hAnsi="仿宋" w:eastAsia="仿宋" w:cs="仿宋"/>
          <w:sz w:val="28"/>
          <w:szCs w:val="28"/>
        </w:rPr>
      </w:pPr>
      <w:r>
        <w:rPr>
          <w:rFonts w:hint="eastAsia" w:ascii="仿宋" w:hAnsi="仿宋" w:eastAsia="仿宋" w:cs="仿宋"/>
          <w:sz w:val="28"/>
          <w:szCs w:val="28"/>
        </w:rPr>
        <w:t xml:space="preserve">D. 集体经济对经济发展起主导作用  </w:t>
      </w:r>
    </w:p>
    <w:p w14:paraId="014E83DE">
      <w:pPr>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答案：A </w:t>
      </w:r>
    </w:p>
    <w:p w14:paraId="29B01877">
      <w:pPr>
        <w:rPr>
          <w:rFonts w:hint="eastAsia" w:ascii="仿宋" w:hAnsi="仿宋" w:eastAsia="仿宋" w:cs="仿宋"/>
          <w:color w:val="0000FF"/>
          <w:sz w:val="28"/>
          <w:szCs w:val="28"/>
        </w:rPr>
      </w:pPr>
      <w:r>
        <w:rPr>
          <w:rFonts w:hint="eastAsia" w:ascii="仿宋" w:hAnsi="仿宋" w:eastAsia="仿宋" w:cs="仿宋"/>
          <w:color w:val="0000FF"/>
          <w:sz w:val="28"/>
          <w:szCs w:val="28"/>
        </w:rPr>
        <w:t>解析：公有制主体地位的核心是公有资产在社会总资产中占优势（A正确）；B错误，公有制并非所有行业占支配地位；C错误，混合所有制中公有资本未必控股；D错误，国有经济起主导作用，非集体经济。</w:t>
      </w:r>
    </w:p>
    <w:p w14:paraId="5C80D74C">
      <w:pPr>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 xml:space="preserve">. 按劳分配是社会主义公有制经济中个人消费品分配的基本原则。下列属于按劳分配的是（  ） </w:t>
      </w:r>
    </w:p>
    <w:p w14:paraId="653C7177">
      <w:pPr>
        <w:rPr>
          <w:rFonts w:hint="eastAsia" w:ascii="仿宋" w:hAnsi="仿宋" w:eastAsia="仿宋" w:cs="仿宋"/>
          <w:sz w:val="28"/>
          <w:szCs w:val="28"/>
        </w:rPr>
      </w:pPr>
      <w:r>
        <w:rPr>
          <w:rFonts w:hint="eastAsia" w:ascii="仿宋" w:hAnsi="仿宋" w:eastAsia="仿宋" w:cs="仿宋"/>
          <w:sz w:val="28"/>
          <w:szCs w:val="28"/>
        </w:rPr>
        <w:t xml:space="preserve">A. 私营企业工人的工资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B. 农民流转土地承包权的收入  </w:t>
      </w:r>
    </w:p>
    <w:p w14:paraId="271D9D0B">
      <w:pPr>
        <w:rPr>
          <w:rFonts w:hint="eastAsia" w:ascii="仿宋" w:hAnsi="仿宋" w:eastAsia="仿宋" w:cs="仿宋"/>
          <w:sz w:val="28"/>
          <w:szCs w:val="28"/>
        </w:rPr>
      </w:pPr>
      <w:r>
        <w:rPr>
          <w:rFonts w:hint="eastAsia" w:ascii="仿宋" w:hAnsi="仿宋" w:eastAsia="仿宋" w:cs="仿宋"/>
          <w:sz w:val="28"/>
          <w:szCs w:val="28"/>
        </w:rPr>
        <w:t xml:space="preserve">C. 国企工程师的奖金和津贴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D. 个人投资股票获得的分红  </w:t>
      </w:r>
    </w:p>
    <w:p w14:paraId="6D8CDC20">
      <w:pPr>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答案：C </w:t>
      </w:r>
    </w:p>
    <w:p w14:paraId="27D84682">
      <w:pPr>
        <w:rPr>
          <w:rFonts w:hint="eastAsia" w:ascii="仿宋" w:hAnsi="仿宋" w:eastAsia="仿宋" w:cs="仿宋"/>
          <w:sz w:val="28"/>
          <w:szCs w:val="28"/>
        </w:rPr>
      </w:pPr>
      <w:r>
        <w:rPr>
          <w:rFonts w:hint="eastAsia" w:ascii="仿宋" w:hAnsi="仿宋" w:eastAsia="仿宋" w:cs="仿宋"/>
          <w:color w:val="0000FF"/>
          <w:sz w:val="28"/>
          <w:szCs w:val="28"/>
        </w:rPr>
        <w:t>解析：按劳分配适用于公有制经济中的劳动所得。C选项国企属于公有制经济，奖金津贴是按劳分配；A是私营经济（按生产要素分配）；B是土地流转收入（按要素分配）；D是资本要素收入，均不符合。</w:t>
      </w:r>
    </w:p>
    <w:p w14:paraId="6DFA29E9">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sz w:val="28"/>
          <w:szCs w:val="28"/>
          <w:lang w:val="en-US" w:eastAsia="zh-CN"/>
        </w:rPr>
        <w:t>13</w:t>
      </w:r>
      <w:r>
        <w:rPr>
          <w:rFonts w:hint="eastAsia" w:ascii="仿宋" w:hAnsi="仿宋" w:eastAsia="仿宋" w:cs="仿宋"/>
          <w:sz w:val="28"/>
          <w:szCs w:val="28"/>
        </w:rPr>
        <w:t>.办好中国的事情,关键在党。习近平总书记在党的二十大报告中提出了以中国式现代化全面推进中华民族伟大复兴,明确了前进道路上必须牢牢把握的“五个重大原则”,其中第一条就是“坚持和加强党的全面领导”。该原则体现出(　　)</w:t>
      </w:r>
    </w:p>
    <w:p w14:paraId="47C787FE">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①坚持全面深化改革,推进国家治理体系和治理能力现代化　②坚持和加强党的领导,确保党始终走在时代前列　③党不断进行自我革命,是决定国家前途命运的根本力量　④党始终保持为中国人民谋幸福,为中华民族谋复兴的初心和使命</w:t>
      </w:r>
    </w:p>
    <w:p w14:paraId="4E076E6A">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C.②④</w:t>
      </w:r>
      <w:r>
        <w:rPr>
          <w:rFonts w:hint="eastAsia" w:ascii="仿宋" w:hAnsi="仿宋" w:eastAsia="仿宋" w:cs="仿宋"/>
          <w:sz w:val="28"/>
          <w:szCs w:val="28"/>
        </w:rPr>
        <w:tab/>
      </w:r>
      <w:r>
        <w:rPr>
          <w:rFonts w:hint="eastAsia" w:ascii="仿宋" w:hAnsi="仿宋" w:eastAsia="仿宋" w:cs="仿宋"/>
          <w:sz w:val="28"/>
          <w:szCs w:val="28"/>
        </w:rPr>
        <w:t>D.③④</w:t>
      </w:r>
    </w:p>
    <w:p w14:paraId="311E9F5A">
      <w:pPr>
        <w:rPr>
          <w:rFonts w:hint="eastAsia" w:ascii="仿宋" w:hAnsi="仿宋" w:eastAsia="仿宋" w:cs="仿宋"/>
          <w:color w:val="0000FF"/>
          <w:sz w:val="28"/>
          <w:szCs w:val="28"/>
        </w:rPr>
      </w:pPr>
      <w:r>
        <w:rPr>
          <w:rFonts w:hint="eastAsia" w:ascii="仿宋" w:hAnsi="仿宋" w:eastAsia="仿宋" w:cs="仿宋"/>
          <w:color w:val="0000FF"/>
          <w:sz w:val="28"/>
          <w:szCs w:val="28"/>
        </w:rPr>
        <w:t>C　解析 本题强调坚持和加强党的全面领导,未涉及坚持全面深化改革与推进国家治理体系和治理能力现代化,①排除;以中国式现代化全面推进中华民族伟大复兴,明确了前进道路上必须坚持和加强党的全面领导,这体现了党始终保持为中国人民谋幸福,为中华民族谋复兴的初心和使命,坚持和加强党的领导,确保党始终走在时代前列,②④符合题意;人民群众是决定国家前途命运的根本力量,③错误。</w:t>
      </w:r>
    </w:p>
    <w:p w14:paraId="7F991E5B">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sz w:val="28"/>
          <w:szCs w:val="28"/>
          <w:lang w:val="en-US" w:eastAsia="zh-CN"/>
        </w:rPr>
        <w:t>14</w:t>
      </w:r>
      <w:r>
        <w:rPr>
          <w:rFonts w:hint="eastAsia" w:ascii="仿宋" w:hAnsi="仿宋" w:eastAsia="仿宋" w:cs="仿宋"/>
          <w:sz w:val="28"/>
          <w:szCs w:val="28"/>
        </w:rPr>
        <w:t>.近年来,人民政协更加注重互动性协商,即通过专题协商会、双周协商座谈会、网络议政远程协商会等形式,使协商议政的过程成为思想引领、宣传政策、释疑增信的过程,成为沟通情况、换位思考、交换看法的过程。在协商中深化认识,形成同心同德贯彻落实党和国家决策部署的强大合力。互动性协商</w:t>
      </w:r>
      <w:r>
        <w:rPr>
          <w:rFonts w:hint="eastAsia" w:ascii="仿宋" w:hAnsi="仿宋" w:eastAsia="仿宋" w:cs="仿宋"/>
          <w:sz w:val="28"/>
          <w:szCs w:val="28"/>
        </w:rPr>
        <w:ptab w:relativeTo="margin" w:alignment="right" w:leader="none"/>
      </w:r>
      <w:r>
        <w:rPr>
          <w:rFonts w:hint="eastAsia" w:ascii="仿宋" w:hAnsi="仿宋" w:eastAsia="仿宋" w:cs="仿宋"/>
          <w:sz w:val="28"/>
          <w:szCs w:val="28"/>
        </w:rPr>
        <w:t>(　　)</w:t>
      </w:r>
    </w:p>
    <w:p w14:paraId="58846063">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①提高了人民政协履行国家职能的效果　②发扬了团结和民主的主题,凝聚了社会共识　③发挥了人民政协在协商民主中的渠道作用　④有利于政协委员行使质询权</w:t>
      </w:r>
    </w:p>
    <w:p w14:paraId="291F9BFD">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B.③④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C.①④</w:t>
      </w:r>
      <w:r>
        <w:rPr>
          <w:rFonts w:hint="eastAsia" w:ascii="仿宋" w:hAnsi="仿宋" w:eastAsia="仿宋" w:cs="仿宋"/>
          <w:sz w:val="28"/>
          <w:szCs w:val="28"/>
        </w:rPr>
        <w:tab/>
      </w:r>
      <w:r>
        <w:rPr>
          <w:rFonts w:hint="eastAsia" w:ascii="仿宋" w:hAnsi="仿宋" w:eastAsia="仿宋" w:cs="仿宋"/>
          <w:sz w:val="28"/>
          <w:szCs w:val="28"/>
        </w:rPr>
        <w:t>D.②③</w:t>
      </w:r>
    </w:p>
    <w:p w14:paraId="5BE188B4">
      <w:pPr>
        <w:rPr>
          <w:rFonts w:hint="eastAsia" w:ascii="仿宋" w:hAnsi="仿宋" w:eastAsia="仿宋" w:cs="仿宋"/>
          <w:color w:val="0000FF"/>
          <w:sz w:val="28"/>
          <w:szCs w:val="28"/>
        </w:rPr>
      </w:pPr>
      <w:r>
        <w:rPr>
          <w:rFonts w:hint="eastAsia" w:ascii="仿宋" w:hAnsi="仿宋" w:eastAsia="仿宋" w:cs="仿宋"/>
          <w:color w:val="0000FF"/>
          <w:sz w:val="28"/>
          <w:szCs w:val="28"/>
        </w:rPr>
        <w:t>D　解析 人民政协更加注重互动性协商,在协商中深化认识,形成同心同德贯彻落实党和国家决策部署的强大合力,这发挥了人民政协在协商民主中的渠道作用,发扬了团结和民主的主题,凝聚了社会共识,②③符合题意;人民政协的性质是中国人民爱国统一战线的组织,是中国共产党领导的多党合作和政治协商的重要机构,人民政协不是国家机关,不履行国家职能,①错误;政协委员没有质询权,人大代表具有质询权,④错误。</w:t>
      </w:r>
    </w:p>
    <w:p w14:paraId="0ED38E47">
      <w:pPr>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 xml:space="preserve">. 我国依法治国的基本方略要求（  ）  </w:t>
      </w:r>
    </w:p>
    <w:p w14:paraId="3FED7EBB">
      <w:pPr>
        <w:rPr>
          <w:rFonts w:hint="eastAsia" w:ascii="仿宋" w:hAnsi="仿宋" w:eastAsia="仿宋" w:cs="仿宋"/>
          <w:sz w:val="28"/>
          <w:szCs w:val="28"/>
        </w:rPr>
      </w:pPr>
      <w:r>
        <w:rPr>
          <w:rFonts w:hint="eastAsia" w:ascii="仿宋" w:hAnsi="仿宋" w:eastAsia="仿宋" w:cs="仿宋"/>
          <w:sz w:val="28"/>
          <w:szCs w:val="28"/>
        </w:rPr>
        <w:t xml:space="preserve">①坚持中国共产党的领导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②以德治国优先于依法治国  </w:t>
      </w:r>
    </w:p>
    <w:p w14:paraId="242AAE9A">
      <w:pPr>
        <w:rPr>
          <w:rFonts w:hint="eastAsia" w:ascii="仿宋" w:hAnsi="仿宋" w:eastAsia="仿宋" w:cs="仿宋"/>
          <w:sz w:val="28"/>
          <w:szCs w:val="28"/>
        </w:rPr>
      </w:pPr>
      <w:r>
        <w:rPr>
          <w:rFonts w:hint="eastAsia" w:ascii="仿宋" w:hAnsi="仿宋" w:eastAsia="仿宋" w:cs="仿宋"/>
          <w:sz w:val="28"/>
          <w:szCs w:val="28"/>
        </w:rPr>
        <w:t xml:space="preserve">③法律面前人人平等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④从中国实际出发  </w:t>
      </w:r>
    </w:p>
    <w:p w14:paraId="7A8A8C76">
      <w:pPr>
        <w:rPr>
          <w:rFonts w:hint="eastAsia" w:ascii="仿宋" w:hAnsi="仿宋" w:eastAsia="仿宋" w:cs="仿宋"/>
          <w:sz w:val="28"/>
          <w:szCs w:val="28"/>
        </w:rPr>
      </w:pPr>
      <w:r>
        <w:rPr>
          <w:rFonts w:hint="eastAsia" w:ascii="仿宋" w:hAnsi="仿宋" w:eastAsia="仿宋" w:cs="仿宋"/>
          <w:sz w:val="28"/>
          <w:szCs w:val="28"/>
        </w:rPr>
        <w:t xml:space="preserve">A. ①②③  B. ①③④  C. ②③④  D. ①②④  </w:t>
      </w:r>
    </w:p>
    <w:p w14:paraId="3B0A189F">
      <w:pPr>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答案：B  </w:t>
      </w:r>
    </w:p>
    <w:p w14:paraId="27E5E32A">
      <w:pPr>
        <w:rPr>
          <w:rFonts w:hint="eastAsia" w:ascii="仿宋" w:hAnsi="仿宋" w:eastAsia="仿宋" w:cs="仿宋"/>
          <w:color w:val="0000FF"/>
          <w:sz w:val="28"/>
          <w:szCs w:val="28"/>
        </w:rPr>
      </w:pPr>
      <w:r>
        <w:rPr>
          <w:rFonts w:hint="eastAsia" w:ascii="仿宋" w:hAnsi="仿宋" w:eastAsia="仿宋" w:cs="仿宋"/>
          <w:color w:val="0000FF"/>
          <w:sz w:val="28"/>
          <w:szCs w:val="28"/>
        </w:rPr>
        <w:t>解析：全面依法治国的原则包括坚持党的领导、法律平等、从实际出发等，但“以德治国优先”表述错误，应为“依法治国与以德治国相结合”，故排除②，正确答案为B。</w:t>
      </w:r>
    </w:p>
    <w:p w14:paraId="00BBFC3B">
      <w:pPr>
        <w:rPr>
          <w:rFonts w:hint="eastAsia" w:ascii="仿宋" w:hAnsi="仿宋" w:eastAsia="仿宋" w:cs="仿宋"/>
          <w:sz w:val="28"/>
          <w:szCs w:val="28"/>
        </w:rPr>
      </w:pPr>
      <w:r>
        <w:rPr>
          <w:rFonts w:hint="eastAsia" w:ascii="仿宋" w:hAnsi="仿宋" w:eastAsia="仿宋" w:cs="仿宋"/>
          <w:sz w:val="28"/>
          <w:szCs w:val="28"/>
          <w:lang w:val="en-US" w:eastAsia="zh-CN"/>
        </w:rPr>
        <w:t>16</w:t>
      </w:r>
      <w:r>
        <w:rPr>
          <w:rFonts w:hint="eastAsia" w:ascii="仿宋" w:hAnsi="仿宋" w:eastAsia="仿宋" w:cs="仿宋"/>
          <w:sz w:val="28"/>
          <w:szCs w:val="28"/>
        </w:rPr>
        <w:t xml:space="preserve">. 人民代表大会制度的组织和活动原则是（  ）  </w:t>
      </w:r>
    </w:p>
    <w:p w14:paraId="2BA4B50E">
      <w:pPr>
        <w:rPr>
          <w:rFonts w:hint="eastAsia" w:ascii="仿宋" w:hAnsi="仿宋" w:eastAsia="仿宋" w:cs="仿宋"/>
          <w:sz w:val="28"/>
          <w:szCs w:val="28"/>
        </w:rPr>
      </w:pPr>
      <w:r>
        <w:rPr>
          <w:rFonts w:hint="eastAsia" w:ascii="仿宋" w:hAnsi="仿宋" w:eastAsia="仿宋" w:cs="仿宋"/>
          <w:sz w:val="28"/>
          <w:szCs w:val="28"/>
        </w:rPr>
        <w:t xml:space="preserve">A. 对人民负责  B. 民主集中制  C. 三权分立  D. 协商民主  </w:t>
      </w:r>
    </w:p>
    <w:p w14:paraId="157AA9F7">
      <w:pPr>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答案：B  </w:t>
      </w:r>
    </w:p>
    <w:p w14:paraId="4922EAF9">
      <w:pPr>
        <w:rPr>
          <w:rFonts w:hint="eastAsia" w:ascii="仿宋" w:hAnsi="仿宋" w:eastAsia="仿宋" w:cs="仿宋"/>
          <w:sz w:val="28"/>
          <w:szCs w:val="28"/>
        </w:rPr>
      </w:pPr>
      <w:r>
        <w:rPr>
          <w:rFonts w:hint="eastAsia" w:ascii="仿宋" w:hAnsi="仿宋" w:eastAsia="仿宋" w:cs="仿宋"/>
          <w:color w:val="0000FF"/>
          <w:sz w:val="28"/>
          <w:szCs w:val="28"/>
        </w:rPr>
        <w:t>解析：民主集中制是人民代表大会制度的根本组织原则，体现在人大与人民、其他国家机关的关系中。C项是西方政治制度的特点，D项是政协的主要形式，均不符合题意。</w:t>
      </w:r>
    </w:p>
    <w:p w14:paraId="222F99B4">
      <w:pPr>
        <w:rPr>
          <w:rFonts w:hint="eastAsia"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 xml:space="preserve">. 某社区通过“小巷管家”“小院议事厅”等模式动员居民参与治理，提升了社区效能。这体现了（  ）  </w:t>
      </w:r>
    </w:p>
    <w:p w14:paraId="7DDB0772">
      <w:pPr>
        <w:rPr>
          <w:rFonts w:hint="eastAsia" w:ascii="仿宋" w:hAnsi="仿宋" w:eastAsia="仿宋" w:cs="仿宋"/>
          <w:sz w:val="28"/>
          <w:szCs w:val="28"/>
        </w:rPr>
      </w:pPr>
      <w:r>
        <w:rPr>
          <w:rFonts w:hint="eastAsia" w:ascii="仿宋" w:hAnsi="仿宋" w:eastAsia="仿宋" w:cs="仿宋"/>
          <w:sz w:val="28"/>
          <w:szCs w:val="28"/>
        </w:rPr>
        <w:t xml:space="preserve">A. 基层群众自治制度的创新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B. 政府直接管理社区事务  </w:t>
      </w:r>
    </w:p>
    <w:p w14:paraId="55C4D74D">
      <w:pPr>
        <w:rPr>
          <w:rFonts w:hint="eastAsia" w:ascii="仿宋" w:hAnsi="仿宋" w:eastAsia="仿宋" w:cs="仿宋"/>
          <w:sz w:val="28"/>
          <w:szCs w:val="28"/>
        </w:rPr>
      </w:pPr>
      <w:r>
        <w:rPr>
          <w:rFonts w:hint="eastAsia" w:ascii="仿宋" w:hAnsi="仿宋" w:eastAsia="仿宋" w:cs="仿宋"/>
          <w:sz w:val="28"/>
          <w:szCs w:val="28"/>
        </w:rPr>
        <w:t xml:space="preserve">C. 政协履行参政议政职能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D. 司法机关推进法治建设  </w:t>
      </w:r>
    </w:p>
    <w:p w14:paraId="70454C6C">
      <w:pPr>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答案：A  </w:t>
      </w:r>
    </w:p>
    <w:p w14:paraId="1A183AA9">
      <w:pPr>
        <w:rPr>
          <w:rFonts w:hint="eastAsia" w:ascii="仿宋" w:hAnsi="仿宋" w:eastAsia="仿宋" w:cs="仿宋"/>
          <w:sz w:val="28"/>
          <w:szCs w:val="28"/>
        </w:rPr>
      </w:pPr>
      <w:r>
        <w:rPr>
          <w:rFonts w:hint="eastAsia" w:ascii="仿宋" w:hAnsi="仿宋" w:eastAsia="仿宋" w:cs="仿宋"/>
          <w:color w:val="0000FF"/>
          <w:sz w:val="28"/>
          <w:szCs w:val="28"/>
        </w:rPr>
        <w:t>解析：材料中社区治理模式属于基层群众自治的创新实践，强调居民自我管理。B项错误，政府不直接干预基层自治；C、D项与题干无关。</w:t>
      </w:r>
    </w:p>
    <w:p w14:paraId="69AD302B">
      <w:pPr>
        <w:rPr>
          <w:rFonts w:hint="eastAsia" w:ascii="仿宋" w:hAnsi="仿宋" w:eastAsia="仿宋" w:cs="仿宋"/>
          <w:sz w:val="28"/>
          <w:szCs w:val="28"/>
        </w:rPr>
      </w:pPr>
      <w:r>
        <w:rPr>
          <w:rFonts w:hint="eastAsia" w:ascii="仿宋" w:hAnsi="仿宋" w:eastAsia="仿宋" w:cs="仿宋"/>
          <w:sz w:val="28"/>
          <w:szCs w:val="28"/>
          <w:lang w:val="en-US" w:eastAsia="zh-CN"/>
        </w:rPr>
        <w:t>18</w:t>
      </w:r>
      <w:r>
        <w:rPr>
          <w:rFonts w:hint="eastAsia" w:ascii="仿宋" w:hAnsi="仿宋" w:eastAsia="仿宋" w:cs="仿宋"/>
          <w:sz w:val="28"/>
          <w:szCs w:val="28"/>
        </w:rPr>
        <w:t xml:space="preserve">. 全国人大常委会就法律修订向社会公开征求意见，其意义在于（  ）  </w:t>
      </w:r>
    </w:p>
    <w:p w14:paraId="6FDDADDD">
      <w:pPr>
        <w:rPr>
          <w:rFonts w:hint="eastAsia" w:ascii="仿宋" w:hAnsi="仿宋" w:eastAsia="仿宋" w:cs="仿宋"/>
          <w:sz w:val="28"/>
          <w:szCs w:val="28"/>
        </w:rPr>
      </w:pPr>
      <w:r>
        <w:rPr>
          <w:rFonts w:hint="eastAsia" w:ascii="仿宋" w:hAnsi="仿宋" w:eastAsia="仿宋" w:cs="仿宋"/>
          <w:sz w:val="28"/>
          <w:szCs w:val="28"/>
        </w:rPr>
        <w:t xml:space="preserve">①提高立法质量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②保障公民立法权 </w:t>
      </w:r>
    </w:p>
    <w:p w14:paraId="3FB7B1A4">
      <w:pPr>
        <w:rPr>
          <w:rFonts w:hint="eastAsia" w:ascii="仿宋" w:hAnsi="仿宋" w:eastAsia="仿宋" w:cs="仿宋"/>
          <w:sz w:val="28"/>
          <w:szCs w:val="28"/>
        </w:rPr>
      </w:pPr>
      <w:r>
        <w:rPr>
          <w:rFonts w:hint="eastAsia" w:ascii="仿宋" w:hAnsi="仿宋" w:eastAsia="仿宋" w:cs="仿宋"/>
          <w:sz w:val="28"/>
          <w:szCs w:val="28"/>
        </w:rPr>
        <w:t xml:space="preserve">③增强法律民主性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④扩大政府职能  </w:t>
      </w:r>
    </w:p>
    <w:p w14:paraId="4864314E">
      <w:pPr>
        <w:rPr>
          <w:rFonts w:hint="eastAsia" w:ascii="仿宋" w:hAnsi="仿宋" w:eastAsia="仿宋" w:cs="仿宋"/>
          <w:sz w:val="28"/>
          <w:szCs w:val="28"/>
        </w:rPr>
      </w:pPr>
      <w:r>
        <w:rPr>
          <w:rFonts w:hint="eastAsia" w:ascii="仿宋" w:hAnsi="仿宋" w:eastAsia="仿宋" w:cs="仿宋"/>
          <w:sz w:val="28"/>
          <w:szCs w:val="28"/>
        </w:rPr>
        <w:t xml:space="preserve">A. ①②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B. ①③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C. ②④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D. ③④  </w:t>
      </w:r>
    </w:p>
    <w:p w14:paraId="12FB5562">
      <w:pPr>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答案：B </w:t>
      </w:r>
    </w:p>
    <w:p w14:paraId="02D343C7">
      <w:pPr>
        <w:rPr>
          <w:rFonts w:hint="eastAsia" w:ascii="仿宋" w:hAnsi="仿宋" w:eastAsia="仿宋" w:cs="仿宋"/>
          <w:sz w:val="28"/>
          <w:szCs w:val="28"/>
        </w:rPr>
      </w:pPr>
      <w:r>
        <w:rPr>
          <w:rFonts w:hint="eastAsia" w:ascii="仿宋" w:hAnsi="仿宋" w:eastAsia="仿宋" w:cs="仿宋"/>
          <w:color w:val="0000FF"/>
          <w:sz w:val="28"/>
          <w:szCs w:val="28"/>
        </w:rPr>
        <w:t>解析：公开征求意见体现了科学立法、民主立法，但公民无直接立法权（立法权属于人大），政府职能也未因此扩大，故①③正确，②④错误。</w:t>
      </w:r>
    </w:p>
    <w:p w14:paraId="186369B9">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sz w:val="28"/>
          <w:szCs w:val="28"/>
          <w:lang w:val="en-US" w:eastAsia="zh-CN"/>
        </w:rPr>
        <w:t>19</w:t>
      </w:r>
      <w:r>
        <w:rPr>
          <w:rFonts w:hint="eastAsia" w:ascii="仿宋" w:hAnsi="仿宋" w:eastAsia="仿宋" w:cs="仿宋"/>
          <w:sz w:val="28"/>
          <w:szCs w:val="28"/>
        </w:rPr>
        <w:t>.当今世界正经历百年未有之大变局,中国特色社会主义进入新时代,全面建设社会主义现代化国家开启新征程。以中国式现代化全面推进中华民族伟大复兴,就要用马克思主义之“矢”去射新时代中国之“的”,开辟马克思主义中国化时代化新境界。之所以要开辟马克思主义中国化时代化新境界是因为</w:t>
      </w:r>
      <w:r>
        <w:rPr>
          <w:rFonts w:hint="eastAsia" w:ascii="仿宋" w:hAnsi="仿宋" w:eastAsia="仿宋" w:cs="仿宋"/>
          <w:sz w:val="28"/>
          <w:szCs w:val="28"/>
        </w:rPr>
        <w:ptab w:relativeTo="margin" w:alignment="right" w:leader="none"/>
      </w:r>
      <w:r>
        <w:rPr>
          <w:rFonts w:hint="eastAsia" w:ascii="仿宋" w:hAnsi="仿宋" w:eastAsia="仿宋" w:cs="仿宋"/>
          <w:sz w:val="28"/>
          <w:szCs w:val="28"/>
        </w:rPr>
        <w:t>(　　)</w:t>
      </w:r>
    </w:p>
    <w:p w14:paraId="2D992F3C">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①社会实践没有止境,理论创新也就没有止境　②不断开辟理论新境界是时代发展的根本追求　③真理是不断发展的,永远不会停止前进的步伐　④真理是具体的有条件的,其错误会不断被证明</w:t>
      </w:r>
    </w:p>
    <w:p w14:paraId="5B3CCFEF">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A.①③</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rPr>
        <w:tab/>
      </w:r>
      <w:r>
        <w:rPr>
          <w:rFonts w:hint="eastAsia" w:ascii="仿宋" w:hAnsi="仿宋" w:eastAsia="仿宋" w:cs="仿宋"/>
          <w:sz w:val="28"/>
          <w:szCs w:val="28"/>
        </w:rPr>
        <w:t>D.②④</w:t>
      </w:r>
    </w:p>
    <w:p w14:paraId="46D0E11E">
      <w:pPr>
        <w:rPr>
          <w:rFonts w:hint="eastAsia" w:ascii="仿宋" w:hAnsi="仿宋" w:eastAsia="仿宋" w:cs="仿宋"/>
          <w:color w:val="0000FF"/>
          <w:sz w:val="28"/>
          <w:szCs w:val="28"/>
        </w:rPr>
      </w:pPr>
      <w:r>
        <w:rPr>
          <w:rFonts w:hint="eastAsia" w:ascii="仿宋" w:hAnsi="仿宋" w:eastAsia="仿宋" w:cs="仿宋"/>
          <w:color w:val="0000FF"/>
          <w:sz w:val="28"/>
          <w:szCs w:val="28"/>
        </w:rPr>
        <w:t>A　解析 要不断推动马克思主义中国化时代化,因为实践没有止境,理论创新也没有止境,真理是不断发展的,永远不会停止前进的步伐,①③符合题意;不断开辟理论新境界,进而用先进的理论指导实践,推动实践的发展,这是时代发展的根本追求,②错误;真理是主观与客观相符合的哲学范畴,真理是具体的有条件的,都有自己适用的条件和范围,真理会不断地丰富发展,④错误。</w:t>
      </w:r>
    </w:p>
    <w:p w14:paraId="5AB326D0">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sz w:val="28"/>
          <w:szCs w:val="28"/>
          <w:lang w:val="en-US" w:eastAsia="zh-CN"/>
        </w:rPr>
        <w:t>20</w:t>
      </w:r>
      <w:r>
        <w:rPr>
          <w:rFonts w:hint="eastAsia" w:ascii="仿宋" w:hAnsi="仿宋" w:eastAsia="仿宋" w:cs="仿宋"/>
          <w:sz w:val="28"/>
          <w:szCs w:val="28"/>
        </w:rPr>
        <w:t>.习近平主席指出,今天的中国,是梦想接连实现的中国。神舟十三号、神舟十四号、神舟十五号接力腾飞。中国空间站全面建成,我们的“太空之家”邀游苍穹。首架C919大飞机正式交付,白鹤滩水电站全面投产……这一切,凝结着无数人的辛勤付出和汗水。点点星火,汇聚成炬,这就是中国力量!这告诉我们(　　)</w:t>
      </w:r>
    </w:p>
    <w:p w14:paraId="30133612">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①价值判断和价值选择具有社会历史性特征　</w:t>
      </w:r>
    </w:p>
    <w:p w14:paraId="403D4262">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②人民群众是创造历史的社会主体和真正的英雄</w:t>
      </w:r>
    </w:p>
    <w:p w14:paraId="6550C10F">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③人民群众的劳动是人类社会存在和发展的基础</w:t>
      </w:r>
    </w:p>
    <w:p w14:paraId="37185164">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④人民群众具有无限的创造力,是创造物质财富的源泉</w:t>
      </w:r>
    </w:p>
    <w:p w14:paraId="56651839">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A.①③</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rPr>
        <w:tab/>
      </w:r>
      <w:r>
        <w:rPr>
          <w:rFonts w:hint="eastAsia" w:ascii="仿宋" w:hAnsi="仿宋" w:eastAsia="仿宋" w:cs="仿宋"/>
          <w:sz w:val="28"/>
          <w:szCs w:val="28"/>
        </w:rPr>
        <w:t>D.②④</w:t>
      </w:r>
    </w:p>
    <w:p w14:paraId="110CEA15">
      <w:pPr>
        <w:tabs>
          <w:tab w:val="left" w:pos="1871"/>
          <w:tab w:val="left" w:pos="3407"/>
          <w:tab w:val="left" w:pos="4949"/>
          <w:tab w:val="left" w:pos="6599"/>
        </w:tabs>
        <w:ind w:firstLine="280" w:firstLineChars="100"/>
        <w:rPr>
          <w:rFonts w:hint="eastAsia" w:ascii="仿宋" w:hAnsi="仿宋" w:eastAsia="仿宋" w:cs="仿宋"/>
          <w:sz w:val="28"/>
          <w:szCs w:val="28"/>
        </w:rPr>
      </w:pPr>
      <w:r>
        <w:rPr>
          <w:rFonts w:hint="eastAsia" w:ascii="仿宋" w:hAnsi="仿宋" w:eastAsia="仿宋" w:cs="仿宋"/>
          <w:color w:val="0000FF"/>
          <w:sz w:val="28"/>
          <w:szCs w:val="28"/>
        </w:rPr>
        <w:t>C　解析 这一切,凝结着无数人的辛勤付出和汗水,这告诉我们人民群众是创造历史的社会主体和真正的英雄,人民群众的劳动是人类社会存在和发展的基础,②③正确;材料未涉及价值判断和价值选择具有社会历史性特征,①不符合题意;人民群众是创造物质财富的主体而非源泉,④错误。</w:t>
      </w:r>
    </w:p>
    <w:p w14:paraId="488832E9">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sz w:val="28"/>
          <w:szCs w:val="28"/>
          <w:lang w:val="en-US" w:eastAsia="zh-CN"/>
        </w:rPr>
        <w:t>21</w:t>
      </w:r>
      <w:r>
        <w:rPr>
          <w:rFonts w:hint="eastAsia" w:ascii="仿宋" w:hAnsi="仿宋" w:eastAsia="仿宋" w:cs="仿宋"/>
          <w:sz w:val="28"/>
          <w:szCs w:val="28"/>
        </w:rPr>
        <w:t>.能够识别语音的智能电视,可以通过指纹识别一键开锁的智能门锁,具有健康监测功能的智能设备……随着信息技术、智能产品的飞速发展,智能家居正加速融入日常生活,不少企业也推出了许多适老化家电产品。从语音交互、动作识别到自动感应,适老化家电产品正加速从概念变为现实,帮助老年人群体更好享受科技进步的红利。适老化家电产品的推出表明(　　)</w:t>
      </w:r>
    </w:p>
    <w:p w14:paraId="5D18A1EE">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①价值观深刻影响人们认识和改造客观世界的活动　②维护老年人的合法权益成为企业最高的价值追求　③只有变革生产关系才能从根本上推动生产力发展　④要在正确价值判断的基础上作出正确的价值选择</w:t>
      </w:r>
    </w:p>
    <w:p w14:paraId="14DD30B5">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rPr>
        <w:tab/>
      </w:r>
      <w:r>
        <w:rPr>
          <w:rFonts w:hint="eastAsia" w:ascii="仿宋" w:hAnsi="仿宋" w:eastAsia="仿宋" w:cs="仿宋"/>
          <w:sz w:val="28"/>
          <w:szCs w:val="28"/>
        </w:rPr>
        <w:t>D.③④</w:t>
      </w:r>
    </w:p>
    <w:p w14:paraId="126BFD57">
      <w:pPr>
        <w:numPr>
          <w:ilvl w:val="0"/>
          <w:numId w:val="0"/>
        </w:numPr>
        <w:tabs>
          <w:tab w:val="left" w:pos="1871"/>
          <w:tab w:val="left" w:pos="3407"/>
          <w:tab w:val="left" w:pos="4949"/>
          <w:tab w:val="left" w:pos="6599"/>
        </w:tabs>
        <w:rPr>
          <w:rFonts w:hint="eastAsia" w:ascii="仿宋" w:hAnsi="仿宋" w:eastAsia="仿宋" w:cs="仿宋"/>
          <w:color w:val="0000FF"/>
          <w:sz w:val="28"/>
          <w:szCs w:val="28"/>
        </w:rPr>
      </w:pPr>
      <w:r>
        <w:rPr>
          <w:rFonts w:hint="eastAsia" w:ascii="仿宋" w:hAnsi="仿宋" w:eastAsia="仿宋" w:cs="仿宋"/>
          <w:color w:val="0000FF"/>
          <w:sz w:val="28"/>
          <w:szCs w:val="28"/>
        </w:rPr>
        <w:t>B　解析 适老化家电产品正加速从概念变为现实,帮助老年人群体更好享受科技进步的红利,这表明价值观深刻影响人们认识和改造客观世界的活动,①符合题意;企业抓住发展机遇,推出适老化家电产品,表明其在正确价值判断的基础上作出了正确的价值选择,④符合题意;企业以营利为目的,②错误;当生产关系的调整适应生产力发展状况时,会推动生产力的发展,③错误。</w:t>
      </w:r>
    </w:p>
    <w:p w14:paraId="32CAE6F3">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sz w:val="28"/>
          <w:szCs w:val="28"/>
          <w:lang w:val="en-US" w:eastAsia="zh-CN"/>
        </w:rPr>
        <w:t>22</w:t>
      </w:r>
      <w:r>
        <w:rPr>
          <w:rFonts w:hint="eastAsia" w:ascii="仿宋" w:hAnsi="仿宋" w:eastAsia="仿宋" w:cs="仿宋"/>
          <w:sz w:val="28"/>
          <w:szCs w:val="28"/>
        </w:rPr>
        <w:t>.微纪录片《这十年》主题系列节目共50集,每集约5分钟,聚焦党的十八大以来非凡十年的发展,从细节处着眼,由“十年见证者”进行真诚的讲述,让观众真切地感受到中国社会生活的发展变化,传递出这十年属于每一个追光的人、捕梦的人、躬身大地的人的核心理念,引发了观众的强烈共鸣。这得益于该节目(　　)</w:t>
      </w:r>
    </w:p>
    <w:p w14:paraId="235B14B7">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①以短小精悍的形式契合了现代生活的节奏　②坚持以个体为中心的价值理念与创作导向　③以贴近群众的视角展现新时代的砥砺奋进　④在个人梦与中国梦的统一中实现艺术升华</w:t>
      </w:r>
    </w:p>
    <w:p w14:paraId="1D0DD6C8">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C.②④</w:t>
      </w:r>
      <w:r>
        <w:rPr>
          <w:rFonts w:hint="eastAsia" w:ascii="仿宋" w:hAnsi="仿宋" w:eastAsia="仿宋" w:cs="仿宋"/>
          <w:sz w:val="28"/>
          <w:szCs w:val="28"/>
        </w:rPr>
        <w:tab/>
      </w:r>
      <w:r>
        <w:rPr>
          <w:rFonts w:hint="eastAsia" w:ascii="仿宋" w:hAnsi="仿宋" w:eastAsia="仿宋" w:cs="仿宋"/>
          <w:sz w:val="28"/>
          <w:szCs w:val="28"/>
        </w:rPr>
        <w:t>D.③④</w:t>
      </w:r>
    </w:p>
    <w:p w14:paraId="43484636">
      <w:pPr>
        <w:tabs>
          <w:tab w:val="left" w:pos="1871"/>
          <w:tab w:val="left" w:pos="3407"/>
          <w:tab w:val="left" w:pos="4949"/>
          <w:tab w:val="left" w:pos="6599"/>
        </w:tabs>
        <w:rPr>
          <w:rFonts w:hint="eastAsia" w:ascii="仿宋" w:hAnsi="仿宋" w:eastAsia="仿宋" w:cs="仿宋"/>
          <w:color w:val="0000FF"/>
          <w:sz w:val="28"/>
          <w:szCs w:val="28"/>
        </w:rPr>
      </w:pPr>
      <w:r>
        <w:rPr>
          <w:rFonts w:hint="eastAsia" w:ascii="仿宋" w:hAnsi="仿宋" w:eastAsia="仿宋" w:cs="仿宋"/>
          <w:color w:val="0000FF"/>
          <w:sz w:val="28"/>
          <w:szCs w:val="28"/>
        </w:rPr>
        <w:t>D　解析 微纪录片《这十年》引发了观众的强烈共鸣,不是得益于该节目以短小精悍的形式,①排除;应坚持以人民为中心的价值理念与创作导向,②排除;让观众真切地感受到中国社会生活的发展变化,传递出这十年属于每一个追光的人、捕梦的人、躬身大地的人的核心理念,引发了观众的强烈共鸣,这得益于该节目在个人梦与中国梦的统一中实现艺术升华,以贴近群众的视角展现新时代的砥砺奋进,③④正确。</w:t>
      </w:r>
    </w:p>
    <w:p w14:paraId="1B3A78FE">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b/>
          <w:sz w:val="28"/>
          <w:szCs w:val="28"/>
          <w:lang w:val="en-US" w:eastAsia="zh-CN"/>
        </w:rPr>
        <w:t>23</w:t>
      </w:r>
      <w:r>
        <w:rPr>
          <w:rFonts w:hint="eastAsia" w:ascii="仿宋" w:hAnsi="仿宋" w:eastAsia="仿宋" w:cs="仿宋"/>
          <w:sz w:val="28"/>
          <w:szCs w:val="28"/>
        </w:rPr>
        <w:t>.习近平总书记强调:“让收藏在博物馆里的文物、陈列在广阔大地上的遗产、书写在古籍里的文字都活起来。”如《上新了·故宫》寻觅故宫的历史脉络与文化元素,《如果国宝会说话》解读国宝背后的中国精神、中国审美。这说明(　　)</w:t>
      </w:r>
    </w:p>
    <w:p w14:paraId="1FDC65BC">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①文化提高人们的文化素质,满足人们日益增长的美好生活需要　②“活起来”能够铸牢中华民族共同体意识,发挥中华优秀传统文化的当代价值　③需要融通古今中外各种资源,处理好中外文化的关系　④“活起来”能够彰显中华优秀传统文化的源远流长、博大精深</w:t>
      </w:r>
    </w:p>
    <w:p w14:paraId="1869B1AE">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A.①③</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rPr>
        <w:tab/>
      </w:r>
      <w:r>
        <w:rPr>
          <w:rFonts w:hint="eastAsia" w:ascii="仿宋" w:hAnsi="仿宋" w:eastAsia="仿宋" w:cs="仿宋"/>
          <w:sz w:val="28"/>
          <w:szCs w:val="28"/>
        </w:rPr>
        <w:t>D.②④</w:t>
      </w:r>
    </w:p>
    <w:p w14:paraId="3219F220">
      <w:pPr>
        <w:tabs>
          <w:tab w:val="left" w:pos="1871"/>
          <w:tab w:val="left" w:pos="3407"/>
          <w:tab w:val="left" w:pos="4949"/>
          <w:tab w:val="left" w:pos="6599"/>
        </w:tabs>
        <w:rPr>
          <w:rFonts w:hint="eastAsia" w:ascii="仿宋" w:hAnsi="仿宋" w:eastAsia="仿宋" w:cs="仿宋"/>
          <w:color w:val="0000FF"/>
          <w:sz w:val="28"/>
          <w:szCs w:val="28"/>
        </w:rPr>
      </w:pPr>
      <w:r>
        <w:rPr>
          <w:rFonts w:hint="eastAsia" w:ascii="仿宋" w:hAnsi="仿宋" w:eastAsia="仿宋" w:cs="仿宋"/>
          <w:color w:val="0000FF"/>
          <w:sz w:val="28"/>
          <w:szCs w:val="28"/>
        </w:rPr>
        <w:t>D　解析 文化具有双重性,优秀文化提高人们的文化素质,满足人们日益增长的美好生活需要,①排除;让收藏在博物馆里的文物等都活起来,解读国宝背后的中国精神、中国审美,能够彰显中华优秀传统文化的源远流长、博大精深,发挥中华优秀传统文化的当代价值,②④符合题意;材料未涉及中外文化的关系,③不符合题意。</w:t>
      </w:r>
    </w:p>
    <w:p w14:paraId="39A6242A">
      <w:pPr>
        <w:tabs>
          <w:tab w:val="left" w:pos="1871"/>
          <w:tab w:val="left" w:pos="3407"/>
          <w:tab w:val="left" w:pos="4949"/>
          <w:tab w:val="left" w:pos="6599"/>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 xml:space="preserve">矛盾的两种基本属性是（  ） </w:t>
      </w:r>
    </w:p>
    <w:p w14:paraId="080150FB">
      <w:pPr>
        <w:tabs>
          <w:tab w:val="left" w:pos="1871"/>
          <w:tab w:val="left" w:pos="3407"/>
          <w:tab w:val="left" w:pos="4949"/>
          <w:tab w:val="left" w:pos="6599"/>
        </w:tabs>
        <w:rPr>
          <w:rFonts w:hint="eastAsia" w:ascii="仿宋" w:hAnsi="仿宋" w:eastAsia="仿宋" w:cs="仿宋"/>
          <w:color w:val="auto"/>
          <w:sz w:val="28"/>
          <w:szCs w:val="28"/>
        </w:rPr>
      </w:pPr>
      <w:r>
        <w:rPr>
          <w:rFonts w:hint="eastAsia" w:ascii="仿宋" w:hAnsi="仿宋" w:eastAsia="仿宋" w:cs="仿宋"/>
          <w:color w:val="auto"/>
          <w:sz w:val="28"/>
          <w:szCs w:val="28"/>
        </w:rPr>
        <w:t>A. 普遍性与特殊性</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B. 同一性与斗争性  </w:t>
      </w:r>
    </w:p>
    <w:p w14:paraId="28A33C15">
      <w:pPr>
        <w:tabs>
          <w:tab w:val="left" w:pos="1871"/>
          <w:tab w:val="left" w:pos="3407"/>
          <w:tab w:val="left" w:pos="4949"/>
          <w:tab w:val="left" w:pos="6599"/>
        </w:tabs>
        <w:rPr>
          <w:rFonts w:hint="eastAsia" w:ascii="仿宋" w:hAnsi="仿宋" w:eastAsia="仿宋" w:cs="仿宋"/>
          <w:color w:val="0000FF"/>
          <w:sz w:val="28"/>
          <w:szCs w:val="28"/>
        </w:rPr>
      </w:pPr>
      <w:r>
        <w:rPr>
          <w:rFonts w:hint="eastAsia" w:ascii="仿宋" w:hAnsi="仿宋" w:eastAsia="仿宋" w:cs="仿宋"/>
          <w:color w:val="auto"/>
          <w:sz w:val="28"/>
          <w:szCs w:val="28"/>
        </w:rPr>
        <w:t xml:space="preserve">C. 主要矛盾与次要矛盾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D. 肯定方面与否定方面  </w:t>
      </w:r>
    </w:p>
    <w:p w14:paraId="2EA27276">
      <w:pPr>
        <w:tabs>
          <w:tab w:val="left" w:pos="1871"/>
          <w:tab w:val="left" w:pos="3407"/>
          <w:tab w:val="left" w:pos="4949"/>
          <w:tab w:val="left" w:pos="6599"/>
        </w:tabs>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答案：B  </w:t>
      </w:r>
    </w:p>
    <w:p w14:paraId="0644876A">
      <w:pPr>
        <w:tabs>
          <w:tab w:val="left" w:pos="1871"/>
          <w:tab w:val="left" w:pos="3407"/>
          <w:tab w:val="left" w:pos="4949"/>
          <w:tab w:val="left" w:pos="6599"/>
        </w:tabs>
        <w:rPr>
          <w:rFonts w:hint="eastAsia" w:ascii="仿宋" w:hAnsi="仿宋" w:eastAsia="仿宋" w:cs="仿宋"/>
          <w:color w:val="0000FF"/>
          <w:sz w:val="28"/>
          <w:szCs w:val="28"/>
        </w:rPr>
      </w:pPr>
      <w:r>
        <w:rPr>
          <w:rFonts w:hint="eastAsia" w:ascii="仿宋" w:hAnsi="仿宋" w:eastAsia="仿宋" w:cs="仿宋"/>
          <w:color w:val="0000FF"/>
          <w:sz w:val="28"/>
          <w:szCs w:val="28"/>
        </w:rPr>
        <w:t>解析：矛盾即对立统一，同一性（相互依存、转化）和斗争性（相互排斥）是基本属性。A项是矛盾问题的精髓，C项是矛盾地位差异，D项是矛盾双方内部关系，均非基本属性。</w:t>
      </w:r>
    </w:p>
    <w:p w14:paraId="070E8814">
      <w:pPr>
        <w:tabs>
          <w:tab w:val="left" w:pos="1871"/>
          <w:tab w:val="left" w:pos="3407"/>
          <w:tab w:val="left" w:pos="4949"/>
          <w:tab w:val="left" w:pos="6599"/>
        </w:tabs>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二、非选择题</w:t>
      </w:r>
    </w:p>
    <w:p w14:paraId="24370921">
      <w:pPr>
        <w:tabs>
          <w:tab w:val="left" w:pos="1871"/>
          <w:tab w:val="left" w:pos="3407"/>
          <w:tab w:val="left" w:pos="4949"/>
          <w:tab w:val="left" w:pos="6599"/>
        </w:tabs>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25.阅读材料，完成下列要求</w:t>
      </w:r>
    </w:p>
    <w:p w14:paraId="6B9717D0">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潮涌东方起宏图,百年大党正青春。2023年7月1日,我们迎来中国共产党成立102周年。山河为证,岁月为名。百余年来,我们党团结带领人民既“西天取经”,又立足国情,把马克思主义引进中国并与中国实际相结合,在百年来血与火的锤炼中,在一次次的失败与牺牲中摸索出了一条适合中国的发展道路。在中国共产党的领导下,国家从封闭落后迈向开放进步,从温饱不足迈向全面小康,从“一穷二白”迈向繁荣富强,迎来了从站起来、富起来到强起来的伟大飞跃,迎来了从落后时代、跟上时代再到引领时代的伟大跨越,创造了彪炳的中华民族发展史奇迹。</w:t>
      </w:r>
    </w:p>
    <w:p w14:paraId="1E3A1FD6">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结合材料,运用《中国特色社会主义》的知识,说明中国共产党在“站起来、富起来、强起来”的历史过程中作出的历史贡献。(12分)</w:t>
      </w:r>
    </w:p>
    <w:p w14:paraId="744038BC">
      <w:pPr>
        <w:tabs>
          <w:tab w:val="left" w:pos="1871"/>
          <w:tab w:val="left" w:pos="3407"/>
          <w:tab w:val="left" w:pos="4949"/>
          <w:tab w:val="left" w:pos="6599"/>
        </w:tabs>
        <w:rPr>
          <w:rFonts w:hint="eastAsia" w:ascii="仿宋" w:hAnsi="仿宋" w:eastAsia="仿宋" w:cs="仿宋"/>
          <w:color w:val="4874CB" w:themeColor="accent1"/>
          <w:sz w:val="28"/>
          <w:szCs w:val="28"/>
          <w14:textFill>
            <w14:solidFill>
              <w14:schemeClr w14:val="accent1"/>
            </w14:solidFill>
          </w14:textFill>
        </w:rPr>
      </w:pPr>
      <w:r>
        <w:rPr>
          <w:rFonts w:hint="eastAsia" w:ascii="仿宋" w:hAnsi="仿宋" w:eastAsia="仿宋" w:cs="仿宋"/>
          <w:color w:val="4874CB" w:themeColor="accent1"/>
          <w:sz w:val="28"/>
          <w:szCs w:val="28"/>
          <w14:textFill>
            <w14:solidFill>
              <w14:schemeClr w14:val="accent1"/>
            </w14:solidFill>
          </w14:textFill>
        </w:rPr>
        <w:t>答案 ①中国共产党领导中国各族人民,在经历大革命、土地革命战争、抗日战争和全国解放战争这四个阶段后,完成新民主主义革命,建立了中华人民共和国。②在过渡时期总路线的指引下,中国共产党创造性地开辟了一条适合中国特点的社会主义改造道路,顺利实现了生产资料私有制的社会主义改造,在中国建立起了社会主义制度,完成了中华民族有史以来最为广泛而深刻的变革。③中国共产党在社会主义革命和建设中取得的独创性理论成果和巨大成就,为在新的历史时期开创中国特色社会主义提供了宝贵经验、理论准备和物质基础。④党的十一届三中全会,中国共产党领导开启了改革开放和社会主义现代化建设新时期。改革开放使中华民族迎来从站起来、富起来到强起来的伟大飞跃,中国特色社会主义迎来从创立、发展到完善的伟大飞跃,中国人民迎来从温饱不足到小康富裕的伟大飞跃。</w:t>
      </w:r>
    </w:p>
    <w:p w14:paraId="6A68E523">
      <w:pPr>
        <w:tabs>
          <w:tab w:val="left" w:pos="1871"/>
          <w:tab w:val="left" w:pos="3407"/>
          <w:tab w:val="left" w:pos="4949"/>
          <w:tab w:val="left" w:pos="6599"/>
        </w:tabs>
        <w:rPr>
          <w:rFonts w:ascii="Times New Roman" w:hAnsi="楷体" w:eastAsia="楷体"/>
        </w:rPr>
      </w:pPr>
      <w:r>
        <w:rPr>
          <w:rFonts w:hint="eastAsia" w:ascii="仿宋" w:hAnsi="仿宋" w:eastAsia="仿宋" w:cs="仿宋"/>
          <w:color w:val="auto"/>
          <w:sz w:val="28"/>
          <w:szCs w:val="28"/>
          <w:lang w:val="en-US" w:eastAsia="zh-CN"/>
        </w:rPr>
        <w:t>26.阅读材料，完成下列要求</w:t>
      </w:r>
    </w:p>
    <w:p w14:paraId="28AB05DE">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为向世界奉献一场别样精彩的亚运盛会,杭州市充分发挥人大代表的作用,组织人大代表开展“我为亚运添光彩、我为发展作贡献”的主题活动。代表们深入基层进行亚运场馆等调研,并利用自己的微信号、联络站等,与杭州市民进行线上线下的互动;根据调研情况,代表们联名提出议案,为安全保障、环境整治等建言献策;代表们积极履职,想人民之所想,推动高质量完成各项筹办工作,助力高水平实现“办好一个会、提升一座城”。</w:t>
      </w:r>
    </w:p>
    <w:p w14:paraId="430D869A">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结合材料二,运用肩负人民重托的人大代表的知识,说明杭州市人大代表是怎样助力杭州亚运会的。(</w:t>
      </w:r>
      <w:r>
        <w:rPr>
          <w:rFonts w:hint="eastAsia" w:ascii="仿宋" w:hAnsi="仿宋" w:eastAsia="仿宋" w:cs="仿宋"/>
          <w:sz w:val="28"/>
          <w:szCs w:val="28"/>
          <w:lang w:val="en-US" w:eastAsia="zh-CN"/>
        </w:rPr>
        <w:t>10</w:t>
      </w:r>
      <w:r>
        <w:rPr>
          <w:rFonts w:hint="eastAsia" w:ascii="仿宋" w:hAnsi="仿宋" w:eastAsia="仿宋" w:cs="仿宋"/>
          <w:sz w:val="28"/>
          <w:szCs w:val="28"/>
        </w:rPr>
        <w:t>分)</w:t>
      </w:r>
      <w:bookmarkStart w:id="0" w:name="_GoBack"/>
      <w:bookmarkEnd w:id="0"/>
    </w:p>
    <w:p w14:paraId="60B00B6B">
      <w:pPr>
        <w:tabs>
          <w:tab w:val="left" w:pos="1871"/>
          <w:tab w:val="left" w:pos="3407"/>
          <w:tab w:val="left" w:pos="4949"/>
          <w:tab w:val="left" w:pos="6599"/>
        </w:tabs>
        <w:ind w:firstLine="560" w:firstLineChars="200"/>
        <w:rPr>
          <w:rFonts w:hint="eastAsia" w:ascii="Times New Roman" w:hAnsi="宋体" w:eastAsia="宋体"/>
          <w:color w:val="4874CB" w:themeColor="accent1"/>
          <w:sz w:val="22"/>
          <w14:textFill>
            <w14:solidFill>
              <w14:schemeClr w14:val="accent1"/>
            </w14:solidFill>
          </w14:textFill>
        </w:rPr>
      </w:pPr>
      <w:r>
        <w:rPr>
          <w:rFonts w:hint="eastAsia" w:ascii="仿宋" w:hAnsi="仿宋" w:eastAsia="仿宋" w:cs="仿宋"/>
          <w:color w:val="4874CB" w:themeColor="accent1"/>
          <w:sz w:val="28"/>
          <w:szCs w:val="28"/>
          <w:lang w:val="en-US" w:eastAsia="zh-CN"/>
          <w14:textFill>
            <w14:solidFill>
              <w14:schemeClr w14:val="accent1"/>
            </w14:solidFill>
          </w14:textFill>
        </w:rPr>
        <w:t>答案：</w:t>
      </w:r>
      <w:r>
        <w:rPr>
          <w:rFonts w:hint="eastAsia" w:ascii="仿宋" w:hAnsi="仿宋" w:eastAsia="仿宋" w:cs="仿宋"/>
          <w:color w:val="4874CB" w:themeColor="accent1"/>
          <w:sz w:val="28"/>
          <w:szCs w:val="28"/>
          <w14:textFill>
            <w14:solidFill>
              <w14:schemeClr w14:val="accent1"/>
            </w14:solidFill>
          </w14:textFill>
        </w:rPr>
        <w:t>①人大代表应与人民群众保持密切联系,听取群众的意见和要求,杭州市人大代表深入基层进行亚运场馆等调研,与杭州市民进行线上线下的互动,助力杭州亚运会顺利举行。②人大代表有权依照法律规定的程序,向人民代表大会提出议案,杭州市人大代表依法行使提案权,为安全保障、环境整治等建言献策,推动高质量完成各项筹办工作。</w:t>
      </w:r>
    </w:p>
    <w:p w14:paraId="5BD8F708">
      <w:pPr>
        <w:numPr>
          <w:ilvl w:val="0"/>
          <w:numId w:val="1"/>
        </w:num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阅读材料,完成下列要求。</w:t>
      </w:r>
    </w:p>
    <w:p w14:paraId="41AF2E2F">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党的二十大报告把“构建高水平社会主义市场经济体制”作为加快构建新发展格局,着力推动高质量发展的重要战略任务。深入学习贯彻党的二十大精神,加快构建高水平社会主义市场经济体制,必须坚持以习近平经济思想为指引,准确认识、全面把握社会主义市场经济体制的深刻内涵。</w:t>
      </w:r>
    </w:p>
    <w:p w14:paraId="356E665D">
      <w:pPr>
        <w:tabs>
          <w:tab w:val="left" w:pos="1871"/>
          <w:tab w:val="left" w:pos="3407"/>
          <w:tab w:val="left" w:pos="4949"/>
          <w:tab w:val="left" w:pos="6599"/>
        </w:tabs>
        <w:ind w:firstLine="560" w:firstLineChars="200"/>
        <w:rPr>
          <w:rFonts w:hint="eastAsia" w:ascii="仿宋" w:hAnsi="仿宋" w:eastAsia="仿宋" w:cs="仿宋"/>
          <w:sz w:val="28"/>
          <w:szCs w:val="28"/>
        </w:rPr>
      </w:pPr>
      <w:r>
        <w:rPr>
          <w:rFonts w:hint="eastAsia" w:ascii="仿宋" w:hAnsi="仿宋" w:eastAsia="仿宋" w:cs="仿宋"/>
          <w:sz w:val="28"/>
          <w:szCs w:val="28"/>
        </w:rPr>
        <w:t>社会主义市场经济体制既体现了社会主义制度优势,又同我国社会主义初级阶段社会生产力发展水平相适应,是党和人民的伟大创造。但我国社会主义市场经济体制还是不完善、不成熟的,还存在政府直接干预、监管不到位等问题,必须进一步深化改革,加快形成高水平社会主义市场经济体制,为全面建设社会主义现代化国家提供体制保证。</w:t>
      </w:r>
    </w:p>
    <w:p w14:paraId="7029E483">
      <w:pPr>
        <w:rPr>
          <w:rFonts w:hint="default" w:ascii="仿宋" w:hAnsi="仿宋" w:eastAsia="仿宋" w:cs="仿宋"/>
          <w:sz w:val="28"/>
          <w:szCs w:val="28"/>
          <w:lang w:val="en-US" w:eastAsia="zh-CN"/>
        </w:rPr>
      </w:pPr>
      <w:r>
        <w:rPr>
          <w:rFonts w:hint="eastAsia" w:ascii="仿宋" w:hAnsi="仿宋" w:eastAsia="仿宋" w:cs="仿宋"/>
          <w:sz w:val="28"/>
          <w:szCs w:val="28"/>
        </w:rPr>
        <w:t>结合材料,运用《经济与社会》的知识,分析加快形成高水平社会主义市场经济体制应采取哪些措施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10分）</w:t>
      </w:r>
      <w:r>
        <w:rPr>
          <w:rFonts w:hint="eastAsia" w:ascii="仿宋" w:hAnsi="仿宋" w:eastAsia="仿宋" w:cs="仿宋"/>
          <w:sz w:val="28"/>
          <w:szCs w:val="28"/>
        </w:rPr>
        <w:t>。</w:t>
      </w:r>
    </w:p>
    <w:p w14:paraId="66E959DE">
      <w:pPr>
        <w:rPr>
          <w:rFonts w:hint="eastAsia" w:ascii="仿宋" w:hAnsi="仿宋" w:eastAsia="仿宋" w:cs="仿宋"/>
          <w:sz w:val="28"/>
          <w:szCs w:val="28"/>
        </w:rPr>
      </w:pPr>
      <w:r>
        <w:rPr>
          <w:rFonts w:hint="eastAsia" w:ascii="仿宋" w:hAnsi="仿宋" w:eastAsia="仿宋" w:cs="仿宋"/>
          <w:color w:val="4874CB" w:themeColor="accent1"/>
          <w:sz w:val="28"/>
          <w:szCs w:val="28"/>
          <w14:textFill>
            <w14:solidFill>
              <w14:schemeClr w14:val="accent1"/>
            </w14:solidFill>
          </w14:textFill>
        </w:rPr>
        <w:t>答案 ①坚持中国共产党的领导,发挥党总揽全局、协调各方的领导核心作用。深入贯彻习近平经济思想,为构建高水平社会主义市场经济体制指引方向。②充分发挥市场在资源配置中的决定性作用,推动资源合理有效配置,减少政府对微观经济活动的直接干预,破除阻碍市场规律充分发挥作用的体制机制。③转变政府职能(或政府简政放权),健全宏观经济治理体系,创新市场活动监管方式,以更好发挥政府作用。④实现政府作用与市场作用的有机统一,推动有效市场和有为政府的更好结合,激发市场主体活力。</w:t>
      </w:r>
    </w:p>
    <w:p w14:paraId="59E02E18">
      <w:pPr>
        <w:widowControl w:val="0"/>
        <w:numPr>
          <w:ilvl w:val="0"/>
          <w:numId w:val="0"/>
        </w:numPr>
        <w:tabs>
          <w:tab w:val="left" w:pos="1871"/>
          <w:tab w:val="left" w:pos="3407"/>
          <w:tab w:val="left" w:pos="4949"/>
          <w:tab w:val="left" w:pos="6599"/>
        </w:tabs>
        <w:jc w:val="both"/>
        <w:rPr>
          <w:rFonts w:hint="eastAsia" w:ascii="仿宋" w:hAnsi="仿宋" w:eastAsia="仿宋" w:cs="仿宋"/>
          <w:sz w:val="28"/>
          <w:szCs w:val="28"/>
        </w:rPr>
      </w:pPr>
      <w:r>
        <w:rPr>
          <w:rFonts w:hint="eastAsia" w:ascii="仿宋" w:hAnsi="仿宋" w:eastAsia="仿宋" w:cs="仿宋"/>
          <w:sz w:val="28"/>
          <w:szCs w:val="28"/>
          <w:lang w:val="en-US" w:eastAsia="zh-CN"/>
        </w:rPr>
        <w:t>28</w:t>
      </w:r>
      <w:r>
        <w:rPr>
          <w:rFonts w:hint="eastAsia" w:ascii="仿宋" w:hAnsi="仿宋" w:eastAsia="仿宋" w:cs="仿宋"/>
          <w:sz w:val="28"/>
          <w:szCs w:val="28"/>
        </w:rPr>
        <w:t>.阅读材料,完成下列要求。</w:t>
      </w:r>
    </w:p>
    <w:p w14:paraId="3FA2C513">
      <w:pPr>
        <w:tabs>
          <w:tab w:val="left" w:pos="1871"/>
          <w:tab w:val="left" w:pos="3407"/>
          <w:tab w:val="left" w:pos="4949"/>
          <w:tab w:val="left" w:pos="6599"/>
        </w:tabs>
        <w:ind w:firstLine="560" w:firstLineChars="200"/>
        <w:rPr>
          <w:rFonts w:hint="eastAsia" w:ascii="仿宋" w:hAnsi="仿宋" w:eastAsia="仿宋" w:cs="仿宋"/>
          <w:sz w:val="28"/>
          <w:szCs w:val="28"/>
        </w:rPr>
      </w:pPr>
      <w:r>
        <w:rPr>
          <w:rFonts w:hint="eastAsia" w:ascii="仿宋" w:hAnsi="仿宋" w:eastAsia="仿宋" w:cs="仿宋"/>
          <w:sz w:val="28"/>
          <w:szCs w:val="28"/>
        </w:rPr>
        <w:t>数千年前,中国人就开始种茶、采茶、制茶和饮茶。茶文化,涵养了中国人的生活方式和文化性格。中国人在泡茶、品茶、论茶中体悟自然、感悟人生,形成了含蓄内敛的品格,彰显了谦、和、礼、敬的人文精神,演绎出茶器、茶歌、茶戏等文化表现形式,营造了茶馆等关联性文化空间。成熟发达的传统制茶技艺及其广泛深入的社会实践,体现着中华民族的创造力和文化多样性,传达着茶和天下、包容并蓄的理念。通过丝绸之路、茶马古道等,茶穿越历史、跨越国界,深受世界各国人民喜爱,已经成为中国与世界人民相知相交、中华文明与世界其他文明交流互鉴的重要媒介。2023年5月,文旅部指出,要积极开展茶文化的国际宣传推广,讲好中国茶文化故事,展示中国茶文化独特魅力,促进中国茶文化“走出去”。</w:t>
      </w:r>
    </w:p>
    <w:p w14:paraId="67FB5E54">
      <w:pPr>
        <w:tabs>
          <w:tab w:val="left" w:pos="1871"/>
          <w:tab w:val="left" w:pos="3407"/>
          <w:tab w:val="left" w:pos="4949"/>
          <w:tab w:val="left" w:pos="6599"/>
        </w:tabs>
        <w:rPr>
          <w:rFonts w:hint="eastAsia" w:ascii="仿宋" w:hAnsi="仿宋" w:eastAsia="仿宋" w:cs="仿宋"/>
          <w:sz w:val="28"/>
          <w:szCs w:val="28"/>
        </w:rPr>
      </w:pPr>
      <w:r>
        <w:rPr>
          <w:rFonts w:hint="eastAsia" w:ascii="仿宋" w:hAnsi="仿宋" w:eastAsia="仿宋" w:cs="仿宋"/>
          <w:sz w:val="28"/>
          <w:szCs w:val="28"/>
        </w:rPr>
        <w:t>请结合材料,从文化发展的基本路径的角度,谈谈如何讲好“中国茶文化故事”。(</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p w14:paraId="194312B8">
      <w:pPr>
        <w:tabs>
          <w:tab w:val="left" w:pos="1871"/>
          <w:tab w:val="left" w:pos="3407"/>
          <w:tab w:val="left" w:pos="4949"/>
          <w:tab w:val="left" w:pos="6599"/>
        </w:tabs>
        <w:rPr>
          <w:rFonts w:hint="eastAsia" w:ascii="仿宋" w:hAnsi="仿宋" w:eastAsia="仿宋" w:cs="仿宋"/>
          <w:color w:val="4874CB" w:themeColor="accent1"/>
          <w:sz w:val="28"/>
          <w:szCs w:val="28"/>
          <w:lang w:val="en-US" w:eastAsia="zh-CN"/>
          <w14:textFill>
            <w14:solidFill>
              <w14:schemeClr w14:val="accent1"/>
            </w14:solidFill>
          </w14:textFill>
        </w:rPr>
      </w:pPr>
      <w:r>
        <w:rPr>
          <w:rFonts w:hint="eastAsia" w:ascii="仿宋" w:hAnsi="仿宋" w:eastAsia="仿宋" w:cs="仿宋"/>
          <w:color w:val="4874CB" w:themeColor="accent1"/>
          <w:sz w:val="28"/>
          <w:szCs w:val="28"/>
          <w14:textFill>
            <w14:solidFill>
              <w14:schemeClr w14:val="accent1"/>
            </w14:solidFill>
          </w14:textFill>
        </w:rPr>
        <w:t>答案 ①坚持以人民为中心的创作导向。“中国茶文化故事”应贴近我国茶人的精神生活,热情讴歌茶人的伟大实践,生动展示中国茶人的精神风貌。②立足时代之基,回答时代之问。“中国茶文化故事”要有鲜明的时代特色,反映时代风貌。③融通不同资源,实现综合创新。讲好“中国茶文化故事”要融通古今中外各种资源,坚持不忘本来、吸收外来、面向未来,实现故事的综合创新。</w:t>
      </w:r>
    </w:p>
    <w:p w14:paraId="789BFDC7">
      <w:pPr>
        <w:tabs>
          <w:tab w:val="left" w:pos="1871"/>
          <w:tab w:val="left" w:pos="3407"/>
          <w:tab w:val="left" w:pos="4949"/>
          <w:tab w:val="left" w:pos="6599"/>
        </w:tabs>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28F0A"/>
    <w:multiLevelType w:val="singleLevel"/>
    <w:tmpl w:val="53028F0A"/>
    <w:lvl w:ilvl="0" w:tentative="0">
      <w:start w:val="2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C7C3F"/>
    <w:rsid w:val="3FA27538"/>
    <w:rsid w:val="48D31595"/>
    <w:rsid w:val="4D6613F0"/>
    <w:rsid w:val="4F703778"/>
    <w:rsid w:val="53852DC9"/>
    <w:rsid w:val="7B10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680"/>
        <w:tab w:val="right" w:pos="9360"/>
      </w:tabs>
    </w:pPr>
  </w:style>
  <w:style w:type="paragraph" w:styleId="3">
    <w:name w:val="header"/>
    <w:basedOn w:val="1"/>
    <w:unhideWhenUsed/>
    <w:qFormat/>
    <w:uiPriority w:val="99"/>
    <w:pPr>
      <w:tabs>
        <w:tab w:val="center" w:pos="4680"/>
        <w:tab w:val="right" w:pos="936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8632</Words>
  <Characters>8798</Characters>
  <Lines>0</Lines>
  <Paragraphs>0</Paragraphs>
  <TotalTime>0</TotalTime>
  <ScaleCrop>false</ScaleCrop>
  <LinksUpToDate>false</LinksUpToDate>
  <CharactersWithSpaces>9341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2025-05-15T04:38:00Z</dcterms:created>
  <dc:creator>lenovo</dc:creator>
  <cp:lastModifiedBy>lenovo</cp:lastModifiedBy>
  <dcterms:modified xsi:type="dcterms:W3CDTF">2025-05-15T09:02:36Z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eyJoZGlkIjoiZTQ2MjRlNjI1MTQwNTVjNmZkZTIzNDQyNTRiNWNiNjQifQ==</vt:lpwstr>
  </property>
  <property fmtid="{D5CDD505-2E9C-101B-9397-08002B2CF9AE}" pid="4" name="ICV">
    <vt:lpwstr>1793C77F490D4DA6A750522E6D761489_12</vt:lpwstr>
  </property>
</Properties>
</file>