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B3D02">
      <w:pPr>
        <w:jc w:val="center"/>
        <w:textAlignment w:val="center"/>
        <w:rPr>
          <w:rFonts w:hint="eastAsia" w:ascii="宋体" w:hAnsi="宋体" w:cs="宋体"/>
          <w:b/>
          <w:bCs w:val="0"/>
          <w:sz w:val="36"/>
          <w:szCs w:val="36"/>
        </w:rPr>
      </w:pPr>
      <w:r>
        <w:rPr>
          <w:rFonts w:hint="eastAsia" w:ascii="宋体" w:hAnsi="宋体" w:cs="宋体"/>
          <w:b/>
          <w:bCs w:val="0"/>
          <w:sz w:val="36"/>
          <w:szCs w:val="36"/>
        </w:rPr>
        <w:t>高中美术测试卷</w:t>
      </w:r>
    </w:p>
    <w:p w14:paraId="07E01C9C">
      <w:pPr>
        <w:jc w:val="left"/>
        <w:textAlignment w:val="center"/>
        <w:rPr>
          <w:rFonts w:hint="default" w:ascii="宋体" w:hAnsi="宋体" w:eastAsia="宋体" w:cs="宋体"/>
          <w:b/>
          <w:sz w:val="32"/>
          <w:szCs w:val="32"/>
          <w:lang w:val="en-US" w:eastAsia="zh-CN"/>
        </w:rPr>
      </w:pPr>
      <w:r>
        <w:rPr>
          <w:rFonts w:hint="eastAsia" w:ascii="宋体" w:hAnsi="宋体" w:cs="宋体"/>
          <w:b/>
          <w:sz w:val="32"/>
          <w:szCs w:val="32"/>
          <w:lang w:val="en-US" w:eastAsia="zh-CN"/>
        </w:rPr>
        <w:t>学校：                姓名：             得分：</w:t>
      </w:r>
    </w:p>
    <w:p w14:paraId="2460788E">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一、单选题（每题1分，共15分）</w:t>
      </w:r>
    </w:p>
    <w:p w14:paraId="23FD9EAD">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 下列作品中，属于东晋顾恺之的代表作是（      ）。</w:t>
      </w:r>
    </w:p>
    <w:p w14:paraId="53BD2A70">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w:t>
      </w:r>
      <w:r>
        <w:rPr>
          <w:rFonts w:hint="eastAsia" w:asciiTheme="minorEastAsia" w:hAnsiTheme="minorEastAsia" w:eastAsiaTheme="minorEastAsia" w:cstheme="minorEastAsia"/>
          <w:color w:val="000000" w:themeColor="text1"/>
          <w:szCs w:val="21"/>
          <w14:textFill>
            <w14:solidFill>
              <w14:schemeClr w14:val="tx1"/>
            </w14:solidFill>
          </w14:textFill>
        </w:rPr>
        <w:drawing>
          <wp:inline distT="0" distB="0" distL="0" distR="0">
            <wp:extent cx="1866900" cy="891540"/>
            <wp:effectExtent l="0" t="0" r="12700" b="22860"/>
            <wp:docPr id="4524301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30148"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6900" cy="891540"/>
                    </a:xfrm>
                    <a:prstGeom prst="rect">
                      <a:avLst/>
                    </a:prstGeom>
                  </pic:spPr>
                </pic:pic>
              </a:graphicData>
            </a:graphic>
          </wp:inline>
        </w:drawing>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B.</w:t>
      </w:r>
      <w:r>
        <w:rPr>
          <w:rFonts w:hint="eastAsia" w:asciiTheme="minorEastAsia" w:hAnsiTheme="minorEastAsia" w:eastAsiaTheme="minorEastAsia" w:cstheme="minorEastAsia"/>
          <w:color w:val="000000" w:themeColor="text1"/>
          <w:szCs w:val="21"/>
          <w14:textFill>
            <w14:solidFill>
              <w14:schemeClr w14:val="tx1"/>
            </w14:solidFill>
          </w14:textFill>
        </w:rPr>
        <w:drawing>
          <wp:inline distT="0" distB="0" distL="0" distR="0">
            <wp:extent cx="1951990" cy="927735"/>
            <wp:effectExtent l="0" t="0" r="3810" b="12065"/>
            <wp:docPr id="7141096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0962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1990" cy="927735"/>
                    </a:xfrm>
                    <a:prstGeom prst="rect">
                      <a:avLst/>
                    </a:prstGeom>
                  </pic:spPr>
                </pic:pic>
              </a:graphicData>
            </a:graphic>
          </wp:inline>
        </w:drawing>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p>
    <w:p w14:paraId="1B11F17E">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r>
        <w:rPr>
          <w:rFonts w:hint="eastAsia" w:asciiTheme="minorEastAsia" w:hAnsiTheme="minorEastAsia" w:eastAsiaTheme="minorEastAsia" w:cstheme="minorEastAsia"/>
          <w:color w:val="000000" w:themeColor="text1"/>
          <w:szCs w:val="21"/>
          <w14:textFill>
            <w14:solidFill>
              <w14:schemeClr w14:val="tx1"/>
            </w14:solidFill>
          </w14:textFill>
        </w:rPr>
        <w:drawing>
          <wp:inline distT="0" distB="0" distL="0" distR="0">
            <wp:extent cx="1866900" cy="967740"/>
            <wp:effectExtent l="0" t="0" r="0" b="3810"/>
            <wp:docPr id="13500970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97018"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6900" cy="967740"/>
                    </a:xfrm>
                    <a:prstGeom prst="rect">
                      <a:avLst/>
                    </a:prstGeom>
                  </pic:spPr>
                </pic:pic>
              </a:graphicData>
            </a:graphic>
          </wp:inline>
        </w:drawing>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D.</w:t>
      </w:r>
      <w:r>
        <w:rPr>
          <w:rFonts w:hint="eastAsia" w:asciiTheme="minorEastAsia" w:hAnsiTheme="minorEastAsia" w:eastAsiaTheme="minorEastAsia" w:cstheme="minorEastAsia"/>
          <w:color w:val="000000" w:themeColor="text1"/>
          <w:szCs w:val="21"/>
          <w14:textFill>
            <w14:solidFill>
              <w14:schemeClr w14:val="tx1"/>
            </w14:solidFill>
          </w14:textFill>
        </w:rPr>
        <w:drawing>
          <wp:inline distT="0" distB="0" distL="0" distR="0">
            <wp:extent cx="1943100" cy="952500"/>
            <wp:effectExtent l="0" t="0" r="0" b="0"/>
            <wp:docPr id="194081970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19707" name="图片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100" cy="952500"/>
                    </a:xfrm>
                    <a:prstGeom prst="rect">
                      <a:avLst/>
                    </a:prstGeom>
                  </pic:spPr>
                </pic:pic>
              </a:graphicData>
            </a:graphic>
          </wp:inline>
        </w:drawing>
      </w:r>
    </w:p>
    <w:p w14:paraId="3DC1E073">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 依据党的教育方针和（      ）根本任务，构建学科核心素养本位的美术课程体系。</w:t>
      </w:r>
    </w:p>
    <w:p w14:paraId="3A2D8576">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 素质教育       B. 立德树人     C. 全面发展     D. 教育公平</w:t>
      </w:r>
    </w:p>
    <w:p w14:paraId="6305B326">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 在美术学科核心素养中，能运用传统与现代媒材、技术和美术语言创造视觉形象的是（      ）。</w:t>
      </w:r>
    </w:p>
    <w:p w14:paraId="68FE9776">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 图像识读       B. 审美判断     C. 美术表现     D. 创意实践</w:t>
      </w:r>
    </w:p>
    <w:p w14:paraId="189FC0AC">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 中国传统绘画中，用熟宣纸创作，以水墨为主要表现手段的画种是</w:t>
      </w:r>
      <w:bookmarkStart w:id="0" w:name="_Hlk198330467"/>
      <w:r>
        <w:rPr>
          <w:rFonts w:hint="eastAsia" w:asciiTheme="minorEastAsia" w:hAnsiTheme="minorEastAsia" w:eastAsiaTheme="minorEastAsia" w:cstheme="minorEastAsia"/>
          <w:color w:val="000000" w:themeColor="text1"/>
          <w:szCs w:val="21"/>
          <w14:textFill>
            <w14:solidFill>
              <w14:schemeClr w14:val="tx1"/>
            </w14:solidFill>
          </w14:textFill>
        </w:rPr>
        <w:t>（      ）。</w:t>
      </w:r>
      <w:bookmarkEnd w:id="0"/>
    </w:p>
    <w:p w14:paraId="43AF4E0A">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 工笔画         B.    写意画      C. 版画         D. 年画</w:t>
      </w:r>
    </w:p>
    <w:p w14:paraId="3751C161">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 如图1所示的中国古代书法作品，其字体是（        ）。</w:t>
      </w:r>
    </w:p>
    <w:p w14:paraId="567487B8">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drawing>
          <wp:inline distT="0" distB="0" distL="0" distR="0">
            <wp:extent cx="4489450" cy="1720215"/>
            <wp:effectExtent l="0" t="0" r="6350" b="6985"/>
            <wp:docPr id="144033647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36479" name="图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89450" cy="1720215"/>
                    </a:xfrm>
                    <a:prstGeom prst="rect">
                      <a:avLst/>
                    </a:prstGeom>
                  </pic:spPr>
                </pic:pic>
              </a:graphicData>
            </a:graphic>
          </wp:inline>
        </w:drawing>
      </w:r>
    </w:p>
    <w:p w14:paraId="4F8783BF">
      <w:pPr>
        <w:ind w:firstLine="2310" w:firstLineChars="11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图1</w:t>
      </w:r>
    </w:p>
    <w:p w14:paraId="1CD6116D">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 篆书     B. 隶书       C. 楷书        D. 行书</w:t>
      </w:r>
    </w:p>
    <w:p w14:paraId="5B6750AC">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 以下属于后印象派画家梵高的作品是（      ）。</w:t>
      </w:r>
    </w:p>
    <w:p w14:paraId="258EBAAA">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w:t>
      </w:r>
      <w:r>
        <w:rPr>
          <w:rFonts w:hint="eastAsia" w:asciiTheme="minorEastAsia" w:hAnsiTheme="minorEastAsia" w:eastAsiaTheme="minorEastAsia" w:cstheme="minorEastAsia"/>
          <w:color w:val="000000" w:themeColor="text1"/>
          <w:szCs w:val="21"/>
          <w14:textFill>
            <w14:solidFill>
              <w14:schemeClr w14:val="tx1"/>
            </w14:solidFill>
          </w14:textFill>
        </w:rPr>
        <w:drawing>
          <wp:inline distT="0" distB="0" distL="0" distR="0">
            <wp:extent cx="1805940" cy="1051560"/>
            <wp:effectExtent l="0" t="0" r="22860" b="15240"/>
            <wp:docPr id="17214087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08779"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5940" cy="1051560"/>
                    </a:xfrm>
                    <a:prstGeom prst="rect">
                      <a:avLst/>
                    </a:prstGeom>
                  </pic:spPr>
                </pic:pic>
              </a:graphicData>
            </a:graphic>
          </wp:inline>
        </w:drawing>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B.</w:t>
      </w:r>
      <w:r>
        <w:rPr>
          <w:rFonts w:hint="eastAsia" w:asciiTheme="minorEastAsia" w:hAnsiTheme="minorEastAsia" w:eastAsiaTheme="minorEastAsia" w:cstheme="minorEastAsia"/>
          <w:color w:val="000000" w:themeColor="text1"/>
          <w:szCs w:val="21"/>
          <w14:textFill>
            <w14:solidFill>
              <w14:schemeClr w14:val="tx1"/>
            </w14:solidFill>
          </w14:textFill>
        </w:rPr>
        <w:drawing>
          <wp:inline distT="0" distB="0" distL="0" distR="0">
            <wp:extent cx="1920240" cy="1066800"/>
            <wp:effectExtent l="0" t="0" r="3810" b="0"/>
            <wp:docPr id="158684693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46936" name="图片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0240" cy="1066800"/>
                    </a:xfrm>
                    <a:prstGeom prst="rect">
                      <a:avLst/>
                    </a:prstGeom>
                  </pic:spPr>
                </pic:pic>
              </a:graphicData>
            </a:graphic>
          </wp:inline>
        </w:drawing>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p>
    <w:p w14:paraId="6F9BDFFA">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C.</w:t>
      </w:r>
      <w:r>
        <w:rPr>
          <w:rFonts w:hint="eastAsia" w:asciiTheme="minorEastAsia" w:hAnsiTheme="minorEastAsia" w:eastAsiaTheme="minorEastAsia" w:cstheme="minorEastAsia"/>
          <w:color w:val="000000" w:themeColor="text1"/>
          <w:szCs w:val="21"/>
          <w14:textFill>
            <w14:solidFill>
              <w14:schemeClr w14:val="tx1"/>
            </w14:solidFill>
          </w14:textFill>
        </w:rPr>
        <w:drawing>
          <wp:inline distT="0" distB="0" distL="0" distR="0">
            <wp:extent cx="1866900" cy="1318260"/>
            <wp:effectExtent l="0" t="0" r="12700" b="2540"/>
            <wp:docPr id="296590476" name="图片 5" descr="许多小孩在草地上&#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90476" name="图片 5" descr="许多小孩在草地上&#10;&#10;AI 生成的内容可能不正确。"/>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66900" cy="1318260"/>
                    </a:xfrm>
                    <a:prstGeom prst="rect">
                      <a:avLst/>
                    </a:prstGeom>
                  </pic:spPr>
                </pic:pic>
              </a:graphicData>
            </a:graphic>
          </wp:inline>
        </w:drawing>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D.</w:t>
      </w:r>
      <w:r>
        <w:rPr>
          <w:rFonts w:hint="eastAsia" w:asciiTheme="minorEastAsia" w:hAnsiTheme="minorEastAsia" w:eastAsiaTheme="minorEastAsia" w:cstheme="minorEastAsia"/>
          <w:color w:val="000000" w:themeColor="text1"/>
          <w:szCs w:val="21"/>
          <w14:textFill>
            <w14:solidFill>
              <w14:schemeClr w14:val="tx1"/>
            </w14:solidFill>
          </w14:textFill>
        </w:rPr>
        <w:drawing>
          <wp:inline distT="0" distB="0" distL="0" distR="0">
            <wp:extent cx="1996440" cy="1303020"/>
            <wp:effectExtent l="0" t="0" r="3810" b="0"/>
            <wp:docPr id="1675410924" name="图片 6" descr="图片包含 书, 文字, 照片, 男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10924" name="图片 6" descr="图片包含 书, 文字, 照片, 男人&#10;&#10;AI 生成的内容可能不正确。"/>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96440" cy="1303020"/>
                    </a:xfrm>
                    <a:prstGeom prst="rect">
                      <a:avLst/>
                    </a:prstGeom>
                  </pic:spPr>
                </pic:pic>
              </a:graphicData>
            </a:graphic>
          </wp:inline>
        </w:drawing>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p>
    <w:p w14:paraId="49EC59F4">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 青铜器上的主要装饰纹样饕餮纹盛行于（      ）。</w:t>
      </w:r>
    </w:p>
    <w:p w14:paraId="0B43C148">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A. 夏代  B. 商代和西周早期  C. 春秋战国  D. 秦汉时期 </w:t>
      </w:r>
    </w:p>
    <w:p w14:paraId="415AA040">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 西方现代主义艺术流派中，强调表现内心的“自我感受”和“自我表现”的是（      ）。</w:t>
      </w:r>
    </w:p>
    <w:p w14:paraId="4CC2A0D3">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 立体主义  B. 表现主义  C. 超现实主义  D. 达达主义</w:t>
      </w:r>
    </w:p>
    <w:p w14:paraId="61A095DE">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9. 我国现存最早的山水画作品是（      ）。</w:t>
      </w:r>
    </w:p>
    <w:p w14:paraId="06F62FCE">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A.《游春图》  B.《溪山行旅图》  C.《早春图》  D.《富春山居图》</w:t>
      </w:r>
    </w:p>
    <w:p w14:paraId="1F5E2644">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 2025年5月11日，教育部等九部门启动2025年职业教育活动周，今年活动周的主题为“（      ）”。</w:t>
      </w:r>
    </w:p>
    <w:p w14:paraId="58EAF5B4">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 技能：让生活更美好                 B. 一技在手，一生无忧</w:t>
      </w:r>
    </w:p>
    <w:p w14:paraId="78F61515">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 职业教育，成就出彩人生             D. 人人出彩，技能强国</w:t>
      </w:r>
    </w:p>
    <w:p w14:paraId="288E0DA7">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11. 油画《开国大典》的作者是（       ）。</w:t>
      </w:r>
    </w:p>
    <w:p w14:paraId="6CAE83ED">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 董希文  B. 吴冠中  C. 林风眠  D. 徐悲鸿</w:t>
      </w:r>
    </w:p>
    <w:p w14:paraId="08DDA821">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12. 2025年1月，我国自主研发的新一代（      ）运载火箭成功首飞，标志着我国在航天运载领域取得重大突破。</w:t>
      </w:r>
    </w:p>
    <w:p w14:paraId="4DEBAE64">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 长征七号甲     B. 长征八号乙       C. 长征九号      D. 长征十号</w:t>
      </w:r>
    </w:p>
    <w:p w14:paraId="45D5508F">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13.</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这幅作品（图2）是哪位中国古代画家的作品？（        ）</w:t>
      </w:r>
    </w:p>
    <w:p w14:paraId="23805937">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drawing>
          <wp:inline distT="0" distB="0" distL="0" distR="0">
            <wp:extent cx="2385060" cy="1351280"/>
            <wp:effectExtent l="0" t="0" r="2540" b="20320"/>
            <wp:docPr id="21086124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12439" name="图片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85060" cy="1351280"/>
                    </a:xfrm>
                    <a:prstGeom prst="rect">
                      <a:avLst/>
                    </a:prstGeom>
                  </pic:spPr>
                </pic:pic>
              </a:graphicData>
            </a:graphic>
          </wp:inline>
        </w:drawing>
      </w:r>
    </w:p>
    <w:p w14:paraId="0DEB4F9A">
      <w:pPr>
        <w:ind w:firstLine="1050" w:firstLineChars="5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图2</w:t>
      </w:r>
    </w:p>
    <w:p w14:paraId="17597867">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 王希孟       B. 顾恺之       C. 黄公望        D. 阎立本</w:t>
      </w:r>
    </w:p>
    <w:p w14:paraId="5E6CB665">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14. 以下属于中国传统工笔画常用技法的是（       ）。</w:t>
      </w:r>
    </w:p>
    <w:p w14:paraId="0B9E3CA0">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 泼墨法       B. 白描法       C. 积墨法        D. 皴擦法</w:t>
      </w:r>
    </w:p>
    <w:p w14:paraId="50888A3C">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中国古代的“唐三彩”主要采用以下哪三种颜色为主？（       ）</w:t>
      </w:r>
    </w:p>
    <w:p w14:paraId="212BFDE9">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 红、绿、蓝                B. 黄、绿、白</w:t>
      </w:r>
    </w:p>
    <w:p w14:paraId="2FB88C84">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 黑、白、灰                D. 青、绿、黄</w:t>
      </w:r>
    </w:p>
    <w:p w14:paraId="55F3789F">
      <w:pPr>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 xml:space="preserve">二、多选题（每题3分，共15分，少选得1分，错选不得分） </w:t>
      </w:r>
    </w:p>
    <w:p w14:paraId="78674F57">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 以下属于中国民间美术形式的有（       ）。</w:t>
      </w:r>
    </w:p>
    <w:p w14:paraId="2E5BA5CE">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A. 剪纸  B. 刺绣  C. 陶瓷  D. 皮影 </w:t>
      </w:r>
    </w:p>
    <w:p w14:paraId="0CF4AA94">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 以下对达芬奇的描述正确的是（       ）。</w:t>
      </w:r>
    </w:p>
    <w:p w14:paraId="2140A1F8">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 文艺复兴三杰之一</w:t>
      </w:r>
    </w:p>
    <w:p w14:paraId="47927565">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B. 代表作有《蒙娜丽莎》《最后的晚餐》</w:t>
      </w:r>
    </w:p>
    <w:p w14:paraId="58AE7669">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 不仅是画家，还是科学家、发明家</w:t>
      </w:r>
    </w:p>
    <w:p w14:paraId="3801885D">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D. 其绘画注重写实与科学精神</w:t>
      </w:r>
    </w:p>
    <w:p w14:paraId="2DD9390B">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 中国传统绘画的特点包括（       ）。</w:t>
      </w:r>
    </w:p>
    <w:p w14:paraId="016E2BFF">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 以线造型  B. 追求意境  C. 散点透视  D. 诗书画印结合</w:t>
      </w:r>
    </w:p>
    <w:p w14:paraId="3FF85BF2">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 美术学科核心素养主要包括（      ）。</w:t>
      </w:r>
    </w:p>
    <w:p w14:paraId="179337CE">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 图像识读  B. 美术表现  C. 审美判断  D. 创意实践  E. 文化理解义</w:t>
      </w:r>
    </w:p>
    <w:p w14:paraId="05D08779">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 雕塑作品《思想者》的特点有（       ）。</w:t>
      </w:r>
    </w:p>
    <w:p w14:paraId="2BE9D1D3">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 作者是罗丹</w:t>
      </w:r>
    </w:p>
    <w:p w14:paraId="44234D37">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B. 表现出深沉的思索与痛苦</w:t>
      </w:r>
    </w:p>
    <w:p w14:paraId="19560E59">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 采用了夸张的变形手法</w:t>
      </w:r>
    </w:p>
    <w:p w14:paraId="15713E3B">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D. 肌肉的刻画极具张力</w:t>
      </w:r>
    </w:p>
    <w:p w14:paraId="346D255E">
      <w:pPr>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三、填空题（每空2分，共10分）</w:t>
      </w:r>
    </w:p>
    <w:p w14:paraId="5A3F4902">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 中国书法的字体主要有篆书、隶书、楷书、行书和______。</w:t>
      </w:r>
    </w:p>
    <w:p w14:paraId="48E0C4F7">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 法国画家德拉克洛瓦的浪漫主义代表作是______ 。</w:t>
      </w:r>
    </w:p>
    <w:p w14:paraId="71F11F81">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 中国古代文人画强调“______”，注重个人情感的抒发。</w:t>
      </w:r>
    </w:p>
    <w:p w14:paraId="7F21441F">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r>
        <w:rPr>
          <w:rFonts w:hint="eastAsia"/>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美术是运用一定的媒材及______表现人的需求、想象、情感和思想的艺术活动。</w:t>
      </w:r>
    </w:p>
    <w:p w14:paraId="5B2B122B">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 中国古代建筑的主要结构方式是______结构。</w:t>
      </w:r>
    </w:p>
    <w:p w14:paraId="1E64E92B">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四、判断题（每题1分，共10分）</w:t>
      </w:r>
    </w:p>
    <w:p w14:paraId="2051DF87">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 水彩画的特点是色彩透明、轻快灵动。（       ）</w:t>
      </w:r>
    </w:p>
    <w:p w14:paraId="7FF90DC3">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 高中美术课程目标中的知识与技能目标包括让学生能够熟练运用各种美术工具和材料进行专业创作。（       ）</w:t>
      </w:r>
    </w:p>
    <w:p w14:paraId="1091FC3C">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 中国传统绘画中的工笔画注重细腻描绘，不强调笔墨情趣。（        ）</w:t>
      </w:r>
    </w:p>
    <w:p w14:paraId="4B865027">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 后印象派画家更加注重对客观物象的真实再现。（       ）</w:t>
      </w:r>
    </w:p>
    <w:p w14:paraId="7ABDD782">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 敦煌莫高窟的壁画主要以佛教故事为题材。（       ）</w:t>
      </w:r>
    </w:p>
    <w:p w14:paraId="60019348">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 米开朗基罗的《创世纪》是画在西斯廷教堂天顶上的壁画。（        ）</w:t>
      </w:r>
    </w:p>
    <w:p w14:paraId="377C1124">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 版画的创作过程一般包括画稿、制版、印刷三个步骤。（        ）</w:t>
      </w:r>
    </w:p>
    <w:p w14:paraId="2DAA5FB5">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 现实主义绘画强调对现实生活的如实描绘，不进行任何艺术加工。（       ）</w:t>
      </w:r>
    </w:p>
    <w:p w14:paraId="6375F829">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9. 中国传统园林讲究“虽由人作，宛自天开”，追求自然之美。（       ）</w:t>
      </w:r>
    </w:p>
    <w:p w14:paraId="66CF5B35">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 美术课程凸显视觉性，具有实践性，追求人文性，强调愉悦性。（        ）</w:t>
      </w:r>
    </w:p>
    <w:p w14:paraId="3BEADE4A">
      <w:pPr>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五、简答题（每题6分，共30分）</w:t>
      </w:r>
    </w:p>
    <w:p w14:paraId="3C5E9526">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 简要介绍中国山水画“三远法”及其艺术效果。</w:t>
      </w:r>
    </w:p>
    <w:p w14:paraId="138CAB99">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drawing>
          <wp:inline distT="0" distB="0" distL="0" distR="0">
            <wp:extent cx="1529715" cy="1529715"/>
            <wp:effectExtent l="0" t="0" r="19685" b="19685"/>
            <wp:docPr id="52723990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39901" name="图片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529715" cy="1529715"/>
                    </a:xfrm>
                    <a:prstGeom prst="rect">
                      <a:avLst/>
                    </a:prstGeom>
                  </pic:spPr>
                </pic:pic>
              </a:graphicData>
            </a:graphic>
          </wp:inline>
        </w:drawing>
      </w:r>
    </w:p>
    <w:p w14:paraId="31F7DD3D">
      <w:pPr>
        <w:rPr>
          <w:rFonts w:hint="eastAsia" w:asciiTheme="minorEastAsia" w:hAnsiTheme="minorEastAsia" w:eastAsiaTheme="minorEastAsia" w:cstheme="minorEastAsia"/>
          <w:color w:val="000000" w:themeColor="text1"/>
          <w:szCs w:val="21"/>
          <w14:textFill>
            <w14:solidFill>
              <w14:schemeClr w14:val="tx1"/>
            </w14:solidFill>
          </w14:textFill>
        </w:rPr>
      </w:pPr>
    </w:p>
    <w:p w14:paraId="4A676410">
      <w:pPr>
        <w:rPr>
          <w:rFonts w:hint="eastAsia" w:asciiTheme="minorEastAsia" w:hAnsiTheme="minorEastAsia" w:eastAsiaTheme="minorEastAsia" w:cstheme="minorEastAsia"/>
          <w:color w:val="000000" w:themeColor="text1"/>
          <w:szCs w:val="21"/>
          <w14:textFill>
            <w14:solidFill>
              <w14:schemeClr w14:val="tx1"/>
            </w14:solidFill>
          </w14:textFill>
        </w:rPr>
      </w:pPr>
    </w:p>
    <w:p w14:paraId="753D4A7F">
      <w:pPr>
        <w:rPr>
          <w:rFonts w:hint="eastAsia" w:asciiTheme="minorEastAsia" w:hAnsiTheme="minorEastAsia" w:eastAsiaTheme="minorEastAsia" w:cstheme="minorEastAsia"/>
          <w:color w:val="000000" w:themeColor="text1"/>
          <w:szCs w:val="21"/>
          <w14:textFill>
            <w14:solidFill>
              <w14:schemeClr w14:val="tx1"/>
            </w14:solidFill>
          </w14:textFill>
        </w:rPr>
      </w:pPr>
    </w:p>
    <w:p w14:paraId="0CEF4D26">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 简述印象派与后印象派在艺术理念和表现手法上的主要区别。</w:t>
      </w:r>
    </w:p>
    <w:p w14:paraId="536F5211">
      <w:pPr>
        <w:rPr>
          <w:rFonts w:hint="eastAsia" w:asciiTheme="minorEastAsia" w:hAnsiTheme="minorEastAsia" w:eastAsiaTheme="minorEastAsia" w:cstheme="minorEastAsia"/>
          <w:color w:val="000000" w:themeColor="text1"/>
          <w:szCs w:val="21"/>
          <w14:textFill>
            <w14:solidFill>
              <w14:schemeClr w14:val="tx1"/>
            </w14:solidFill>
          </w14:textFill>
        </w:rPr>
      </w:pPr>
    </w:p>
    <w:p w14:paraId="70AC36E8">
      <w:pPr>
        <w:rPr>
          <w:rFonts w:hint="eastAsia" w:asciiTheme="minorEastAsia" w:hAnsiTheme="minorEastAsia" w:eastAsiaTheme="minorEastAsia" w:cstheme="minorEastAsia"/>
          <w:color w:val="000000" w:themeColor="text1"/>
          <w:szCs w:val="21"/>
          <w14:textFill>
            <w14:solidFill>
              <w14:schemeClr w14:val="tx1"/>
            </w14:solidFill>
          </w14:textFill>
        </w:rPr>
      </w:pPr>
    </w:p>
    <w:p w14:paraId="19C34F3B">
      <w:pPr>
        <w:rPr>
          <w:rFonts w:hint="eastAsia" w:asciiTheme="minorEastAsia" w:hAnsiTheme="minorEastAsia" w:eastAsiaTheme="minorEastAsia" w:cstheme="minorEastAsia"/>
          <w:color w:val="000000" w:themeColor="text1"/>
          <w:szCs w:val="21"/>
          <w14:textFill>
            <w14:solidFill>
              <w14:schemeClr w14:val="tx1"/>
            </w14:solidFill>
          </w14:textFill>
        </w:rPr>
      </w:pPr>
    </w:p>
    <w:p w14:paraId="74C3421A">
      <w:pPr>
        <w:rPr>
          <w:rFonts w:hint="eastAsia" w:asciiTheme="minorEastAsia" w:hAnsiTheme="minorEastAsia" w:eastAsiaTheme="minorEastAsia" w:cstheme="minorEastAsia"/>
          <w:color w:val="000000" w:themeColor="text1"/>
          <w:szCs w:val="21"/>
          <w14:textFill>
            <w14:solidFill>
              <w14:schemeClr w14:val="tx1"/>
            </w14:solidFill>
          </w14:textFill>
        </w:rPr>
      </w:pPr>
    </w:p>
    <w:p w14:paraId="01CBDE14">
      <w:pPr>
        <w:rPr>
          <w:rFonts w:hint="eastAsia" w:asciiTheme="minorEastAsia" w:hAnsiTheme="minorEastAsia" w:eastAsiaTheme="minorEastAsia" w:cstheme="minorEastAsia"/>
          <w:color w:val="000000" w:themeColor="text1"/>
          <w:szCs w:val="21"/>
          <w14:textFill>
            <w14:solidFill>
              <w14:schemeClr w14:val="tx1"/>
            </w14:solidFill>
          </w14:textFill>
        </w:rPr>
      </w:pPr>
    </w:p>
    <w:p w14:paraId="051357D9">
      <w:pPr>
        <w:rPr>
          <w:rFonts w:hint="eastAsia" w:asciiTheme="minorEastAsia" w:hAnsiTheme="minorEastAsia" w:eastAsiaTheme="minorEastAsia" w:cstheme="minorEastAsia"/>
          <w:color w:val="000000" w:themeColor="text1"/>
          <w:szCs w:val="21"/>
          <w14:textFill>
            <w14:solidFill>
              <w14:schemeClr w14:val="tx1"/>
            </w14:solidFill>
          </w14:textFill>
        </w:rPr>
      </w:pPr>
    </w:p>
    <w:p w14:paraId="521DC440">
      <w:pPr>
        <w:rPr>
          <w:rFonts w:hint="eastAsia" w:asciiTheme="minorEastAsia" w:hAnsiTheme="minorEastAsia" w:eastAsiaTheme="minorEastAsia" w:cstheme="minorEastAsia"/>
          <w:color w:val="000000" w:themeColor="text1"/>
          <w:szCs w:val="21"/>
          <w14:textFill>
            <w14:solidFill>
              <w14:schemeClr w14:val="tx1"/>
            </w14:solidFill>
          </w14:textFill>
        </w:rPr>
      </w:pPr>
    </w:p>
    <w:p w14:paraId="5AFEA05C">
      <w:pPr>
        <w:rPr>
          <w:rFonts w:hint="eastAsia" w:asciiTheme="minorEastAsia" w:hAnsiTheme="minorEastAsia" w:eastAsiaTheme="minorEastAsia" w:cstheme="minorEastAsia"/>
          <w:color w:val="000000" w:themeColor="text1"/>
          <w:szCs w:val="21"/>
          <w14:textFill>
            <w14:solidFill>
              <w14:schemeClr w14:val="tx1"/>
            </w14:solidFill>
          </w14:textFill>
        </w:rPr>
      </w:pPr>
    </w:p>
    <w:p w14:paraId="755AC129">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 说明中国传统民间剪纸的艺术特点。</w:t>
      </w:r>
    </w:p>
    <w:p w14:paraId="35B136A2">
      <w:pPr>
        <w:rPr>
          <w:rFonts w:hint="eastAsia" w:asciiTheme="minorEastAsia" w:hAnsiTheme="minorEastAsia" w:eastAsiaTheme="minorEastAsia" w:cstheme="minorEastAsia"/>
          <w:color w:val="000000" w:themeColor="text1"/>
          <w:szCs w:val="21"/>
          <w14:textFill>
            <w14:solidFill>
              <w14:schemeClr w14:val="tx1"/>
            </w14:solidFill>
          </w14:textFill>
        </w:rPr>
      </w:pPr>
    </w:p>
    <w:p w14:paraId="6A89BEB0">
      <w:pPr>
        <w:rPr>
          <w:rFonts w:hint="eastAsia" w:asciiTheme="minorEastAsia" w:hAnsiTheme="minorEastAsia" w:eastAsiaTheme="minorEastAsia" w:cstheme="minorEastAsia"/>
          <w:color w:val="000000" w:themeColor="text1"/>
          <w:szCs w:val="21"/>
          <w14:textFill>
            <w14:solidFill>
              <w14:schemeClr w14:val="tx1"/>
            </w14:solidFill>
          </w14:textFill>
        </w:rPr>
      </w:pPr>
    </w:p>
    <w:p w14:paraId="41655DF9">
      <w:pPr>
        <w:rPr>
          <w:rFonts w:hint="eastAsia" w:asciiTheme="minorEastAsia" w:hAnsiTheme="minorEastAsia" w:eastAsiaTheme="minorEastAsia" w:cstheme="minorEastAsia"/>
          <w:color w:val="000000" w:themeColor="text1"/>
          <w:szCs w:val="21"/>
          <w14:textFill>
            <w14:solidFill>
              <w14:schemeClr w14:val="tx1"/>
            </w14:solidFill>
          </w14:textFill>
        </w:rPr>
      </w:pPr>
    </w:p>
    <w:p w14:paraId="68D2F2D8">
      <w:pPr>
        <w:rPr>
          <w:rFonts w:hint="eastAsia" w:asciiTheme="minorEastAsia" w:hAnsiTheme="minorEastAsia" w:eastAsiaTheme="minorEastAsia" w:cstheme="minorEastAsia"/>
          <w:color w:val="000000" w:themeColor="text1"/>
          <w:szCs w:val="21"/>
          <w14:textFill>
            <w14:solidFill>
              <w14:schemeClr w14:val="tx1"/>
            </w14:solidFill>
          </w14:textFill>
        </w:rPr>
      </w:pPr>
    </w:p>
    <w:p w14:paraId="7FBB3D0E">
      <w:pPr>
        <w:rPr>
          <w:rFonts w:hint="eastAsia" w:asciiTheme="minorEastAsia" w:hAnsiTheme="minorEastAsia" w:eastAsiaTheme="minorEastAsia" w:cstheme="minorEastAsia"/>
          <w:color w:val="000000" w:themeColor="text1"/>
          <w:szCs w:val="21"/>
          <w14:textFill>
            <w14:solidFill>
              <w14:schemeClr w14:val="tx1"/>
            </w14:solidFill>
          </w14:textFill>
        </w:rPr>
      </w:pPr>
    </w:p>
    <w:p w14:paraId="34397AF2">
      <w:pPr>
        <w:rPr>
          <w:rFonts w:hint="eastAsia" w:asciiTheme="minorEastAsia" w:hAnsiTheme="minorEastAsia" w:eastAsiaTheme="minorEastAsia" w:cstheme="minorEastAsia"/>
          <w:color w:val="000000" w:themeColor="text1"/>
          <w:szCs w:val="21"/>
          <w14:textFill>
            <w14:solidFill>
              <w14:schemeClr w14:val="tx1"/>
            </w14:solidFill>
          </w14:textFill>
        </w:rPr>
      </w:pPr>
    </w:p>
    <w:p w14:paraId="79BC0E04">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 分析达·芬奇《蒙娜丽莎》的艺术魅力体现在哪些方面？</w:t>
      </w:r>
    </w:p>
    <w:p w14:paraId="38DBDAD1">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p>
    <w:p w14:paraId="656659F1">
      <w:pPr>
        <w:rPr>
          <w:rFonts w:hint="eastAsia" w:asciiTheme="minorEastAsia" w:hAnsiTheme="minorEastAsia" w:eastAsiaTheme="minorEastAsia" w:cstheme="minorEastAsia"/>
          <w:color w:val="000000" w:themeColor="text1"/>
          <w:szCs w:val="21"/>
          <w14:textFill>
            <w14:solidFill>
              <w14:schemeClr w14:val="tx1"/>
            </w14:solidFill>
          </w14:textFill>
        </w:rPr>
      </w:pPr>
    </w:p>
    <w:p w14:paraId="22956079">
      <w:pPr>
        <w:rPr>
          <w:rFonts w:hint="eastAsia" w:asciiTheme="minorEastAsia" w:hAnsiTheme="minorEastAsia" w:eastAsiaTheme="minorEastAsia" w:cstheme="minorEastAsia"/>
          <w:color w:val="000000" w:themeColor="text1"/>
          <w:szCs w:val="21"/>
          <w14:textFill>
            <w14:solidFill>
              <w14:schemeClr w14:val="tx1"/>
            </w14:solidFill>
          </w14:textFill>
        </w:rPr>
      </w:pPr>
    </w:p>
    <w:p w14:paraId="57A2C757">
      <w:pPr>
        <w:rPr>
          <w:rFonts w:hint="eastAsia" w:asciiTheme="minorEastAsia" w:hAnsiTheme="minorEastAsia" w:eastAsiaTheme="minorEastAsia" w:cstheme="minorEastAsia"/>
          <w:color w:val="000000" w:themeColor="text1"/>
          <w:szCs w:val="21"/>
          <w14:textFill>
            <w14:solidFill>
              <w14:schemeClr w14:val="tx1"/>
            </w14:solidFill>
          </w14:textFill>
        </w:rPr>
      </w:pPr>
    </w:p>
    <w:p w14:paraId="1AC63617">
      <w:pPr>
        <w:rPr>
          <w:rFonts w:hint="eastAsia" w:asciiTheme="minorEastAsia" w:hAnsiTheme="minorEastAsia" w:eastAsiaTheme="minorEastAsia" w:cstheme="minorEastAsia"/>
          <w:color w:val="000000" w:themeColor="text1"/>
          <w:szCs w:val="21"/>
          <w14:textFill>
            <w14:solidFill>
              <w14:schemeClr w14:val="tx1"/>
            </w14:solidFill>
          </w14:textFill>
        </w:rPr>
      </w:pPr>
    </w:p>
    <w:p w14:paraId="4115CFE5">
      <w:pPr>
        <w:rPr>
          <w:rFonts w:hint="eastAsia" w:asciiTheme="minorEastAsia" w:hAnsiTheme="minorEastAsia" w:eastAsiaTheme="minorEastAsia" w:cstheme="minorEastAsia"/>
          <w:color w:val="000000" w:themeColor="text1"/>
          <w:szCs w:val="21"/>
          <w14:textFill>
            <w14:solidFill>
              <w14:schemeClr w14:val="tx1"/>
            </w14:solidFill>
          </w14:textFill>
        </w:rPr>
      </w:pPr>
    </w:p>
    <w:p w14:paraId="7CD55F3A">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 简述中国古代建筑中斗拱的作用。</w:t>
      </w:r>
    </w:p>
    <w:p w14:paraId="20B32883">
      <w:pP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p>
    <w:p w14:paraId="1425E78F">
      <w:pPr>
        <w:rPr>
          <w:rFonts w:hint="eastAsia" w:asciiTheme="minorEastAsia" w:hAnsiTheme="minorEastAsia" w:eastAsiaTheme="minorEastAsia" w:cstheme="minorEastAsia"/>
          <w:color w:val="000000" w:themeColor="text1"/>
          <w:szCs w:val="21"/>
          <w14:textFill>
            <w14:solidFill>
              <w14:schemeClr w14:val="tx1"/>
            </w14:solidFill>
          </w14:textFill>
        </w:rPr>
      </w:pPr>
    </w:p>
    <w:p w14:paraId="0D3114BF">
      <w:pPr>
        <w:rPr>
          <w:rFonts w:hint="eastAsia" w:asciiTheme="minorEastAsia" w:hAnsiTheme="minorEastAsia" w:eastAsiaTheme="minorEastAsia" w:cstheme="minorEastAsia"/>
          <w:color w:val="000000" w:themeColor="text1"/>
          <w:szCs w:val="21"/>
          <w14:textFill>
            <w14:solidFill>
              <w14:schemeClr w14:val="tx1"/>
            </w14:solidFill>
          </w14:textFill>
        </w:rPr>
      </w:pPr>
    </w:p>
    <w:p w14:paraId="2EF594EA">
      <w:pPr>
        <w:rPr>
          <w:rFonts w:hint="eastAsia" w:asciiTheme="minorEastAsia" w:hAnsiTheme="minorEastAsia" w:eastAsiaTheme="minorEastAsia" w:cstheme="minorEastAsia"/>
          <w:color w:val="000000" w:themeColor="text1"/>
          <w:szCs w:val="21"/>
          <w14:textFill>
            <w14:solidFill>
              <w14:schemeClr w14:val="tx1"/>
            </w14:solidFill>
          </w14:textFill>
        </w:rPr>
      </w:pPr>
    </w:p>
    <w:p w14:paraId="1E5EB152">
      <w:pPr>
        <w:rPr>
          <w:rFonts w:hint="eastAsia" w:asciiTheme="minorEastAsia" w:hAnsiTheme="minorEastAsia" w:eastAsiaTheme="minorEastAsia" w:cstheme="minorEastAsia"/>
          <w:color w:val="000000" w:themeColor="text1"/>
          <w:szCs w:val="21"/>
          <w14:textFill>
            <w14:solidFill>
              <w14:schemeClr w14:val="tx1"/>
            </w14:solidFill>
          </w14:textFill>
        </w:rPr>
      </w:pPr>
    </w:p>
    <w:p w14:paraId="31C5683D">
      <w:pPr>
        <w:rPr>
          <w:rFonts w:hint="eastAsia" w:asciiTheme="minorEastAsia" w:hAnsiTheme="minorEastAsia" w:eastAsiaTheme="minorEastAsia" w:cstheme="minorEastAsia"/>
          <w:color w:val="000000" w:themeColor="text1"/>
          <w:szCs w:val="21"/>
          <w14:textFill>
            <w14:solidFill>
              <w14:schemeClr w14:val="tx1"/>
            </w14:solidFill>
          </w14:textFill>
        </w:rPr>
      </w:pPr>
    </w:p>
    <w:p w14:paraId="7D3CB0A4">
      <w:pPr>
        <w:rPr>
          <w:rFonts w:hint="eastAsia" w:asciiTheme="minorEastAsia" w:hAnsiTheme="minorEastAsia" w:eastAsiaTheme="minorEastAsia" w:cstheme="minorEastAsia"/>
          <w:color w:val="000000" w:themeColor="text1"/>
          <w:szCs w:val="21"/>
          <w14:textFill>
            <w14:solidFill>
              <w14:schemeClr w14:val="tx1"/>
            </w14:solidFill>
          </w14:textFill>
        </w:rPr>
      </w:pPr>
    </w:p>
    <w:p w14:paraId="1C518488">
      <w:pPr>
        <w:rPr>
          <w:rFonts w:hint="eastAsia" w:asciiTheme="minorEastAsia" w:hAnsiTheme="minorEastAsia" w:eastAsiaTheme="minorEastAsia" w:cstheme="minorEastAsia"/>
          <w:color w:val="000000" w:themeColor="text1"/>
          <w:szCs w:val="21"/>
          <w14:textFill>
            <w14:solidFill>
              <w14:schemeClr w14:val="tx1"/>
            </w14:solidFill>
          </w14:textFill>
        </w:rPr>
      </w:pPr>
    </w:p>
    <w:p w14:paraId="7E56201B">
      <w:pPr>
        <w:spacing w:line="360" w:lineRule="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六、论述题（每题10分，共20分）</w:t>
      </w:r>
    </w:p>
    <w:p w14:paraId="491AAFAF">
      <w:pPr>
        <w:spacing w:line="360" w:lineRule="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 结合具体作品，论述中国传统绘画和西方绘画在审美观念和表现形式上的差异。</w:t>
      </w:r>
    </w:p>
    <w:p w14:paraId="1FD29A6D">
      <w:pPr>
        <w:spacing w:line="360" w:lineRule="auto"/>
        <w:rPr>
          <w:rFonts w:hint="eastAsia" w:asciiTheme="minorEastAsia" w:hAnsiTheme="minorEastAsia" w:eastAsiaTheme="minorEastAsia" w:cstheme="minorEastAsia"/>
          <w:color w:val="000000" w:themeColor="text1"/>
          <w:szCs w:val="21"/>
          <w14:textFill>
            <w14:solidFill>
              <w14:schemeClr w14:val="tx1"/>
            </w14:solidFill>
          </w14:textFill>
        </w:rPr>
      </w:pPr>
    </w:p>
    <w:p w14:paraId="6D7B16DF">
      <w:pPr>
        <w:spacing w:line="360" w:lineRule="auto"/>
        <w:rPr>
          <w:rFonts w:hint="eastAsia" w:asciiTheme="minorEastAsia" w:hAnsiTheme="minorEastAsia" w:eastAsiaTheme="minorEastAsia" w:cstheme="minorEastAsia"/>
          <w:color w:val="000000" w:themeColor="text1"/>
          <w:szCs w:val="21"/>
          <w14:textFill>
            <w14:solidFill>
              <w14:schemeClr w14:val="tx1"/>
            </w14:solidFill>
          </w14:textFill>
        </w:rPr>
      </w:pPr>
    </w:p>
    <w:p w14:paraId="26294999">
      <w:pPr>
        <w:spacing w:line="360" w:lineRule="auto"/>
        <w:rPr>
          <w:rFonts w:hint="eastAsia" w:asciiTheme="minorEastAsia" w:hAnsiTheme="minorEastAsia" w:eastAsiaTheme="minorEastAsia" w:cstheme="minorEastAsia"/>
          <w:color w:val="000000" w:themeColor="text1"/>
          <w:szCs w:val="21"/>
          <w14:textFill>
            <w14:solidFill>
              <w14:schemeClr w14:val="tx1"/>
            </w14:solidFill>
          </w14:textFill>
        </w:rPr>
      </w:pPr>
    </w:p>
    <w:p w14:paraId="1F799F59">
      <w:pPr>
        <w:spacing w:line="360" w:lineRule="auto"/>
        <w:rPr>
          <w:rFonts w:hint="eastAsia" w:asciiTheme="minorEastAsia" w:hAnsiTheme="minorEastAsia" w:eastAsiaTheme="minorEastAsia" w:cstheme="minorEastAsia"/>
          <w:color w:val="000000" w:themeColor="text1"/>
          <w:szCs w:val="21"/>
          <w14:textFill>
            <w14:solidFill>
              <w14:schemeClr w14:val="tx1"/>
            </w14:solidFill>
          </w14:textFill>
        </w:rPr>
      </w:pPr>
    </w:p>
    <w:p w14:paraId="18F92B4E">
      <w:pPr>
        <w:spacing w:line="360" w:lineRule="auto"/>
        <w:rPr>
          <w:rFonts w:hint="eastAsia" w:asciiTheme="minorEastAsia" w:hAnsiTheme="minorEastAsia" w:eastAsiaTheme="minorEastAsia" w:cstheme="minorEastAsia"/>
          <w:color w:val="000000" w:themeColor="text1"/>
          <w:szCs w:val="21"/>
          <w14:textFill>
            <w14:solidFill>
              <w14:schemeClr w14:val="tx1"/>
            </w14:solidFill>
          </w14:textFill>
        </w:rPr>
      </w:pPr>
    </w:p>
    <w:p w14:paraId="29FF1612">
      <w:pPr>
        <w:spacing w:line="360" w:lineRule="auto"/>
        <w:rPr>
          <w:rFonts w:hint="eastAsia" w:asciiTheme="minorEastAsia" w:hAnsiTheme="minorEastAsia" w:eastAsiaTheme="minorEastAsia" w:cstheme="minorEastAsia"/>
          <w:color w:val="000000" w:themeColor="text1"/>
          <w:szCs w:val="21"/>
          <w14:textFill>
            <w14:solidFill>
              <w14:schemeClr w14:val="tx1"/>
            </w14:solidFill>
          </w14:textFill>
        </w:rPr>
      </w:pPr>
    </w:p>
    <w:p w14:paraId="7201A016">
      <w:pPr>
        <w:spacing w:line="360" w:lineRule="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2. 谈谈你对现代艺术多元化发展的理解，举例说明现代艺术对传统艺术观念的突破和创新。  </w:t>
      </w:r>
    </w:p>
    <w:p w14:paraId="6D1F806A">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A91790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6411A10">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871BD32">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8CCB083">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4FF451B">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56A3990"/>
    <w:p w14:paraId="59F7F4E3"/>
    <w:p w14:paraId="7467AAAC"/>
    <w:p w14:paraId="6F02B6E3"/>
    <w:p w14:paraId="3A4A25BA"/>
    <w:p w14:paraId="7F706217"/>
    <w:p w14:paraId="0A27AE60"/>
    <w:p w14:paraId="7672A176"/>
    <w:p w14:paraId="65FC88AF"/>
    <w:p w14:paraId="27B05146"/>
    <w:p w14:paraId="70D1916B"/>
    <w:p w14:paraId="0C582A35"/>
    <w:p w14:paraId="2721A559"/>
    <w:p w14:paraId="3EA26C8D"/>
    <w:p w14:paraId="48FE03EE"/>
    <w:p w14:paraId="08751916"/>
    <w:p w14:paraId="2467A2BF"/>
    <w:p w14:paraId="2C6B4377"/>
    <w:p w14:paraId="6FF4FF1D"/>
    <w:p w14:paraId="2CAFCEEB"/>
    <w:p w14:paraId="0FC949B8"/>
    <w:p w14:paraId="1D88406F"/>
    <w:p w14:paraId="5AAF78DF"/>
    <w:p w14:paraId="0E979866"/>
    <w:p w14:paraId="2AE0113B"/>
    <w:p w14:paraId="3B8657B8"/>
    <w:p w14:paraId="2E6CBA74"/>
    <w:p w14:paraId="7FD9FBF3"/>
    <w:p w14:paraId="2155DAB3"/>
    <w:p w14:paraId="6DF98E96"/>
    <w:p w14:paraId="7E95A266"/>
    <w:p w14:paraId="040D3DD4"/>
    <w:p w14:paraId="02A6EAF7"/>
    <w:p w14:paraId="5A932737">
      <w:pPr>
        <w:spacing w:line="360" w:lineRule="auto"/>
        <w:ind w:firstLine="2880" w:firstLineChars="1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 w:name="_GoBack"/>
      <w:bookmarkEnd w:id="1"/>
      <w:r>
        <w:rPr>
          <w:rFonts w:hint="eastAsia" w:asciiTheme="minorEastAsia" w:hAnsiTheme="minorEastAsia" w:eastAsiaTheme="minorEastAsia" w:cstheme="minorEastAsia"/>
          <w:color w:val="000000" w:themeColor="text1"/>
          <w:sz w:val="24"/>
          <w:szCs w:val="24"/>
          <w14:textFill>
            <w14:solidFill>
              <w14:schemeClr w14:val="tx1"/>
            </w14:solidFill>
          </w14:textFill>
        </w:rPr>
        <w:t>【答案及解析】</w:t>
      </w:r>
    </w:p>
    <w:p w14:paraId="5A544D15">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一、单选题</w:t>
      </w:r>
    </w:p>
    <w:p w14:paraId="6F1E123E">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 答案：B。解析：《女史箴图》是东晋顾恺之的代表作。《清明上河图》是张择端作品，《千里江山图》是王希孟作品，《韩熙载夜宴图》是顾闳中作品。</w:t>
      </w:r>
    </w:p>
    <w:p w14:paraId="3BEDD0B6">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 答案：B解析：《普通高中美术课程标准（2017年版2020年修订）》指出，依据党的教育方针和立德树人根本任务，构建学科核心素养本位的美术课程体系。</w:t>
      </w:r>
    </w:p>
    <w:p w14:paraId="74619913">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 答案：C。解析：美术表现的定义是运用传统与现代媒材、技术和美术语言创造视觉形象，所以选C。</w:t>
      </w:r>
    </w:p>
    <w:p w14:paraId="455A5B83">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 答案：B。解析：写意画以熟宣纸创作，注重用墨和笔法来表达意境和情感。</w:t>
      </w:r>
    </w:p>
    <w:p w14:paraId="566C0E36">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  答案：D。解析：《兰亭集序》是东晋王羲之的行书代表作。行书兼具楷书的规整和草书的流畅，书写速度适中，笔画之间有牵连引带。篆书笔画规整、线条圆润；隶书蚕头燕尾、一波三折；楷书笔画规整、结构严谨 。</w:t>
      </w:r>
    </w:p>
    <w:p w14:paraId="0A6A000B">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 答案：B。解析：《星空》是梵高的经典作品，充满奇幻色彩和强烈情感。</w:t>
      </w:r>
    </w:p>
    <w:p w14:paraId="1F9051FB">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 答案：B。解析：饕餮纹盛行于商代和西周早期，具有神秘庄重的特点。</w:t>
      </w:r>
    </w:p>
    <w:p w14:paraId="7EA5D58F">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 答案：B。解析：表现主义强调表现内心感受和自我情感，通过夸张变形等手法表达。</w:t>
      </w:r>
    </w:p>
    <w:p w14:paraId="3AFEC4D0">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 答案：A。解析：《游春图》是我国现存最早的山水画作品，开创了青绿山水画的端绪。</w:t>
      </w:r>
    </w:p>
    <w:p w14:paraId="65A9863C">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 答案：B。解析：2025年职业教育活动周主题为“一技在手，一生无忧”，所以选B</w:t>
      </w:r>
    </w:p>
    <w:p w14:paraId="25FBC875">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 答案：A。解析：董希文创作的《开国大典》是具有重要历史意义和艺术价值的油画作品。</w:t>
      </w:r>
    </w:p>
    <w:p w14:paraId="660079E1">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  答案：C。解析：长征九号是我国为满足未来载人月球探测、深空探测等任务需求而研制的新一代重型运载火箭，2025年1月其成功首飞，所以选C。长征七号甲、长征八号乙之前已有成熟飞行记录，长征十号在规划中且不是2025年1月首飞的火箭。</w:t>
      </w:r>
    </w:p>
    <w:p w14:paraId="4E652664">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答案：C。解析：《富春山居图》是元代画家黄公望的作品，以浙江富春江为背景，用墨淡雅，山水布置疏密得当，墨色浓淡干湿并用，极富变化，是中国山水画的经典之作。王希孟的作品是《千里江山图》；顾恺之代表作有《洛神赋图》《女史箴图》；阎立本的作品有《步辇图》《历代帝王图》 。</w:t>
      </w:r>
    </w:p>
    <w:p w14:paraId="197EA0A6">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14.答案：B。 解析：白描法是工笔画常用技法，主要用线条勾勒物体形状，不依赖色彩渲染，线条工整细腻，能精准表现物体形态。泼墨法、积墨法常用于写意画，通过墨色的浓淡、干湿变化表现画面层次与意境；皴擦法也是写意山水画中表现山石纹理、质感的常用技法。</w:t>
      </w:r>
    </w:p>
    <w:p w14:paraId="29E5BD5F">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答案：B。解析：“唐三彩”是盛行于唐代的一种低温釉陶器，主要以黄、绿、白三色为主，色彩斑斓，造型丰富，常用于随葬品 。</w:t>
      </w:r>
    </w:p>
    <w:p w14:paraId="6D9EC0C6">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二、多选题</w:t>
      </w:r>
    </w:p>
    <w:p w14:paraId="7E564EE8">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 答案：ABD。解析：剪纸、刺绣、皮影都是典型的中国民间美术形式，陶瓷有民间和官窑等多种类型，不完全属于民间美术。</w:t>
      </w:r>
    </w:p>
    <w:p w14:paraId="501E1889">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 答案：ABCD。解析：达芬奇是文艺复兴三杰之一，在多个领域有杰出成就，其作品体现写实与科学精神。</w:t>
      </w:r>
    </w:p>
    <w:p w14:paraId="2DA01C28">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 答案：ABCD。解析：中国传统绘画以线造型，追求意境，采用散点透视，常将诗书画印结合。</w:t>
      </w:r>
    </w:p>
    <w:p w14:paraId="54927B35">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 答案：ABCDE。解析：根据《普通高中美术课程标准（2017年版2020年修订）》，美术学科核心素养主要包括图像识读、美术表现、审美判断、创意实践和文化理解。</w:t>
      </w:r>
    </w:p>
    <w:p w14:paraId="282EE4A4">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 答案：ABD。解析：《思想者》作者是罗丹，通过肌肉刻画和人物姿态表现出思索与痛苦，未采用夸张变形手法。</w:t>
      </w:r>
    </w:p>
    <w:p w14:paraId="2A06429E">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三、填空题</w:t>
      </w:r>
    </w:p>
    <w:p w14:paraId="4D367579">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 答案：草书。解析：中国书法字体包括篆书、隶书、楷书、行书、草书五种主要类型。</w:t>
      </w:r>
    </w:p>
    <w:p w14:paraId="3D458723">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 答案：《自由引导人民》。解析：这是德拉克洛瓦的浪漫主义代表作，具有强烈的视觉冲击力和情感表达。</w:t>
      </w:r>
    </w:p>
    <w:p w14:paraId="2F5E1DF0">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 答案：以形写神。解析：文人画注重通过外在形象传达内在精神，强调“以形写神”。</w:t>
      </w:r>
    </w:p>
    <w:p w14:paraId="6758B0BB">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 答案：技术。 解析：根据《普通高中美术课程标准（2017年版2020年修订）》，美术是运用一定的媒材及技术表现人的需求、想象、情感和思想的艺术活动。</w:t>
      </w:r>
    </w:p>
    <w:p w14:paraId="054F4792">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 答案：木构架。解析：中国古代建筑主要采用木构架结构，包括抬梁式和穿斗式等。</w:t>
      </w:r>
    </w:p>
    <w:p w14:paraId="4D795E2A">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四、判断题</w:t>
      </w:r>
    </w:p>
    <w:p w14:paraId="441E5EF4">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 答案：√。解析：水彩画颜料的透明性使其具有色彩透明、轻快灵动的特点。</w:t>
      </w:r>
    </w:p>
    <w:p w14:paraId="3E32EEDC">
      <w:pPr>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 答案：×。解析：高中美术课程知识与技能目标是让学生掌握美术的基本知识和技能，能运用美术语言表达自己的思想情感，并非要求学生熟练运用各种美术工具和材料进行专业创作，“熟练”和“专业创作”的要求过高，不符合高中美术课程面向全体学生的基础性定位。</w:t>
      </w:r>
    </w:p>
    <w:p w14:paraId="5A999587">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 答案：×。解析：工笔画也注重笔墨情趣，通过线条和色彩的运用来表现意境。</w:t>
      </w:r>
    </w:p>
    <w:p w14:paraId="510A40D2">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 答案：×。解析：后印象派更强调主观情感和自我表现，而非对客观物象的真实再现。</w:t>
      </w:r>
    </w:p>
    <w:p w14:paraId="11659DE5">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 答案：√。解析：敦煌莫高窟壁画主要以佛教故事为题材，反映了当时的佛教文化和艺术水平。</w:t>
      </w:r>
    </w:p>
    <w:p w14:paraId="0267195C">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 答案：√。解析：米开朗基罗的《创世纪》绘制在西斯廷教堂天顶上，是其重要的壁画作品。</w:t>
      </w:r>
    </w:p>
    <w:p w14:paraId="4844969E">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 答案：√。解析：版画创作一般包括画稿、制版、印刷三个主要步骤。</w:t>
      </w:r>
    </w:p>
    <w:p w14:paraId="0A530E16">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 答案：×。解析：现实主义绘画如实描绘现实生活，但也进行艺术加工和提炼。</w:t>
      </w:r>
    </w:p>
    <w:p w14:paraId="2F500E93">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 答案：√。解析：中国传统园林追求自然之美，讲究“虽由人作，宛自天开”的意境。</w:t>
      </w:r>
    </w:p>
    <w:p w14:paraId="11D9DEF1">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 答案：√。解析：这是美术课程的特点，在美术课程中，学生通过视觉感知艺术作品，通过实践进行创作，课程注重人文内涵，同时让学生在学习中获得愉悦的体验。</w:t>
      </w:r>
    </w:p>
    <w:p w14:paraId="56C8F227">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五、简答题</w:t>
      </w:r>
    </w:p>
    <w:p w14:paraId="75FE9449">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 答案：“三远法”指高远、深远、平远。高远是自山下而仰山巅，能表现山峰的雄伟；深远是自山前而窥山后，使画面有深邃之感；平远是自近山而望远山，营造出开阔的意境。</w:t>
      </w:r>
    </w:p>
    <w:p w14:paraId="428BB7B8">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 答案：印象派注重对外光和色彩瞬间感受的捕捉，强调客观再现；后印象派更强调主观情感和自我表现，在色彩和形式上更具主观创造性。</w:t>
      </w:r>
    </w:p>
    <w:p w14:paraId="0513E9C9">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 答案：中国传统民间剪纸具有造型夸张、简洁概括，色彩鲜艳、对比强烈，题材广泛、寓意吉祥，线条流畅、富有韵律等特点。</w:t>
      </w:r>
    </w:p>
    <w:p w14:paraId="67FC729F">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 答案：《蒙娜丽莎》的艺术魅力体现在人物形象逼真，神态自然，微笑神秘，背景处理和谐，运用了晕涂法使画面柔和细腻，体现了人文主义精神。</w:t>
      </w:r>
    </w:p>
    <w:p w14:paraId="5AC63D37">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 答案：斗拱具有承重作用，能将屋顶的重量传递到柱子上；有装饰作用，使建筑更加美观华丽；还具有建筑等级象征作用，斗拱的复杂程度体现建筑的重要性和等级。</w:t>
      </w:r>
    </w:p>
    <w:p w14:paraId="02273FB3">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六、论述题</w:t>
      </w:r>
    </w:p>
    <w:p w14:paraId="36C36BE7">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 答案：中国传统绘画审美观念注重意境营造和精神内涵，表现形式上以线造型、散点透视，强调笔墨情趣。如《富春山居图》，以墨色的浓淡变化和线条的疏密表现山水意境。西方绘画审美观念注重写实和对客观世界的再现，表现形式上采用焦点透视、强调光影和色彩塑造形体。如《最后的晚餐》，通过精准的透视和逼真的人物形象塑造，展现故事场景。</w:t>
      </w:r>
    </w:p>
    <w:p w14:paraId="020F4767">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 答案：现代艺术多元化发展体现在各种流派和风格的涌现，如抽象表现主义、波普艺术等。现代艺术突破传统艺术观念，不再局限于写实和传统表现手法。例如抽象表现主义强调即兴创作和情感的直接宣泄，摆脱了具体形象的束缚；波普艺术将大众文化元素融入艺术，打破了艺术与生活的界限，使艺术更加贴近大众生活。</w:t>
      </w:r>
    </w:p>
    <w:p w14:paraId="1F32F3AA">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0BA91E9">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07C5743">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D2C60FD">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DCAD52E">
      <w:pPr>
        <w:jc w:val="left"/>
        <w:rPr>
          <w:rFonts w:hint="eastAsia" w:ascii="宋体" w:hAnsi="宋体" w:cs="宋体"/>
          <w:color w:val="000000" w:themeColor="text1"/>
          <w:sz w:val="24"/>
          <w:szCs w:val="24"/>
          <w14:textFill>
            <w14:solidFill>
              <w14:schemeClr w14:val="tx1"/>
            </w14:solidFill>
          </w14:textFill>
        </w:rPr>
      </w:pPr>
    </w:p>
    <w:p w14:paraId="39DBE834">
      <w:pPr>
        <w:jc w:val="left"/>
        <w:rPr>
          <w:rFonts w:hint="eastAsia" w:ascii="宋体" w:hAnsi="宋体" w:cs="宋体"/>
          <w:color w:val="000000" w:themeColor="text1"/>
          <w:sz w:val="24"/>
          <w:szCs w:val="24"/>
          <w14:textFill>
            <w14:solidFill>
              <w14:schemeClr w14:val="tx1"/>
            </w14:solidFill>
          </w14:textFill>
        </w:rPr>
      </w:pPr>
    </w:p>
    <w:p w14:paraId="4467E40A">
      <w:pPr>
        <w:jc w:val="left"/>
        <w:rPr>
          <w:rFonts w:hint="eastAsia" w:ascii="宋体" w:hAnsi="宋体" w:cs="宋体"/>
          <w:color w:val="000000" w:themeColor="text1"/>
          <w:sz w:val="24"/>
          <w:szCs w:val="24"/>
          <w14:textFill>
            <w14:solidFill>
              <w14:schemeClr w14:val="tx1"/>
            </w14:solidFill>
          </w14:textFill>
        </w:rPr>
      </w:pPr>
    </w:p>
    <w:p w14:paraId="60A4229B">
      <w:pPr>
        <w:jc w:val="left"/>
        <w:rPr>
          <w:rFonts w:hint="eastAsia" w:ascii="宋体" w:hAnsi="宋体" w:cs="宋体"/>
          <w:color w:val="000000" w:themeColor="text1"/>
          <w:sz w:val="24"/>
          <w:szCs w:val="24"/>
          <w14:textFill>
            <w14:solidFill>
              <w14:schemeClr w14:val="tx1"/>
            </w14:solidFill>
          </w14:textFill>
        </w:rPr>
      </w:pPr>
    </w:p>
    <w:p w14:paraId="13D07F62"/>
    <w:p w14:paraId="40B39BBB"/>
    <w:p w14:paraId="6F6BF686"/>
    <w:p w14:paraId="0E5B778B"/>
    <w:sectPr>
      <w:footerReference r:id="rId3" w:type="default"/>
      <w:footerReference r:id="rId4" w:type="even"/>
      <w:pgSz w:w="11906" w:h="16838"/>
      <w:pgMar w:top="1000" w:right="1134" w:bottom="2500" w:left="1134" w:header="851" w:footer="692"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D48C">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DFA0F">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2</w:instrText>
    </w:r>
    <w:r>
      <w:fldChar w:fldCharType="end"/>
    </w:r>
    <w:r>
      <w:rPr>
        <w:rFonts w:hint="eastAsia"/>
      </w:rPr>
      <w:instrText xml:space="preserve">*2-1</w:instrText>
    </w:r>
    <w:r>
      <w:instrText xml:space="preserve"> </w:instrText>
    </w:r>
    <w:r>
      <w:fldChar w:fldCharType="separate"/>
    </w:r>
    <w:r>
      <w:t>3</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16A2B"/>
    <w:rsid w:val="00043B54"/>
    <w:rsid w:val="00046E44"/>
    <w:rsid w:val="00095308"/>
    <w:rsid w:val="000B0C64"/>
    <w:rsid w:val="000B74AE"/>
    <w:rsid w:val="0011635A"/>
    <w:rsid w:val="00150663"/>
    <w:rsid w:val="001D7A06"/>
    <w:rsid w:val="001F4D11"/>
    <w:rsid w:val="00222EA4"/>
    <w:rsid w:val="00233480"/>
    <w:rsid w:val="002468EF"/>
    <w:rsid w:val="00246A68"/>
    <w:rsid w:val="00284433"/>
    <w:rsid w:val="00287839"/>
    <w:rsid w:val="00290F15"/>
    <w:rsid w:val="002A1EC6"/>
    <w:rsid w:val="002E035E"/>
    <w:rsid w:val="00313E6F"/>
    <w:rsid w:val="003165BD"/>
    <w:rsid w:val="0032031F"/>
    <w:rsid w:val="003D668C"/>
    <w:rsid w:val="00431B6B"/>
    <w:rsid w:val="00443262"/>
    <w:rsid w:val="00476EE5"/>
    <w:rsid w:val="004A1953"/>
    <w:rsid w:val="0050181A"/>
    <w:rsid w:val="005274D2"/>
    <w:rsid w:val="00567938"/>
    <w:rsid w:val="006B16C5"/>
    <w:rsid w:val="006B322F"/>
    <w:rsid w:val="006E7B0C"/>
    <w:rsid w:val="00741C46"/>
    <w:rsid w:val="00776133"/>
    <w:rsid w:val="007F3282"/>
    <w:rsid w:val="00810383"/>
    <w:rsid w:val="008530EC"/>
    <w:rsid w:val="00870D53"/>
    <w:rsid w:val="00887636"/>
    <w:rsid w:val="008B1A9E"/>
    <w:rsid w:val="008C07DE"/>
    <w:rsid w:val="00927EF5"/>
    <w:rsid w:val="009B69D8"/>
    <w:rsid w:val="009C2CBB"/>
    <w:rsid w:val="00A30CCE"/>
    <w:rsid w:val="00A47016"/>
    <w:rsid w:val="00A56855"/>
    <w:rsid w:val="00A67765"/>
    <w:rsid w:val="00A771E7"/>
    <w:rsid w:val="00A95260"/>
    <w:rsid w:val="00AC3E9C"/>
    <w:rsid w:val="00B272B4"/>
    <w:rsid w:val="00B35DA4"/>
    <w:rsid w:val="00B5229E"/>
    <w:rsid w:val="00B618A6"/>
    <w:rsid w:val="00BC4F14"/>
    <w:rsid w:val="00BC7B93"/>
    <w:rsid w:val="00BF535F"/>
    <w:rsid w:val="00C10BDD"/>
    <w:rsid w:val="00C806B0"/>
    <w:rsid w:val="00C82095"/>
    <w:rsid w:val="00CD1278"/>
    <w:rsid w:val="00CD595C"/>
    <w:rsid w:val="00CE4DB5"/>
    <w:rsid w:val="00D304EF"/>
    <w:rsid w:val="00DA7E83"/>
    <w:rsid w:val="00DB6AF2"/>
    <w:rsid w:val="00E476EE"/>
    <w:rsid w:val="00E53775"/>
    <w:rsid w:val="00EE22DA"/>
    <w:rsid w:val="00EF035E"/>
    <w:rsid w:val="00F30677"/>
    <w:rsid w:val="2FB98CCE"/>
    <w:rsid w:val="430969EA"/>
    <w:rsid w:val="B5FFE8A4"/>
    <w:rsid w:val="DFDC3F05"/>
    <w:rsid w:val="EAD4C52B"/>
    <w:rsid w:val="EFFFEB9A"/>
    <w:rsid w:val="F37C4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57D5E-B2BF-49EA-AA81-7A887CF189D7}">
  <ds:schemaRefs/>
</ds:datastoreItem>
</file>

<file path=docProps/app.xml><?xml version="1.0" encoding="utf-8"?>
<Properties xmlns="http://schemas.openxmlformats.org/officeDocument/2006/extended-properties" xmlns:vt="http://schemas.openxmlformats.org/officeDocument/2006/docPropsVTypes">
  <Template>Normal</Template>
  <Pages>9</Pages>
  <Words>1675</Words>
  <Characters>1850</Characters>
  <Lines>97</Lines>
  <Paragraphs>113</Paragraphs>
  <TotalTime>0</TotalTime>
  <ScaleCrop>false</ScaleCrop>
  <LinksUpToDate>false</LinksUpToDate>
  <CharactersWithSpaces>2466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2025-05-16T15:40:00Z</dcterms:created>
  <dc:creator>组卷网zujuan.xkw.com</dc:creator>
  <cp:lastModifiedBy>王瑞娟</cp:lastModifiedBy>
  <dcterms:modified xsi:type="dcterms:W3CDTF">2025-05-19T11:53:50Z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ecb5cd689d484fdbae7a05a6edf568abnzu2mje2ntg5</vt:lpwstr>
  </property>
  <property fmtid="{D5CDD505-2E9C-101B-9397-08002B2CF9AE}" pid="4" name="KSOProductBuildVer">
    <vt:lpwstr>2052-12.1.0.20784</vt:lpwstr>
  </property>
  <property fmtid="{D5CDD505-2E9C-101B-9397-08002B2CF9AE}" pid="5" name="ICV">
    <vt:lpwstr>B7DD38FE3A1D46FF962EC7AF42189CF4_13</vt:lpwstr>
  </property>
  <property fmtid="{D5CDD505-2E9C-101B-9397-08002B2CF9AE}" pid="6" name="KSOTemplateDocerSaveRecord">
    <vt:lpwstr>eyJoZGlkIjoiMmQ3ODMxZDZjYjRmNjc4MWI5ZmJhZWJiYWMwMGI0MDYiLCJ1c2VySWQiOiIxNDA5NjQ1NTE1In0=</vt:lpwstr>
  </property>
</Properties>
</file>