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初中语文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测试卷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</w:p>
    <w:p>
      <w:pPr>
        <w:bidi w:val="0"/>
        <w:jc w:val="center"/>
      </w:pPr>
      <w:r>
        <w:t>总分：100 分 考试时间：</w:t>
      </w:r>
      <w:r>
        <w:rPr>
          <w:rFonts w:hint="eastAsia"/>
          <w:lang w:val="en-US" w:eastAsia="zh-CN"/>
        </w:rPr>
        <w:t>15</w:t>
      </w:r>
      <w:r>
        <w:t>0 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第一部分 课标知识（20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一、单项选择题（每题 2 分，共 10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1.</w:t>
      </w:r>
      <w:r>
        <w:t>语文课程的基本特点是（  ）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工具性与人文性的统一  </w:t>
      </w:r>
      <w:r>
        <w:rPr>
          <w:rFonts w:hint="eastAsia"/>
          <w:lang w:val="en-US" w:eastAsia="zh-CN"/>
        </w:rPr>
        <w:t xml:space="preserve">           </w:t>
      </w:r>
      <w:r>
        <w:t>B. 实践性与综合性的统一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知识性与思想性的统一  </w:t>
      </w:r>
      <w:r>
        <w:rPr>
          <w:rFonts w:hint="eastAsia"/>
          <w:lang w:val="en-US" w:eastAsia="zh-CN"/>
        </w:rPr>
        <w:t xml:space="preserve">           </w:t>
      </w:r>
      <w:r>
        <w:t>D. 基础性与发展性的统一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2.</w:t>
      </w:r>
      <w:r>
        <w:t>义务教育语文课程内容的主题包括（  ）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①中华优秀传统文化 </w:t>
      </w:r>
      <w:r>
        <w:rPr>
          <w:rFonts w:hint="eastAsia"/>
          <w:lang w:val="en-US" w:eastAsia="zh-CN"/>
        </w:rPr>
        <w:t xml:space="preserve">   </w:t>
      </w:r>
      <w:r>
        <w:t>②革命文化</w:t>
      </w:r>
      <w:r>
        <w:rPr>
          <w:rFonts w:hint="eastAsia"/>
          <w:lang w:val="en-US" w:eastAsia="zh-CN"/>
        </w:rPr>
        <w:t xml:space="preserve">   </w:t>
      </w:r>
      <w:r>
        <w:t> ③社会主义先进文化 </w:t>
      </w:r>
      <w:r>
        <w:rPr>
          <w:rFonts w:hint="eastAsia"/>
          <w:lang w:val="en-US" w:eastAsia="zh-CN"/>
        </w:rPr>
        <w:t xml:space="preserve">   </w:t>
      </w:r>
      <w:r>
        <w:t>④世界文明成果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①②③  </w:t>
      </w:r>
      <w:r>
        <w:rPr>
          <w:rFonts w:hint="eastAsia"/>
          <w:lang w:val="en-US" w:eastAsia="zh-CN"/>
        </w:rPr>
        <w:t xml:space="preserve">                        </w:t>
      </w:r>
      <w:r>
        <w:t>B. ①③④  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②③④  </w:t>
      </w:r>
      <w:r>
        <w:rPr>
          <w:rFonts w:hint="eastAsia"/>
          <w:lang w:val="en-US" w:eastAsia="zh-CN"/>
        </w:rPr>
        <w:t xml:space="preserve">                        </w:t>
      </w:r>
      <w:r>
        <w:t>D. ①②③④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3.</w:t>
      </w:r>
      <w:r>
        <w:t>语文学习任务群的主要组织形态是（  ）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单篇阅读  </w:t>
      </w:r>
      <w:r>
        <w:rPr>
          <w:rFonts w:hint="eastAsia"/>
          <w:lang w:val="en-US" w:eastAsia="zh-CN"/>
        </w:rPr>
        <w:t xml:space="preserve">        </w:t>
      </w:r>
      <w:r>
        <w:t>B. 大单元教学  C. 知识点梳理 </w:t>
      </w:r>
      <w:r>
        <w:rPr>
          <w:rFonts w:hint="eastAsia"/>
          <w:lang w:val="en-US" w:eastAsia="zh-CN"/>
        </w:rPr>
        <w:t xml:space="preserve"> </w:t>
      </w:r>
      <w:r>
        <w:t> </w:t>
      </w:r>
      <w:r>
        <w:rPr>
          <w:rFonts w:hint="eastAsia"/>
          <w:lang w:val="en-US" w:eastAsia="zh-CN"/>
        </w:rPr>
        <w:t xml:space="preserve">  </w:t>
      </w:r>
      <w:r>
        <w:t>D. 实践活动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4.</w:t>
      </w:r>
      <w:r>
        <w:t>第四学段（7-9 年级）课外阅读总量要求是（  ）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不少于 260 万字  </w:t>
      </w:r>
      <w:r>
        <w:rPr>
          <w:rFonts w:hint="eastAsia"/>
          <w:lang w:val="en-US" w:eastAsia="zh-CN"/>
        </w:rPr>
        <w:t xml:space="preserve">                </w:t>
      </w:r>
      <w:r>
        <w:t>B. 不少于 280 万字  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不少于 300 万字  </w:t>
      </w:r>
      <w:r>
        <w:rPr>
          <w:rFonts w:hint="eastAsia"/>
          <w:lang w:val="en-US" w:eastAsia="zh-CN"/>
        </w:rPr>
        <w:t xml:space="preserve">                </w:t>
      </w:r>
      <w:r>
        <w:t>D. 不少于 320 万字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5.</w:t>
      </w:r>
      <w:r>
        <w:t>《义务教育语文课程标准（2022 年版）》倡导的写作教学理念是（  ）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套路化训练  </w:t>
      </w:r>
      <w:r>
        <w:rPr>
          <w:rFonts w:hint="eastAsia"/>
          <w:lang w:val="en-US" w:eastAsia="zh-CN"/>
        </w:rPr>
        <w:t xml:space="preserve">                     </w:t>
      </w:r>
      <w:r>
        <w:t>B. 真情实感表达  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模板化写作  </w:t>
      </w:r>
      <w:r>
        <w:rPr>
          <w:rFonts w:hint="eastAsia"/>
          <w:lang w:val="en-US" w:eastAsia="zh-CN"/>
        </w:rPr>
        <w:t xml:space="preserve">                     </w:t>
      </w:r>
      <w:r>
        <w:t>D. 应试技巧优先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二、简答题（每题</w:t>
      </w:r>
      <w:r>
        <w:rPr>
          <w:rFonts w:hint="eastAsia"/>
          <w:lang w:val="en-US" w:eastAsia="zh-CN"/>
        </w:rPr>
        <w:t>5</w:t>
      </w:r>
      <w:r>
        <w:t>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共</w:t>
      </w:r>
      <w:r>
        <w:t>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1.</w:t>
      </w:r>
      <w:r>
        <w:t>根据《义务教育语文课程标准（2022 年版）》关于整本书阅读的理念，评价《骆驼祥子》的主题设计 ——《在希望与绝望间挣扎》。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导入：20 世纪 30 年代，老舍先生用细腻的笔触勾勒出人力车夫祥子跌宕起伏的人生。今天，让我们一同走进那个动荡的时代，探寻祥子的命运轨迹。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第一版块：命运的轨迹。梳理祥子三次买车、三次失车的关键事件，绘制祥子命运曲线图。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第二版块：身边的人。分析虎妞、刘四爷、小福子等人物对祥子的影响，探讨谁是改变祥子命运的 “推手”。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第三版块：时代的烙印。结合书中描写的社会环境，理解黑暗社会对祥子性格转变的作用。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第四版块：祥子与我。引导学生从现代视角出发，思考祥子的悲剧在当今社会有何警示意义。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2.</w:t>
      </w:r>
      <w:r>
        <w:t>教学实际，说明如何落实 “教 - 学 - 评” 一体化理念。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第二部分 专业知识（80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一、</w:t>
      </w:r>
      <w:r>
        <w:rPr>
          <w:rFonts w:hint="eastAsia"/>
          <w:lang w:val="en-US" w:eastAsia="zh-CN"/>
        </w:rPr>
        <w:t>选择题</w:t>
      </w:r>
      <w:r>
        <w:t xml:space="preserve">（每题 2 分，共 </w:t>
      </w:r>
      <w:r>
        <w:rPr>
          <w:rFonts w:hint="eastAsia"/>
          <w:lang w:val="en-US" w:eastAsia="zh-CN"/>
        </w:rPr>
        <w:t>1</w:t>
      </w:r>
      <w:r>
        <w:t>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1.</w:t>
      </w:r>
      <w:r>
        <w:t>下列加点字注音完全正确的一项是（  ）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绮丽（qǐ） 炽痛（chì） 自出心裁（cái） 恪尽职守（kè）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魁梧（wǔ） 涎水（xián） 影影绰绰（chuò） 谆谆教诲（zhūn）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尴尬（gà） 深邃（suì） 天伦之乐（lún） 浑身解数（jiě）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撷取（jié） 荣膺（yīng） 不可思议（yì） 鳞次栉比（zhì）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2.</w:t>
      </w:r>
      <w:r>
        <w:t>下列句子中加点成语使用有误的一项是（  ）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校园艺术节上，同学们表演的小品令人</w:t>
      </w:r>
      <w:r>
        <w:rPr>
          <w:rFonts w:hint="default" w:asciiTheme="minorAscii" w:hAnsiTheme="minorAscii" w:eastAsiaTheme="minorEastAsia"/>
          <w:sz w:val="21"/>
          <w:u w:val="none"/>
          <w:em w:val="dot"/>
        </w:rPr>
        <w:t>忍俊不禁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B. 面对扑朔迷离的案情，警方</w:t>
      </w:r>
      <w:r>
        <w:rPr>
          <w:rFonts w:hint="default" w:asciiTheme="minorAscii" w:hAnsiTheme="minorAscii" w:eastAsiaTheme="minorEastAsia"/>
          <w:sz w:val="21"/>
          <w:em w:val="dot"/>
        </w:rPr>
        <w:t>抽丝剥茧</w:t>
      </w:r>
      <w:r>
        <w:t>，终于查明真相。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他在作文中引用大量古籍，显得</w:t>
      </w:r>
      <w:r>
        <w:rPr>
          <w:rFonts w:hint="default" w:asciiTheme="minorAscii" w:hAnsiTheme="minorAscii" w:eastAsiaTheme="minorEastAsia"/>
          <w:sz w:val="21"/>
          <w:em w:val="dot"/>
        </w:rPr>
        <w:t>汗牛充栋</w:t>
      </w:r>
      <w:r>
        <w:t>，底蕴深厚。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D. 班主任的演讲</w:t>
      </w:r>
      <w:r>
        <w:rPr>
          <w:rFonts w:hint="default" w:asciiTheme="minorAscii" w:hAnsiTheme="minorAscii" w:eastAsiaTheme="minorEastAsia"/>
          <w:sz w:val="21"/>
          <w:em w:val="dot"/>
        </w:rPr>
        <w:t>抑扬顿挫</w:t>
      </w:r>
      <w:r>
        <w:t>，激发了同学们的斗志。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3.</w:t>
      </w:r>
      <w:r>
        <w:t>下列句子没有语病的一项是（  ）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经过老师的指导，使我掌握了文言文翻译技巧。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B. 我们要继承和发扬中华优秀传统文化。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这次考试的分数大约在 90 分左右。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D. 为了避免不再发生安全事故，学校加强了管理。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4.</w:t>
      </w:r>
      <w:r>
        <w:t>下列标点符号使用规范的一项是（  ）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你是选择文科？还是理科？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B. 一个好的故事，必须有曲折的情节；一个好的老师，必须有育人的智慧。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他看上去十五、六岁，充满朝气。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D. “你先别走，” 班主任说：“我还有重要的事交代。”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5.</w:t>
      </w:r>
      <w:r>
        <w:t>下列文学常识表述有误的一项是（  ）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A. “汉之阴” 指汉水南岸，“阴” 指山北水南。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B. 《聊斋志异》是明代吴敬梓创作的文言短篇小说集。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C. “孟夏” 指夏季第一个月，“仲秋” 指农历八月。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D. “尊君” 是对他人父亲的尊称，“家君” 是对自己父亲的谦称。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二</w:t>
      </w:r>
      <w:r>
        <w:t xml:space="preserve">、理解型默写（每题 </w:t>
      </w:r>
      <w:r>
        <w:rPr>
          <w:rFonts w:hint="eastAsia"/>
          <w:lang w:val="en-US" w:eastAsia="zh-CN"/>
        </w:rPr>
        <w:t>1</w:t>
      </w:r>
      <w:r>
        <w:t>分，共</w:t>
      </w:r>
      <w:r>
        <w:rPr>
          <w:rFonts w:hint="eastAsia"/>
          <w:lang w:val="en-US" w:eastAsia="zh-CN"/>
        </w:rPr>
        <w:t>10</w:t>
      </w:r>
      <w:r>
        <w:t xml:space="preserve"> 分）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1.</w:t>
      </w:r>
      <w:r>
        <w:t>古人常借 “雁” 传情，王湾在《次北固山下》中以 “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？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t>” 表达对家乡的思念</w:t>
      </w:r>
      <w:r>
        <w:rPr>
          <w:rFonts w:hint="eastAsia"/>
          <w:lang w:eastAsia="zh-CN"/>
        </w:rPr>
        <w:t>。</w:t>
      </w:r>
      <w:r>
        <w:t>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</w:rPr>
        <w:t>2.</w:t>
      </w:r>
      <w:r>
        <w:t>友情是古诗永恒的主题，李白《闻王昌龄左迁龙标遥有此寄》中 “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，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” 借明月寄托对友人的牵挂</w:t>
      </w:r>
      <w:r>
        <w:rPr>
          <w:rFonts w:hint="eastAsia"/>
          <w:lang w:eastAsia="zh-CN"/>
        </w:rPr>
        <w:t>。</w:t>
      </w:r>
      <w:r>
        <w:t>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</w:rPr>
        <w:t>3.</w:t>
      </w:r>
      <w:r>
        <w:t>古诗中 “雨” 的意象常蕴含不同情感，李商隐《夜雨寄北》“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，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” 借巴山夜雨表达对团聚的渴望。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</w:rPr>
        <w:t>4.</w:t>
      </w:r>
      <w:r>
        <w:t>古代文人常借典故抒发情感，苏轼《江城子・密州出猎》中 “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，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” 以魏尚自比，渴望得到朝廷重用；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</w:rPr>
        <w:t>5.</w:t>
      </w:r>
      <w:r>
        <w:t>古诗中描绘自然之美，动静结合，张养浩《山坡羊・潼关怀古》“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，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” 则用山河动态，凸显潼关地势险要。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三</w:t>
      </w:r>
      <w:r>
        <w:t>、古诗文阅读（15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（一）文言文阅读：《曹刿论战》（10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曹刿论战</w:t>
      </w:r>
    </w:p>
    <w:p>
      <w:pPr>
        <w:pStyle w:val="5"/>
        <w:spacing w:before="30" w:line="326" w:lineRule="exact"/>
        <w:ind w:left="123" w:right="203" w:firstLine="427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</w:rPr>
        <w:t>十年春，齐师伐我。公将战，曹刿请见。</w:t>
      </w:r>
      <w:r>
        <w:rPr>
          <w:rFonts w:ascii="楷体" w:hAnsi="楷体" w:eastAsia="楷体" w:cs="楷体"/>
          <w:spacing w:val="-13"/>
          <w:position w:val="6"/>
          <w:sz w:val="24"/>
          <w:szCs w:val="24"/>
          <w:em w:val="dot"/>
        </w:rPr>
        <w:t>其</w:t>
      </w:r>
      <w:r>
        <w:rPr>
          <w:rFonts w:ascii="楷体" w:hAnsi="楷体" w:eastAsia="楷体" w:cs="楷体"/>
          <w:spacing w:val="-13"/>
          <w:position w:val="6"/>
          <w:sz w:val="24"/>
          <w:szCs w:val="24"/>
        </w:rPr>
        <w:t>乡人曰：“肉食者谋之，又何间焉？”刿曰：“肉食者</w:t>
      </w:r>
      <w:r>
        <w:rPr>
          <w:rFonts w:ascii="楷体" w:hAnsi="楷体" w:eastAsia="楷体" w:cs="楷体"/>
          <w:spacing w:val="-23"/>
          <w:position w:val="6"/>
          <w:sz w:val="24"/>
          <w:szCs w:val="24"/>
          <w:em w:val="dot"/>
        </w:rPr>
        <w:t>鄙</w:t>
      </w:r>
      <w:r>
        <w:rPr>
          <w:rFonts w:ascii="楷体" w:hAnsi="楷体" w:eastAsia="楷体" w:cs="楷体"/>
          <w:spacing w:val="-20"/>
          <w:position w:val="6"/>
          <w:sz w:val="24"/>
          <w:szCs w:val="24"/>
        </w:rPr>
        <w:t>，未能远谋。”</w:t>
      </w:r>
      <w:r>
        <w:rPr>
          <w:rFonts w:ascii="楷体" w:hAnsi="楷体" w:eastAsia="楷体" w:cs="楷体"/>
          <w:spacing w:val="-23"/>
          <w:position w:val="6"/>
          <w:sz w:val="24"/>
          <w:szCs w:val="24"/>
        </w:rPr>
        <w:t>乃</w:t>
      </w:r>
      <w:r>
        <w:rPr>
          <w:rFonts w:ascii="楷体" w:hAnsi="楷体" w:eastAsia="楷体" w:cs="楷体"/>
          <w:spacing w:val="-20"/>
          <w:position w:val="6"/>
          <w:sz w:val="24"/>
          <w:szCs w:val="24"/>
        </w:rPr>
        <w:t>入见。问：“何以战？”公曰：“衣食所安，弗敢专也，必以分人。”对曰：“小惠未</w:t>
      </w:r>
      <w:r>
        <w:rPr>
          <w:rFonts w:ascii="楷体" w:hAnsi="楷体" w:eastAsia="楷体" w:cs="楷体"/>
          <w:spacing w:val="12"/>
          <w:position w:val="6"/>
          <w:sz w:val="24"/>
          <w:szCs w:val="24"/>
        </w:rPr>
        <w:t xml:space="preserve"> </w:t>
      </w:r>
      <w:r>
        <w:rPr>
          <w:spacing w:val="-19"/>
          <w:position w:val="7"/>
          <w:sz w:val="22"/>
          <w:szCs w:val="22"/>
        </w:rPr>
        <w:t>徧</w:t>
      </w:r>
      <w:r>
        <w:rPr>
          <w:rFonts w:ascii="楷体" w:hAnsi="楷体" w:eastAsia="楷体" w:cs="楷体"/>
          <w:spacing w:val="-19"/>
          <w:position w:val="7"/>
          <w:sz w:val="24"/>
          <w:szCs w:val="24"/>
        </w:rPr>
        <w:t>，民弗从也。”公曰：“牺牲玉帛，弗敢加也，</w:t>
      </w:r>
      <w:r>
        <w:rPr>
          <w:rFonts w:ascii="楷体" w:hAnsi="楷体" w:eastAsia="楷体" w:cs="楷体"/>
          <w:spacing w:val="-20"/>
          <w:position w:val="7"/>
          <w:sz w:val="24"/>
          <w:szCs w:val="24"/>
        </w:rPr>
        <w:t>必以信。”对曰：“小信未孚，神弗福也。”公曰：“小</w:t>
      </w:r>
      <w:r>
        <w:rPr>
          <w:rFonts w:ascii="楷体" w:hAnsi="楷体" w:eastAsia="楷体" w:cs="楷体"/>
          <w:position w:val="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position w:val="6"/>
          <w:sz w:val="24"/>
          <w:szCs w:val="24"/>
        </w:rPr>
        <w:t>大之狱，</w:t>
      </w:r>
      <w:r>
        <w:rPr>
          <w:rFonts w:ascii="楷体" w:hAnsi="楷体" w:eastAsia="楷体" w:cs="楷体"/>
          <w:spacing w:val="-3"/>
          <w:position w:val="6"/>
          <w:sz w:val="24"/>
          <w:szCs w:val="24"/>
          <w:em w:val="dot"/>
        </w:rPr>
        <w:t>虽</w:t>
      </w:r>
      <w:r>
        <w:rPr>
          <w:rFonts w:ascii="楷体" w:hAnsi="楷体" w:eastAsia="楷体" w:cs="楷体"/>
          <w:spacing w:val="-3"/>
          <w:position w:val="6"/>
          <w:sz w:val="24"/>
          <w:szCs w:val="24"/>
        </w:rPr>
        <w:t>不能察，必以情。”对曰：“忠之属也。可以一战。战则请从。”</w:t>
      </w:r>
    </w:p>
    <w:p>
      <w:pPr>
        <w:spacing w:before="1" w:line="297" w:lineRule="auto"/>
        <w:ind w:left="126" w:right="205" w:firstLine="42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8"/>
          <w:sz w:val="24"/>
          <w:szCs w:val="24"/>
        </w:rPr>
        <w:t>公与之乘，战于长勺。公将鼓之。刿曰：“未可。”齐人</w:t>
      </w:r>
      <w:r>
        <w:rPr>
          <w:rFonts w:ascii="楷体" w:hAnsi="楷体" w:eastAsia="楷体" w:cs="楷体"/>
          <w:spacing w:val="-9"/>
          <w:sz w:val="24"/>
          <w:szCs w:val="24"/>
        </w:rPr>
        <w:t>三鼓。刿曰：“可矣。”齐师败绩。公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15"/>
          <w:sz w:val="24"/>
          <w:szCs w:val="24"/>
        </w:rPr>
        <w:t>将驰之。刿曰：“未可。”下视其辙，登轼而望之，曰：“可矣。”遂逐齐师。</w:t>
      </w:r>
    </w:p>
    <w:p>
      <w:pPr>
        <w:spacing w:before="6" w:line="325" w:lineRule="exact"/>
        <w:ind w:left="141" w:right="203" w:firstLine="412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8"/>
          <w:position w:val="5"/>
          <w:sz w:val="24"/>
          <w:szCs w:val="24"/>
        </w:rPr>
        <w:t>既克，公问其故。对曰：“夫战，勇气也。一</w:t>
      </w:r>
      <w:r>
        <w:rPr>
          <w:rFonts w:ascii="楷体" w:hAnsi="楷体" w:eastAsia="楷体" w:cs="楷体"/>
          <w:spacing w:val="-9"/>
          <w:position w:val="5"/>
          <w:sz w:val="24"/>
          <w:szCs w:val="24"/>
        </w:rPr>
        <w:t>鼓作气，</w:t>
      </w:r>
      <w:r>
        <w:rPr>
          <w:rFonts w:ascii="楷体" w:hAnsi="楷体" w:eastAsia="楷体" w:cs="楷体"/>
          <w:spacing w:val="-9"/>
          <w:position w:val="5"/>
          <w:sz w:val="24"/>
          <w:szCs w:val="24"/>
          <w:em w:val="dot"/>
        </w:rPr>
        <w:t>再</w:t>
      </w:r>
      <w:r>
        <w:rPr>
          <w:rFonts w:ascii="楷体" w:hAnsi="楷体" w:eastAsia="楷体" w:cs="楷体"/>
          <w:spacing w:val="-9"/>
          <w:position w:val="5"/>
          <w:sz w:val="24"/>
          <w:szCs w:val="24"/>
        </w:rPr>
        <w:t>而衰，三而竭。彼竭我盈，故克之。夫</w:t>
      </w:r>
      <w:r>
        <w:rPr>
          <w:rFonts w:ascii="楷体" w:hAnsi="楷体" w:eastAsia="楷体" w:cs="楷体"/>
          <w:position w:val="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position w:val="6"/>
          <w:sz w:val="24"/>
          <w:szCs w:val="24"/>
        </w:rPr>
        <w:t>大国，难测也，惧有伏焉。</w:t>
      </w:r>
      <w:r>
        <w:rPr>
          <w:rFonts w:ascii="楷体" w:hAnsi="楷体" w:eastAsia="楷体" w:cs="楷体"/>
          <w:spacing w:val="-3"/>
          <w:position w:val="6"/>
          <w:sz w:val="24"/>
          <w:szCs w:val="24"/>
          <w:u w:val="single" w:color="auto"/>
        </w:rPr>
        <w:t>吾视其辙乱，望其旗靡，故逐之。</w:t>
      </w:r>
      <w:r>
        <w:rPr>
          <w:rFonts w:ascii="楷体" w:hAnsi="楷体" w:eastAsia="楷体" w:cs="楷体"/>
          <w:spacing w:val="-3"/>
          <w:position w:val="6"/>
          <w:sz w:val="24"/>
          <w:szCs w:val="2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1</w:t>
      </w:r>
      <w:r>
        <w:t>. 解释下列加点词。（4 分）</w:t>
      </w:r>
    </w:p>
    <w:p>
      <w:pPr>
        <w:pStyle w:val="5"/>
        <w:spacing w:before="11" w:line="284" w:lineRule="exact"/>
        <w:ind w:left="317"/>
        <w:rPr>
          <w:rFonts w:ascii="微软雅黑" w:hAnsi="微软雅黑" w:eastAsia="微软雅黑" w:cs="微软雅黑"/>
          <w:sz w:val="21"/>
          <w:szCs w:val="21"/>
        </w:rPr>
      </w:pPr>
      <w:r>
        <w:rPr>
          <w:spacing w:val="-8"/>
          <w:position w:val="3"/>
          <w:sz w:val="21"/>
          <w:szCs w:val="21"/>
        </w:rPr>
        <w:t>（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</w:rPr>
        <w:t>1</w:t>
      </w:r>
      <w:r>
        <w:rPr>
          <w:spacing w:val="-8"/>
          <w:position w:val="3"/>
          <w:sz w:val="21"/>
          <w:szCs w:val="21"/>
        </w:rPr>
        <w:t>）</w:t>
      </w:r>
      <w:r>
        <w:rPr>
          <w:spacing w:val="-8"/>
          <w:position w:val="3"/>
          <w:sz w:val="21"/>
          <w:szCs w:val="21"/>
          <w:em w:val="dot"/>
        </w:rPr>
        <w:t>其</w:t>
      </w:r>
      <w:r>
        <w:rPr>
          <w:spacing w:val="-8"/>
          <w:position w:val="3"/>
          <w:sz w:val="21"/>
          <w:szCs w:val="21"/>
        </w:rPr>
        <w:t>乡人曰</w:t>
      </w:r>
      <w:r>
        <w:rPr>
          <w:spacing w:val="61"/>
          <w:position w:val="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3"/>
          <w:sz w:val="21"/>
          <w:szCs w:val="21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  <w:u w:val="single" w:color="auto"/>
        </w:rPr>
        <w:t xml:space="preserve">     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</w:rPr>
        <w:t xml:space="preserve">              </w:t>
      </w:r>
      <w:r>
        <w:rPr>
          <w:spacing w:val="-8"/>
          <w:position w:val="3"/>
          <w:sz w:val="21"/>
          <w:szCs w:val="21"/>
        </w:rPr>
        <w:t>（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</w:rPr>
        <w:t>2</w:t>
      </w:r>
      <w:r>
        <w:rPr>
          <w:spacing w:val="-8"/>
          <w:position w:val="3"/>
          <w:sz w:val="21"/>
          <w:szCs w:val="21"/>
        </w:rPr>
        <w:t>）</w:t>
      </w:r>
      <w:r>
        <w:rPr>
          <w:rFonts w:hint="eastAsia"/>
          <w:spacing w:val="-8"/>
          <w:position w:val="3"/>
          <w:sz w:val="21"/>
          <w:szCs w:val="21"/>
          <w:lang w:val="en-US" w:eastAsia="zh-CN"/>
        </w:rPr>
        <w:t>肉食者</w:t>
      </w:r>
      <w:r>
        <w:rPr>
          <w:rFonts w:hint="eastAsia"/>
          <w:spacing w:val="-6"/>
          <w:position w:val="2"/>
          <w:sz w:val="21"/>
          <w:szCs w:val="21"/>
          <w:em w:val="dot"/>
          <w:lang w:val="en-US" w:eastAsia="zh-CN"/>
        </w:rPr>
        <w:t>鄙</w:t>
      </w:r>
      <w:r>
        <w:rPr>
          <w:rFonts w:ascii="微软雅黑" w:hAnsi="微软雅黑" w:eastAsia="微软雅黑" w:cs="微软雅黑"/>
          <w:spacing w:val="2"/>
          <w:position w:val="3"/>
          <w:sz w:val="21"/>
          <w:szCs w:val="21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position w:val="3"/>
          <w:sz w:val="21"/>
          <w:szCs w:val="21"/>
          <w:u w:val="single" w:color="auto"/>
        </w:rPr>
        <w:t xml:space="preserve">     </w:t>
      </w:r>
    </w:p>
    <w:p>
      <w:pPr>
        <w:pStyle w:val="5"/>
        <w:spacing w:before="43" w:line="283" w:lineRule="exact"/>
        <w:ind w:left="317"/>
        <w:rPr>
          <w:rFonts w:ascii="微软雅黑" w:hAnsi="微软雅黑" w:eastAsia="微软雅黑" w:cs="微软雅黑"/>
          <w:sz w:val="21"/>
          <w:szCs w:val="21"/>
        </w:rPr>
      </w:pPr>
      <w:r>
        <w:rPr>
          <w:spacing w:val="-8"/>
          <w:position w:val="3"/>
          <w:sz w:val="21"/>
          <w:szCs w:val="21"/>
        </w:rPr>
        <w:t>（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</w:rPr>
        <w:t>3</w:t>
      </w:r>
      <w:r>
        <w:rPr>
          <w:spacing w:val="-8"/>
          <w:position w:val="3"/>
          <w:sz w:val="21"/>
          <w:szCs w:val="21"/>
        </w:rPr>
        <w:t>）</w:t>
      </w:r>
      <w:r>
        <w:rPr>
          <w:spacing w:val="-8"/>
          <w:position w:val="3"/>
          <w:sz w:val="21"/>
          <w:szCs w:val="21"/>
          <w:em w:val="dot"/>
        </w:rPr>
        <w:t>虽</w:t>
      </w:r>
      <w:r>
        <w:rPr>
          <w:spacing w:val="-8"/>
          <w:position w:val="3"/>
          <w:sz w:val="21"/>
          <w:szCs w:val="21"/>
        </w:rPr>
        <w:t>不能察</w:t>
      </w:r>
      <w:r>
        <w:rPr>
          <w:spacing w:val="61"/>
          <w:position w:val="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3"/>
          <w:sz w:val="21"/>
          <w:szCs w:val="21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  <w:u w:val="single" w:color="auto"/>
        </w:rPr>
        <w:t xml:space="preserve">     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</w:rPr>
        <w:t xml:space="preserve">              </w:t>
      </w:r>
      <w:r>
        <w:rPr>
          <w:spacing w:val="-8"/>
          <w:position w:val="3"/>
          <w:sz w:val="21"/>
          <w:szCs w:val="21"/>
        </w:rPr>
        <w:t>（</w:t>
      </w:r>
      <w:r>
        <w:rPr>
          <w:rFonts w:ascii="微软雅黑" w:hAnsi="微软雅黑" w:eastAsia="微软雅黑" w:cs="微软雅黑"/>
          <w:spacing w:val="-8"/>
          <w:position w:val="3"/>
          <w:sz w:val="21"/>
          <w:szCs w:val="21"/>
        </w:rPr>
        <w:t>4</w:t>
      </w:r>
      <w:r>
        <w:rPr>
          <w:spacing w:val="-8"/>
          <w:position w:val="3"/>
          <w:sz w:val="21"/>
          <w:szCs w:val="21"/>
        </w:rPr>
        <w:t>）</w:t>
      </w:r>
      <w:r>
        <w:rPr>
          <w:spacing w:val="-8"/>
          <w:position w:val="3"/>
          <w:sz w:val="21"/>
          <w:szCs w:val="21"/>
          <w:em w:val="dot"/>
        </w:rPr>
        <w:t>再</w:t>
      </w:r>
      <w:r>
        <w:rPr>
          <w:spacing w:val="-8"/>
          <w:position w:val="3"/>
          <w:sz w:val="21"/>
          <w:szCs w:val="21"/>
        </w:rPr>
        <w:t xml:space="preserve">而衰 </w:t>
      </w:r>
      <w:r>
        <w:rPr>
          <w:rFonts w:ascii="微软雅黑" w:hAnsi="微软雅黑" w:eastAsia="微软雅黑" w:cs="微软雅黑"/>
          <w:spacing w:val="2"/>
          <w:position w:val="3"/>
          <w:sz w:val="21"/>
          <w:szCs w:val="21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position w:val="3"/>
          <w:sz w:val="21"/>
          <w:szCs w:val="21"/>
          <w:u w:val="single" w:color="auto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2.</w:t>
      </w:r>
      <w:r>
        <w:t>翻译句子：“一鼓作气，再而衰，三而竭。”（2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鲁国以弱胜强的关键因素是什么？（4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答案要点：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（二）诗歌鉴赏（5 分）</w:t>
      </w:r>
    </w:p>
    <w:p>
      <w:pPr>
        <w:spacing w:before="1" w:line="297" w:lineRule="auto"/>
        <w:ind w:left="126" w:right="205" w:firstLine="420"/>
        <w:jc w:val="center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题破山寺后禅院</w:t>
      </w:r>
    </w:p>
    <w:p>
      <w:pPr>
        <w:spacing w:before="1" w:line="297" w:lineRule="auto"/>
        <w:ind w:left="126" w:right="205" w:firstLine="420"/>
        <w:jc w:val="center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常建</w:t>
      </w:r>
    </w:p>
    <w:p>
      <w:pPr>
        <w:spacing w:before="1" w:line="297" w:lineRule="auto"/>
        <w:ind w:left="126" w:right="205" w:firstLine="420"/>
        <w:jc w:val="center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清晨入古寺，初日照高林。</w:t>
      </w:r>
    </w:p>
    <w:p>
      <w:pPr>
        <w:spacing w:before="1" w:line="297" w:lineRule="auto"/>
        <w:ind w:left="126" w:right="205" w:firstLine="420"/>
        <w:jc w:val="center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曲径通幽处，禅房花木深。</w:t>
      </w:r>
    </w:p>
    <w:p>
      <w:pPr>
        <w:spacing w:before="1" w:line="297" w:lineRule="auto"/>
        <w:ind w:left="126" w:right="205" w:firstLine="420"/>
        <w:jc w:val="center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山光悦鸟性，潭影空人心。</w:t>
      </w:r>
    </w:p>
    <w:p>
      <w:pPr>
        <w:spacing w:before="1" w:line="297" w:lineRule="auto"/>
        <w:ind w:left="126" w:right="205" w:firstLine="420"/>
        <w:jc w:val="center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万籁此都寂，但余钟磬音。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1.</w:t>
      </w:r>
      <w:r>
        <w:t>. 赏析 “曲径通幽处，禅房花木深” 的表达效果。（3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答案要点：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2.</w:t>
      </w:r>
      <w:r>
        <w:t>概括诗歌表达的情感。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四</w:t>
      </w:r>
      <w:r>
        <w:t>、现代文阅读（15 分）</w:t>
      </w:r>
    </w:p>
    <w:p>
      <w:pPr>
        <w:pStyle w:val="2"/>
        <w:jc w:val="center"/>
        <w:rPr>
          <w:rFonts w:ascii="楷体" w:hAnsi="楷体" w:eastAsia="楷体" w:cs="楷体"/>
          <w:b w:val="0"/>
          <w:bCs w:val="0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b w:val="0"/>
          <w:bCs w:val="0"/>
          <w:spacing w:val="-13"/>
          <w:position w:val="6"/>
          <w:sz w:val="24"/>
          <w:szCs w:val="24"/>
          <w:lang w:val="en-US" w:eastAsia="en-US" w:bidi="ar-SA"/>
        </w:rPr>
        <w:t>时间的褶皱
</w:t>
      </w:r>
    </w:p>
    <w:p>
      <w:pPr>
        <w:spacing w:before="1" w:line="297" w:lineRule="auto"/>
        <w:ind w:left="126" w:right="205" w:firstLine="420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时间是有褶皱的。在钟表的滴答声里，它有时平整如镜，倒映着按部就班的生活；有时却扭曲成团，将漫长的等待或短暂的欢愉无限拉长、压缩。
</w:t>
      </w:r>
    </w:p>
    <w:p>
      <w:pPr>
        <w:spacing w:before="1" w:line="297" w:lineRule="auto"/>
        <w:ind w:left="126" w:right="205" w:firstLine="420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我曾在医院的长廊等待手术中的母亲。消毒水的气味在空气中凝固，每一秒都像生锈的齿轮，艰难地转动。墙上的电子钟跳动着刺眼的红色数字，十分钟被拉长成一个世纪。护士偶尔经过的脚步声，走廊尽头家属压抑的啜泣，都在切割着时间的褶皱，让它变得锋利而粗糙。
</w:t>
      </w:r>
    </w:p>
    <w:p>
      <w:pPr>
        <w:spacing w:before="1" w:line="297" w:lineRule="auto"/>
        <w:ind w:left="126" w:right="205" w:firstLine="420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而与好友在图书馆度过的下午，时间却如潺潺溪水。我们沉浸在一本关于宇宙的科普书中，从黑洞的奥秘聊到人类的未来。当夕阳的余晖爬上书架时，惊觉三个小时竟如白驹过隙。那些思维碰撞的瞬间，时间仿佛被揉成了轻盈的云朵，载着我们飘向未知的远方。
</w:t>
      </w:r>
    </w:p>
    <w:p>
      <w:pPr>
        <w:spacing w:before="1" w:line="297" w:lineRule="auto"/>
        <w:ind w:left="126" w:right="205" w:firstLine="420"/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</w:pPr>
      <w:r>
        <w:rPr>
          <w:rFonts w:ascii="楷体" w:hAnsi="楷体" w:eastAsia="楷体" w:cs="楷体"/>
          <w:spacing w:val="-13"/>
          <w:position w:val="6"/>
          <w:sz w:val="24"/>
          <w:szCs w:val="24"/>
          <w:lang w:val="en-US" w:eastAsia="en-US" w:bidi="ar-SA"/>
        </w:rPr>
        <w:t>或许，时间本无形状，是我们的情感、经历在它的表面刻下了褶皱。痛苦时，它变得沉重而迟缓；快乐时，又化作灵动的飞鸟。理解了这一点，我们便不再执着于追赶时间，而是学会在褶皱中，寻找生命的纹理。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pacing w:val="-13"/>
          <w:position w:val="6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楷体" w:hAnsi="楷体" w:eastAsia="楷体" w:cs="楷体"/>
          <w:spacing w:val="-13"/>
          <w:position w:val="6"/>
          <w:sz w:val="24"/>
          <w:szCs w:val="24"/>
          <w:lang w:val="en-US" w:eastAsia="zh-CN" w:bidi="ar-SA"/>
        </w:rPr>
        <w:t>1.</w:t>
      </w:r>
      <w:r>
        <w:rPr>
          <w:lang w:val="en-US" w:eastAsia="en-US"/>
        </w:rPr>
        <w:t>文中 “凝固” 一词形象地写出了医院长廊怎样的氛</w:t>
      </w:r>
      <w:r>
        <w:t>围？请结合语境分析。（2 分）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2.</w:t>
      </w:r>
      <w:r>
        <w:t>“每一秒都像生锈的齿轮，艰难地转动” 运用了什么修辞手法？有何表达效果？（3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3.</w:t>
      </w:r>
      <w:r>
        <w:t>作者在医院等待和在图书馆阅读时，对时间的感受截然不同，请简要概括原因。（3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4.</w:t>
      </w:r>
      <w:r>
        <w:t>句子含义：如何理解 “我们便不再执着于追赶时间，而是学会在褶皱中，寻找生命的纹理” 这句话的深层含义？（4 分）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>5.</w:t>
      </w:r>
      <w:r>
        <w:t>拓展延伸：结合你的生活经历，谈谈你对 “时间的褶皱” 的体会，80 字左右。（3 分）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</w:p>
    <w:p>
      <w:pPr>
        <w:bidi w:val="0"/>
      </w:pP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作文</w:t>
      </w: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30</w:t>
      </w:r>
      <w:r>
        <w:rPr>
          <w:rFonts w:hint="default"/>
          <w:lang w:val="en-US" w:eastAsia="zh-CN"/>
        </w:rPr>
        <w:t xml:space="preserve"> 分）​</w:t>
      </w:r>
    </w:p>
    <w:p>
      <w:pPr>
        <w:ind w:firstLine="420" w:firstLineChars="200"/>
      </w:pPr>
      <w:r>
        <w:rPr>
          <w:rFonts w:hint="eastAsia"/>
          <w:lang w:val="en-US" w:eastAsia="zh-CN"/>
        </w:rPr>
        <w:t>有的人，无论多远，仿佛总在身边；有些事，过去很久，始终浮现在眼前；有种理，言简意赅，却萦绕在脑海。</w:t>
      </w:r>
      <w:r>
        <w:t>因为，他们从未离开。请以“你，一直在”为题，写一篇记叙要求：</w:t>
      </w:r>
    </w:p>
    <w:p>
      <w:pPr>
        <w:rPr>
          <w:rFonts w:hint="eastAsia" w:eastAsiaTheme="minorEastAsia"/>
          <w:lang w:eastAsia="zh-CN"/>
        </w:rPr>
      </w:pPr>
      <w:r>
        <w:t>(1)文中不能出现真实的地名、校名和</w:t>
      </w:r>
      <w:r>
        <w:rPr>
          <w:rFonts w:hint="eastAsia"/>
          <w:lang w:val="en-US" w:eastAsia="zh-CN"/>
        </w:rPr>
        <w:t>人</w:t>
      </w:r>
      <w:r>
        <w:t xml:space="preserve">名 </w:t>
      </w:r>
      <w:r>
        <w:rPr>
          <w:rFonts w:hint="eastAsia"/>
          <w:lang w:eastAsia="zh-CN"/>
        </w:rPr>
        <w:t>；</w:t>
      </w:r>
    </w:p>
    <w:p>
      <w:r>
        <w:t>(2)不少于600字；</w:t>
      </w:r>
    </w:p>
    <w:p>
      <w:r>
        <w:t>(3)字迹工整，书写规范，标点正确。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569B1"/>
    <w:rsid w:val="00B76931"/>
    <w:rsid w:val="0A316362"/>
    <w:rsid w:val="18C94C7E"/>
    <w:rsid w:val="1ACD0D47"/>
    <w:rsid w:val="1C79702B"/>
    <w:rsid w:val="1CC57CD4"/>
    <w:rsid w:val="1FA569B1"/>
    <w:rsid w:val="215F0BA8"/>
    <w:rsid w:val="24A64E3C"/>
    <w:rsid w:val="2A3C61D1"/>
    <w:rsid w:val="2B566C7A"/>
    <w:rsid w:val="2F3F109E"/>
    <w:rsid w:val="314271DA"/>
    <w:rsid w:val="31440FA5"/>
    <w:rsid w:val="33323549"/>
    <w:rsid w:val="35E15531"/>
    <w:rsid w:val="3D2F6AB2"/>
    <w:rsid w:val="40B732E0"/>
    <w:rsid w:val="41CE08E1"/>
    <w:rsid w:val="472B40E0"/>
    <w:rsid w:val="494B4041"/>
    <w:rsid w:val="4CDF49DA"/>
    <w:rsid w:val="4E03562B"/>
    <w:rsid w:val="4E8642F1"/>
    <w:rsid w:val="5142769C"/>
    <w:rsid w:val="5372146A"/>
    <w:rsid w:val="54076480"/>
    <w:rsid w:val="59B2243E"/>
    <w:rsid w:val="60BB1547"/>
    <w:rsid w:val="63DB4629"/>
    <w:rsid w:val="648275DD"/>
    <w:rsid w:val="64EF55D2"/>
    <w:rsid w:val="6796514D"/>
    <w:rsid w:val="6A97335A"/>
    <w:rsid w:val="6AB06880"/>
    <w:rsid w:val="6F2F0561"/>
    <w:rsid w:val="72B560B5"/>
    <w:rsid w:val="732A7864"/>
    <w:rsid w:val="73693E74"/>
    <w:rsid w:val="73CF3EC1"/>
    <w:rsid w:val="7480340D"/>
    <w:rsid w:val="772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2825</Words>
  <Characters>3006</Characters>
  <Lines>0</Lines>
  <Paragraphs>0</Paragraphs>
  <TotalTime>1</TotalTime>
  <ScaleCrop>false</ScaleCrop>
  <LinksUpToDate>false</LinksUpToDate>
  <CharactersWithSpaces>5005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2025-05-18T05:30:00Z</dcterms:created>
  <dc:creator>修改后</dc:creator>
  <cp:lastModifiedBy>教研室</cp:lastModifiedBy>
  <cp:lastPrinted>2025-05-19T08:50:00Z</cp:lastPrinted>
  <dcterms:modified xsi:type="dcterms:W3CDTF">2025-05-28T02:31:24Z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5772670204A54372A8E2B6FADC93FD4C_11</vt:lpwstr>
  </property>
  <property fmtid="{D5CDD505-2E9C-101B-9397-08002B2CF9AE}" pid="4" name="KSOTemplateDocerSaveRecord">
    <vt:lpwstr>eyJoZGlkIjoiMTQ4ZTE1MzZkYTc3N2IzYjMzMjUzNzg2YjIxNjkzMTUiLCJ1c2VySWQiOiI0MzgzNDI4ODcifQ==</vt:lpwstr>
  </property>
</Properties>
</file>