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D5701">
      <w:pPr>
        <w:jc w:val="center"/>
        <w:rPr>
          <w:rFonts w:ascii="黑体" w:eastAsia="黑体"/>
          <w:b/>
          <w:bCs/>
          <w:sz w:val="44"/>
          <w:szCs w:val="44"/>
        </w:rPr>
      </w:pPr>
      <w:r>
        <w:rPr>
          <w:rFonts w:hint="eastAsia" w:ascii="黑体" w:eastAsia="黑体"/>
          <w:b/>
          <w:bCs/>
          <w:sz w:val="44"/>
          <w:szCs w:val="44"/>
          <w:lang w:val="en-US" w:eastAsia="zh-CN"/>
        </w:rPr>
        <w:t>初中</w:t>
      </w:r>
      <w:r>
        <w:rPr>
          <w:rFonts w:hint="eastAsia" w:ascii="黑体" w:eastAsia="黑体"/>
          <w:b/>
          <w:bCs/>
          <w:sz w:val="44"/>
          <w:szCs w:val="44"/>
        </w:rPr>
        <w:t>心理健康教育</w:t>
      </w:r>
      <w:r>
        <w:rPr>
          <w:rFonts w:hint="eastAsia" w:ascii="方正小标宋_GBK" w:hAnsi="方正小标宋_GBK" w:eastAsia="方正小标宋_GBK" w:cs="方正小标宋_GBK"/>
          <w:snapToGrid w:val="0"/>
          <w:color w:val="000000"/>
          <w:spacing w:val="21"/>
          <w:kern w:val="0"/>
          <w:sz w:val="44"/>
          <w:szCs w:val="44"/>
        </w:rPr>
        <w:t>教师专业能力考核试题</w:t>
      </w:r>
    </w:p>
    <w:p w14:paraId="3C2FAF5C">
      <w:pPr>
        <w:jc w:val="center"/>
        <w:rPr>
          <w:rFonts w:ascii="黑体" w:eastAsia="黑体"/>
          <w:b/>
          <w:bCs/>
        </w:rPr>
      </w:pPr>
      <w:r>
        <w:rPr>
          <w:rFonts w:hint="eastAsia" w:ascii="黑体" w:eastAsia="黑体"/>
          <w:b/>
          <w:bCs/>
        </w:rPr>
        <w:t>（时间：120分钟   满分：100分）</w:t>
      </w:r>
    </w:p>
    <w:p w14:paraId="0C6728C7">
      <w:pPr>
        <w:jc w:val="center"/>
        <w:rPr>
          <w:rFonts w:ascii="黑体" w:eastAsia="黑体"/>
          <w:b/>
          <w:bCs/>
        </w:rPr>
      </w:pPr>
    </w:p>
    <w:tbl>
      <w:tblPr>
        <w:tblStyle w:val="11"/>
        <w:tblW w:w="5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tblGrid>
      <w:tr w14:paraId="4337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14:paraId="6C94114A">
            <w:pPr>
              <w:jc w:val="center"/>
              <w:rPr>
                <w:rFonts w:hint="eastAsia" w:ascii="宋体" w:hAnsi="宋体"/>
                <w:b/>
                <w:bCs/>
              </w:rPr>
            </w:pPr>
            <w:r>
              <w:rPr>
                <w:rFonts w:hint="eastAsia" w:ascii="宋体" w:hAnsi="宋体"/>
                <w:b/>
                <w:bCs/>
              </w:rPr>
              <w:t>题 目</w:t>
            </w:r>
          </w:p>
        </w:tc>
        <w:tc>
          <w:tcPr>
            <w:tcW w:w="775" w:type="dxa"/>
            <w:tcBorders>
              <w:top w:val="single" w:color="auto" w:sz="8" w:space="0"/>
            </w:tcBorders>
            <w:vAlign w:val="center"/>
          </w:tcPr>
          <w:p w14:paraId="07682A2A">
            <w:pPr>
              <w:jc w:val="center"/>
              <w:rPr>
                <w:rFonts w:hint="eastAsia" w:ascii="宋体" w:hAnsi="宋体"/>
                <w:b/>
                <w:bCs/>
              </w:rPr>
            </w:pPr>
            <w:r>
              <w:rPr>
                <w:rFonts w:hint="eastAsia" w:ascii="宋体" w:hAnsi="宋体"/>
                <w:b/>
                <w:bCs/>
              </w:rPr>
              <w:t>一</w:t>
            </w:r>
          </w:p>
        </w:tc>
        <w:tc>
          <w:tcPr>
            <w:tcW w:w="774" w:type="dxa"/>
            <w:tcBorders>
              <w:top w:val="single" w:color="auto" w:sz="8" w:space="0"/>
            </w:tcBorders>
            <w:vAlign w:val="center"/>
          </w:tcPr>
          <w:p w14:paraId="42263E7C">
            <w:pPr>
              <w:jc w:val="center"/>
              <w:rPr>
                <w:rFonts w:hint="eastAsia" w:ascii="宋体" w:hAnsi="宋体"/>
                <w:b/>
                <w:bCs/>
              </w:rPr>
            </w:pPr>
            <w:r>
              <w:rPr>
                <w:rFonts w:hint="eastAsia" w:ascii="宋体" w:hAnsi="宋体"/>
                <w:b/>
                <w:bCs/>
              </w:rPr>
              <w:t>二</w:t>
            </w:r>
          </w:p>
        </w:tc>
        <w:tc>
          <w:tcPr>
            <w:tcW w:w="774" w:type="dxa"/>
            <w:tcBorders>
              <w:top w:val="single" w:color="auto" w:sz="8" w:space="0"/>
            </w:tcBorders>
            <w:vAlign w:val="center"/>
          </w:tcPr>
          <w:p w14:paraId="503801D9">
            <w:pPr>
              <w:jc w:val="center"/>
              <w:rPr>
                <w:rFonts w:hint="eastAsia" w:ascii="宋体" w:hAnsi="宋体"/>
                <w:b/>
                <w:bCs/>
              </w:rPr>
            </w:pPr>
            <w:r>
              <w:rPr>
                <w:rFonts w:hint="eastAsia" w:ascii="宋体" w:hAnsi="宋体"/>
                <w:b/>
                <w:bCs/>
              </w:rPr>
              <w:t>三</w:t>
            </w:r>
          </w:p>
        </w:tc>
        <w:tc>
          <w:tcPr>
            <w:tcW w:w="774" w:type="dxa"/>
            <w:tcBorders>
              <w:top w:val="single" w:color="auto" w:sz="8" w:space="0"/>
            </w:tcBorders>
            <w:vAlign w:val="center"/>
          </w:tcPr>
          <w:p w14:paraId="0FABC3C4">
            <w:pPr>
              <w:jc w:val="center"/>
              <w:rPr>
                <w:rFonts w:hint="eastAsia" w:ascii="宋体" w:hAnsi="宋体"/>
                <w:b/>
                <w:bCs/>
              </w:rPr>
            </w:pPr>
            <w:r>
              <w:rPr>
                <w:rFonts w:hint="eastAsia" w:ascii="宋体" w:hAnsi="宋体"/>
                <w:b/>
                <w:bCs/>
              </w:rPr>
              <w:t>四</w:t>
            </w:r>
          </w:p>
        </w:tc>
        <w:tc>
          <w:tcPr>
            <w:tcW w:w="812" w:type="dxa"/>
            <w:tcBorders>
              <w:top w:val="single" w:color="auto" w:sz="8" w:space="0"/>
            </w:tcBorders>
            <w:vAlign w:val="center"/>
          </w:tcPr>
          <w:p w14:paraId="4B81F930">
            <w:pPr>
              <w:jc w:val="center"/>
              <w:rPr>
                <w:rFonts w:hint="eastAsia" w:ascii="宋体" w:hAnsi="宋体"/>
                <w:b/>
                <w:bCs/>
              </w:rPr>
            </w:pPr>
            <w:r>
              <w:rPr>
                <w:rFonts w:hint="eastAsia" w:ascii="宋体" w:hAnsi="宋体"/>
                <w:b/>
                <w:bCs/>
              </w:rPr>
              <w:t>五</w:t>
            </w:r>
          </w:p>
        </w:tc>
        <w:tc>
          <w:tcPr>
            <w:tcW w:w="812" w:type="dxa"/>
            <w:tcBorders>
              <w:top w:val="single" w:color="auto" w:sz="8" w:space="0"/>
            </w:tcBorders>
            <w:vAlign w:val="center"/>
          </w:tcPr>
          <w:p w14:paraId="3B6595F9">
            <w:pPr>
              <w:jc w:val="center"/>
              <w:rPr>
                <w:rFonts w:hint="eastAsia" w:ascii="宋体" w:hAnsi="宋体"/>
                <w:b/>
                <w:bCs/>
              </w:rPr>
            </w:pPr>
            <w:r>
              <w:rPr>
                <w:rFonts w:hint="eastAsia" w:ascii="宋体" w:hAnsi="宋体"/>
                <w:b/>
                <w:bCs/>
              </w:rPr>
              <w:t>总分</w:t>
            </w:r>
          </w:p>
        </w:tc>
      </w:tr>
      <w:tr w14:paraId="0090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14:paraId="39340C98">
            <w:pPr>
              <w:jc w:val="center"/>
              <w:rPr>
                <w:rFonts w:hint="eastAsia" w:ascii="宋体" w:hAnsi="宋体"/>
                <w:b/>
                <w:bCs/>
              </w:rPr>
            </w:pPr>
            <w:r>
              <w:rPr>
                <w:rFonts w:hint="eastAsia" w:ascii="宋体" w:hAnsi="宋体"/>
                <w:b/>
                <w:bCs/>
              </w:rPr>
              <w:t>得 分</w:t>
            </w:r>
          </w:p>
        </w:tc>
        <w:tc>
          <w:tcPr>
            <w:tcW w:w="775" w:type="dxa"/>
            <w:tcBorders>
              <w:bottom w:val="single" w:color="auto" w:sz="8" w:space="0"/>
            </w:tcBorders>
            <w:vAlign w:val="center"/>
          </w:tcPr>
          <w:p w14:paraId="1CD4041A">
            <w:pPr>
              <w:jc w:val="center"/>
              <w:rPr>
                <w:rFonts w:hint="eastAsia" w:ascii="宋体" w:hAnsi="宋体"/>
                <w:b/>
                <w:bCs/>
              </w:rPr>
            </w:pPr>
          </w:p>
        </w:tc>
        <w:tc>
          <w:tcPr>
            <w:tcW w:w="774" w:type="dxa"/>
            <w:tcBorders>
              <w:bottom w:val="single" w:color="auto" w:sz="8" w:space="0"/>
            </w:tcBorders>
            <w:vAlign w:val="center"/>
          </w:tcPr>
          <w:p w14:paraId="0CAE2DF8">
            <w:pPr>
              <w:jc w:val="center"/>
              <w:rPr>
                <w:rFonts w:hint="eastAsia" w:ascii="宋体" w:hAnsi="宋体"/>
                <w:b/>
                <w:bCs/>
              </w:rPr>
            </w:pPr>
          </w:p>
        </w:tc>
        <w:tc>
          <w:tcPr>
            <w:tcW w:w="774" w:type="dxa"/>
            <w:tcBorders>
              <w:bottom w:val="single" w:color="auto" w:sz="8" w:space="0"/>
            </w:tcBorders>
            <w:vAlign w:val="center"/>
          </w:tcPr>
          <w:p w14:paraId="11263260">
            <w:pPr>
              <w:jc w:val="center"/>
              <w:rPr>
                <w:rFonts w:hint="eastAsia" w:ascii="宋体" w:hAnsi="宋体"/>
                <w:b/>
                <w:bCs/>
              </w:rPr>
            </w:pPr>
          </w:p>
        </w:tc>
        <w:tc>
          <w:tcPr>
            <w:tcW w:w="774" w:type="dxa"/>
            <w:tcBorders>
              <w:bottom w:val="single" w:color="auto" w:sz="8" w:space="0"/>
            </w:tcBorders>
            <w:vAlign w:val="center"/>
          </w:tcPr>
          <w:p w14:paraId="016757F5">
            <w:pPr>
              <w:jc w:val="center"/>
              <w:rPr>
                <w:rFonts w:hint="eastAsia" w:ascii="宋体" w:hAnsi="宋体"/>
                <w:b/>
                <w:bCs/>
              </w:rPr>
            </w:pPr>
          </w:p>
        </w:tc>
        <w:tc>
          <w:tcPr>
            <w:tcW w:w="812" w:type="dxa"/>
            <w:tcBorders>
              <w:bottom w:val="single" w:color="auto" w:sz="8" w:space="0"/>
            </w:tcBorders>
          </w:tcPr>
          <w:p w14:paraId="74A605A0">
            <w:pPr>
              <w:jc w:val="center"/>
              <w:rPr>
                <w:rFonts w:hint="eastAsia" w:ascii="宋体" w:hAnsi="宋体"/>
                <w:b/>
                <w:bCs/>
              </w:rPr>
            </w:pPr>
          </w:p>
        </w:tc>
        <w:tc>
          <w:tcPr>
            <w:tcW w:w="812" w:type="dxa"/>
            <w:tcBorders>
              <w:bottom w:val="single" w:color="auto" w:sz="8" w:space="0"/>
            </w:tcBorders>
            <w:vAlign w:val="center"/>
          </w:tcPr>
          <w:p w14:paraId="2267BB7E">
            <w:pPr>
              <w:jc w:val="center"/>
              <w:rPr>
                <w:rFonts w:hint="eastAsia" w:ascii="宋体" w:hAnsi="宋体"/>
                <w:b/>
                <w:bCs/>
              </w:rPr>
            </w:pPr>
          </w:p>
        </w:tc>
      </w:tr>
    </w:tbl>
    <w:p w14:paraId="486420EA">
      <w:pPr>
        <w:rPr>
          <w:rFonts w:hint="eastAsia" w:ascii="黑体" w:hAnsi="宋体" w:eastAsia="黑体"/>
          <w:sz w:val="21"/>
          <w:szCs w:val="21"/>
        </w:rPr>
      </w:pPr>
    </w:p>
    <w:p w14:paraId="444F9065">
      <w:pPr>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单选题。（每小题1.5分，共30分）</w:t>
      </w:r>
    </w:p>
    <w:p w14:paraId="36B2554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1.心理健康教育的核心目标不包括以下哪一项？（  ）</w:t>
      </w:r>
    </w:p>
    <w:p w14:paraId="727D6E1C">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塑造学生健全人格</w:t>
      </w:r>
    </w:p>
    <w:p w14:paraId="50F61DA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提升学生学习成绩</w:t>
      </w:r>
    </w:p>
    <w:p w14:paraId="0CDCAF0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增强学生心理调适能力</w:t>
      </w:r>
    </w:p>
    <w:p w14:paraId="0933F9E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促进学生社会适应</w:t>
      </w:r>
    </w:p>
    <w:p w14:paraId="7706764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2.以下哪种方法不属于心理健康教育中常用的团体辅导方法？（  ）</w:t>
      </w:r>
    </w:p>
    <w:p w14:paraId="4DF3A38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角色扮演</w:t>
      </w:r>
    </w:p>
    <w:p w14:paraId="16D5856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心理剧</w:t>
      </w:r>
    </w:p>
    <w:p w14:paraId="186C8B7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个别谈心</w:t>
      </w:r>
    </w:p>
    <w:p w14:paraId="172EA75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小组讨论</w:t>
      </w:r>
    </w:p>
    <w:p w14:paraId="4CF1E57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3.学校心理健康教育的主要途径不包括（  ）</w:t>
      </w:r>
    </w:p>
    <w:p w14:paraId="76FC67C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心理健康教育课程</w:t>
      </w:r>
    </w:p>
    <w:p w14:paraId="4C2753C7">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学科教学渗透</w:t>
      </w:r>
    </w:p>
    <w:p w14:paraId="1BC5E29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社区服务活动</w:t>
      </w:r>
    </w:p>
    <w:p w14:paraId="1191B66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心理咨询与辅导</w:t>
      </w:r>
    </w:p>
    <w:p w14:paraId="5F75A97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4.心理健康教育教师应具备的核心能力不包括（  ）</w:t>
      </w:r>
    </w:p>
    <w:p w14:paraId="3FF33A35">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心理评估能力</w:t>
      </w:r>
    </w:p>
    <w:p w14:paraId="710CE66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教学设计能力</w:t>
      </w:r>
    </w:p>
    <w:p w14:paraId="16EF235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绘画能力</w:t>
      </w:r>
    </w:p>
    <w:p w14:paraId="6F2C274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沟通与倾听能力</w:t>
      </w:r>
    </w:p>
    <w:p w14:paraId="6F190CC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5.下列关于心理健康标准的说法，错误的是（  ）</w:t>
      </w:r>
    </w:p>
    <w:p w14:paraId="2F0BB54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有充分的自我安全感属于心理健康标准</w:t>
      </w:r>
    </w:p>
    <w:p w14:paraId="6F35A12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能保持良好的人际关系是心理健康的表现</w:t>
      </w:r>
    </w:p>
    <w:p w14:paraId="77736E5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对自己的能力过度自负也可视为心理健康</w:t>
      </w:r>
    </w:p>
    <w:p w14:paraId="225DDDE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适度地接受个人的需要属于心理健康范畴</w:t>
      </w:r>
    </w:p>
    <w:p w14:paraId="534BF58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6.心理健康教育课程的设计原则不包括（  ）</w:t>
      </w:r>
    </w:p>
    <w:p w14:paraId="2417519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趣味性原则</w:t>
      </w:r>
    </w:p>
    <w:p w14:paraId="2DA249B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理论性原则</w:t>
      </w:r>
    </w:p>
    <w:p w14:paraId="45F2402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体验性原则</w:t>
      </w:r>
    </w:p>
    <w:p w14:paraId="7994EA9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针对性原则</w:t>
      </w:r>
    </w:p>
    <w:p w14:paraId="19E0066C">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7.以下哪种心理问题更适合通过系统脱敏法进行干预？（  ）</w:t>
      </w:r>
    </w:p>
    <w:p w14:paraId="426312A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考试焦虑</w:t>
      </w:r>
    </w:p>
    <w:p w14:paraId="6DCFA46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抑郁症</w:t>
      </w:r>
    </w:p>
    <w:p w14:paraId="51E3CAE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人格障碍</w:t>
      </w:r>
    </w:p>
    <w:p w14:paraId="2AECE48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精神分裂症</w:t>
      </w:r>
    </w:p>
    <w:p w14:paraId="5F095E3C">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8.学生在心理健康教育课程中，通过完成一份心理问卷来了解自己的性格特点，这属于（  ）</w:t>
      </w:r>
    </w:p>
    <w:p w14:paraId="05711DB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自我观察</w:t>
      </w:r>
    </w:p>
    <w:p w14:paraId="5F8D708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他人评价</w:t>
      </w:r>
    </w:p>
    <w:p w14:paraId="5023120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心理测量</w:t>
      </w:r>
    </w:p>
    <w:p w14:paraId="6C789E9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行为评估</w:t>
      </w:r>
    </w:p>
    <w:p w14:paraId="72535F2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9.心理健康教育档案的主要内容不包括（  ）</w:t>
      </w:r>
    </w:p>
    <w:p w14:paraId="0375CDC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学生家庭经济状况</w:t>
      </w:r>
    </w:p>
    <w:p w14:paraId="596351A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学生心理测试结果</w:t>
      </w:r>
    </w:p>
    <w:p w14:paraId="524187F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学生心理咨询记录</w:t>
      </w:r>
    </w:p>
    <w:p w14:paraId="370A871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学生成长过程中的重大事件</w:t>
      </w:r>
    </w:p>
    <w:p w14:paraId="722DC38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10.在心理健康教育活动中，教师鼓励学生用不同颜色的画笔描绘自己不同情绪状态下的内心世界，这运用的是（  ）</w:t>
      </w:r>
    </w:p>
    <w:p w14:paraId="60B214B0">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音乐疗法</w:t>
      </w:r>
    </w:p>
    <w:p w14:paraId="2AD0824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认知疗法</w:t>
      </w:r>
    </w:p>
    <w:p w14:paraId="1C228535">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艺术表达疗法</w:t>
      </w:r>
    </w:p>
    <w:p w14:paraId="735D0A8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行为疗法</w:t>
      </w:r>
    </w:p>
    <w:p w14:paraId="1AA8887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11.心理健康教育课程区别于其他学科课程的最大特点是（  ）</w:t>
      </w:r>
    </w:p>
    <w:p w14:paraId="4E88603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知识性  B. 实践性  C. 系统性  D. 理论性</w:t>
      </w:r>
    </w:p>
    <w:p w14:paraId="1FA384D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12.以下哪种不属于学校心理健康教育的途径？（  ）</w:t>
      </w:r>
    </w:p>
    <w:p w14:paraId="3E862FF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A. 校园文化建设                    B. 社会实践活动           </w:t>
      </w:r>
    </w:p>
    <w:p w14:paraId="5F2C7A8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C. 社区心理健康服务               D. 家校合作</w:t>
      </w:r>
    </w:p>
    <w:p w14:paraId="60FBE4D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13.心理健康教育教师在辅导中保持中立态度，这体现了（  ）原则</w:t>
      </w:r>
    </w:p>
    <w:p w14:paraId="3A86916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尊重  B. 真诚  C. 保密  D. 价值中立</w:t>
      </w:r>
    </w:p>
    <w:p w14:paraId="44514E1D">
      <w:pPr>
        <w:rPr>
          <w:rFonts w:hint="eastAsia" w:asciiTheme="minorEastAsia" w:hAnsiTheme="minorEastAsia" w:eastAsiaTheme="minorEastAsia"/>
          <w:sz w:val="28"/>
          <w:szCs w:val="28"/>
        </w:rPr>
      </w:pPr>
    </w:p>
    <w:p w14:paraId="34A9649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14.学生在心理健康教育活动中通过角色扮演，体验不同角色的心理感受，这主要运用了（  ）</w:t>
      </w:r>
    </w:p>
    <w:p w14:paraId="61856F0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行为塑造法  B. 认知领悟法  C. 情感体验法  D. 榜样示范法</w:t>
      </w:r>
    </w:p>
    <w:p w14:paraId="45E4C6F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15.心理健康教育档案的建立应遵循的原则不包括（  ）</w:t>
      </w:r>
    </w:p>
    <w:p w14:paraId="74B305A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客观性  B. 全面性  C. 隐私性  D. 动态性</w:t>
      </w:r>
    </w:p>
    <w:p w14:paraId="623BE5C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16.心理健康教育的首要目标是（  ）</w:t>
      </w:r>
    </w:p>
    <w:p w14:paraId="100EA20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A. 治疗心理疾病                        B. 提升学生成绩  </w:t>
      </w:r>
    </w:p>
    <w:p w14:paraId="2EEA0D6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促进学生心理健康发展                D. 培养学生特长</w:t>
      </w:r>
    </w:p>
    <w:p w14:paraId="6237AB3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17.以下哪种心理评估方法最适合用于了解学生的人格特点？（  ）</w:t>
      </w:r>
    </w:p>
    <w:p w14:paraId="0CAF7A9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观察法  B. 问卷法  C. 访谈法  D. 投射测验</w:t>
      </w:r>
    </w:p>
    <w:p w14:paraId="6AB5605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18.学校心理健康教育的主要场所是（  ）</w:t>
      </w:r>
    </w:p>
    <w:p w14:paraId="4B3E3F3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心理咨询室  B. 课堂  C. 操场  D. 图书馆</w:t>
      </w:r>
    </w:p>
    <w:p w14:paraId="467EABCC">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19.下列属于心理健康教育中行为改变技术的是（  ）</w:t>
      </w:r>
    </w:p>
    <w:p w14:paraId="7193B8C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A. 理性情绪疗法               B. 系统脱敏法  </w:t>
      </w:r>
    </w:p>
    <w:p w14:paraId="04918A5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来访者中心疗法             D. 精神分析疗法</w:t>
      </w:r>
    </w:p>
    <w:p w14:paraId="717948B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20.当学生出现严重心理危机时，心理健康教育教师首先应该（  ）</w:t>
      </w:r>
    </w:p>
    <w:p w14:paraId="7094FBC7">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联系家长  B. 进行心理辅导  C. 确保学生安全  D. 转介专业机构</w:t>
      </w:r>
    </w:p>
    <w:p w14:paraId="144A5AF4">
      <w:pPr>
        <w:rPr>
          <w:rFonts w:hint="eastAsia" w:ascii="宋体" w:hAnsi="宋体"/>
          <w:b/>
          <w:bCs/>
          <w:spacing w:val="30"/>
          <w:sz w:val="28"/>
          <w:szCs w:val="28"/>
        </w:rPr>
      </w:pPr>
      <w:r>
        <w:rPr>
          <w:rFonts w:hint="eastAsia" w:ascii="宋体" w:hAnsi="宋体"/>
          <w:b/>
          <w:bCs/>
          <w:sz w:val="28"/>
          <w:szCs w:val="28"/>
        </w:rPr>
        <w:t>二、</w:t>
      </w:r>
      <w:r>
        <w:rPr>
          <w:rFonts w:hint="eastAsia" w:ascii="宋体" w:hAnsi="宋体"/>
          <w:b/>
          <w:bCs/>
          <w:spacing w:val="30"/>
          <w:sz w:val="28"/>
          <w:szCs w:val="28"/>
        </w:rPr>
        <w:t>多选题。（每小题1.5分，共15分）</w:t>
      </w:r>
    </w:p>
    <w:p w14:paraId="0B844AA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1.以下属于心理健康标准的有（  ）</w:t>
      </w:r>
    </w:p>
    <w:p w14:paraId="6D318B1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智力正常</w:t>
      </w:r>
    </w:p>
    <w:p w14:paraId="20B1CCB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情绪稳定</w:t>
      </w:r>
    </w:p>
    <w:p w14:paraId="60068C5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人际关系和谐</w:t>
      </w:r>
    </w:p>
    <w:p w14:paraId="764226D0">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适应环境良好</w:t>
      </w:r>
    </w:p>
    <w:p w14:paraId="1159742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思维的基本过程</w:t>
      </w:r>
      <w:r>
        <w:rPr>
          <w:rFonts w:hint="eastAsia" w:asciiTheme="minorEastAsia" w:hAnsiTheme="minorEastAsia" w:eastAsiaTheme="minorEastAsia"/>
          <w:sz w:val="28"/>
          <w:szCs w:val="28"/>
        </w:rPr>
        <w:t>包括（  ）</w:t>
      </w:r>
    </w:p>
    <w:p w14:paraId="2FCABBAA">
      <w:pP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 xml:space="preserve">A. </w:t>
      </w:r>
      <w:r>
        <w:rPr>
          <w:rFonts w:hint="eastAsia" w:asciiTheme="minorEastAsia" w:hAnsiTheme="minorEastAsia" w:eastAsiaTheme="minorEastAsia"/>
          <w:sz w:val="28"/>
          <w:szCs w:val="28"/>
          <w:lang w:val="en-US" w:eastAsia="zh-CN"/>
        </w:rPr>
        <w:t>分析</w:t>
      </w:r>
    </w:p>
    <w:p w14:paraId="0F8E3005">
      <w:pP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B.</w:t>
      </w:r>
      <w:r>
        <w:rPr>
          <w:rFonts w:hint="eastAsia" w:asciiTheme="minorEastAsia" w:hAnsiTheme="minorEastAsia" w:eastAsiaTheme="minorEastAsia"/>
          <w:sz w:val="28"/>
          <w:szCs w:val="28"/>
          <w:lang w:val="en-US" w:eastAsia="zh-CN"/>
        </w:rPr>
        <w:t xml:space="preserve"> </w:t>
      </w:r>
      <w:bookmarkStart w:id="0" w:name="_GoBack"/>
      <w:bookmarkEnd w:id="0"/>
      <w:r>
        <w:rPr>
          <w:rFonts w:hint="eastAsia" w:asciiTheme="minorEastAsia" w:hAnsiTheme="minorEastAsia" w:eastAsiaTheme="minorEastAsia"/>
          <w:sz w:val="28"/>
          <w:szCs w:val="28"/>
          <w:lang w:val="en-US" w:eastAsia="zh-CN"/>
        </w:rPr>
        <w:t>综合</w:t>
      </w:r>
    </w:p>
    <w:p w14:paraId="5CD4D953">
      <w:pP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 xml:space="preserve">C. </w:t>
      </w:r>
      <w:r>
        <w:rPr>
          <w:rFonts w:hint="eastAsia" w:asciiTheme="minorEastAsia" w:hAnsiTheme="minorEastAsia" w:eastAsiaTheme="minorEastAsia"/>
          <w:sz w:val="28"/>
          <w:szCs w:val="28"/>
          <w:lang w:val="en-US" w:eastAsia="zh-CN"/>
        </w:rPr>
        <w:t>比较</w:t>
      </w:r>
    </w:p>
    <w:p w14:paraId="6CA2371E">
      <w:pPr>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 xml:space="preserve">D. </w:t>
      </w:r>
      <w:r>
        <w:rPr>
          <w:rFonts w:hint="eastAsia" w:asciiTheme="minorEastAsia" w:hAnsiTheme="minorEastAsia" w:eastAsiaTheme="minorEastAsia"/>
          <w:sz w:val="28"/>
          <w:szCs w:val="28"/>
          <w:lang w:val="en-US" w:eastAsia="zh-CN"/>
        </w:rPr>
        <w:t>概括</w:t>
      </w:r>
    </w:p>
    <w:p w14:paraId="1C13991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3.心理健康教育课程的教学方法有（  ）</w:t>
      </w:r>
    </w:p>
    <w:p w14:paraId="36E527D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角色扮演法</w:t>
      </w:r>
    </w:p>
    <w:p w14:paraId="1036B2E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讨论法</w:t>
      </w:r>
    </w:p>
    <w:p w14:paraId="1D79560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讲授法</w:t>
      </w:r>
    </w:p>
    <w:p w14:paraId="52E620C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行为训练法</w:t>
      </w:r>
    </w:p>
    <w:p w14:paraId="374D9D1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4.影响青少年心理健康的因素有（  ）</w:t>
      </w:r>
    </w:p>
    <w:p w14:paraId="378F77C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家庭环境</w:t>
      </w:r>
    </w:p>
    <w:p w14:paraId="15F30EF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学校教育</w:t>
      </w:r>
    </w:p>
    <w:p w14:paraId="2893103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同伴关系</w:t>
      </w:r>
    </w:p>
    <w:p w14:paraId="2CE22E67">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社会文化</w:t>
      </w:r>
    </w:p>
    <w:p w14:paraId="32213FC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5.心理辅导的原则包括（  ）</w:t>
      </w:r>
    </w:p>
    <w:p w14:paraId="4097F1C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尊重与理解学生</w:t>
      </w:r>
    </w:p>
    <w:p w14:paraId="20236C9C">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预防与发展相结合</w:t>
      </w:r>
    </w:p>
    <w:p w14:paraId="0A0A662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个别对待与面向全体相结合</w:t>
      </w:r>
    </w:p>
    <w:p w14:paraId="4BFEAD7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科学性与实效性相结合</w:t>
      </w:r>
    </w:p>
    <w:p w14:paraId="37F497F5">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6.以下属于情绪调节策略的有（  ）</w:t>
      </w:r>
    </w:p>
    <w:p w14:paraId="3D765E35">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认知重评</w:t>
      </w:r>
    </w:p>
    <w:p w14:paraId="0108E6A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注意转移</w:t>
      </w:r>
    </w:p>
    <w:p w14:paraId="4D86695E">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情绪表达</w:t>
      </w:r>
    </w:p>
    <w:p w14:paraId="388511E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放松训练</w:t>
      </w:r>
    </w:p>
    <w:p w14:paraId="6904A73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7.心理健康教育中的团体辅导具有以下哪些功能（  ）</w:t>
      </w:r>
    </w:p>
    <w:p w14:paraId="728FBD7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教育功能</w:t>
      </w:r>
    </w:p>
    <w:p w14:paraId="0F65AD25">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发展功能</w:t>
      </w:r>
    </w:p>
    <w:p w14:paraId="4AB02F9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预防功能</w:t>
      </w:r>
    </w:p>
    <w:p w14:paraId="641EBB2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治疗功能（在一定程度上）</w:t>
      </w:r>
    </w:p>
    <w:p w14:paraId="2B314B4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8.教师在心理健康教育中应具备的素养包括（  ）</w:t>
      </w:r>
    </w:p>
    <w:p w14:paraId="1D213B2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心理学专业知识</w:t>
      </w:r>
    </w:p>
    <w:p w14:paraId="1EE74400">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敏锐的观察力</w:t>
      </w:r>
    </w:p>
    <w:p w14:paraId="29287F0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良好的沟通能力</w:t>
      </w:r>
    </w:p>
    <w:p w14:paraId="119D1C6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自我心理调适能力</w:t>
      </w:r>
    </w:p>
    <w:p w14:paraId="41F6F0A7">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9.以下哪些属于心理评估的方法（  ）</w:t>
      </w:r>
    </w:p>
    <w:p w14:paraId="397B092A">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观察法</w:t>
      </w:r>
    </w:p>
    <w:p w14:paraId="401B699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测验法</w:t>
      </w:r>
    </w:p>
    <w:p w14:paraId="76ADF3A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访谈法</w:t>
      </w:r>
    </w:p>
    <w:p w14:paraId="0A696A4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D. 作品分析法</w:t>
      </w:r>
    </w:p>
    <w:p w14:paraId="77A5D843">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10.学校心理健康教育的途径有（  ）</w:t>
      </w:r>
    </w:p>
    <w:p w14:paraId="3066899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A. 开设心理健康教育课程</w:t>
      </w:r>
    </w:p>
    <w:p w14:paraId="68B91416">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 学科教学渗透</w:t>
      </w:r>
    </w:p>
    <w:p w14:paraId="1F446C9B">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C. 心理咨询与辅导</w:t>
      </w:r>
    </w:p>
    <w:p w14:paraId="4932D118">
      <w:pPr>
        <w:rPr>
          <w:rFonts w:hint="eastAsia" w:ascii="宋体" w:hAnsi="宋体"/>
          <w:b/>
          <w:bCs/>
          <w:sz w:val="28"/>
          <w:szCs w:val="28"/>
        </w:rPr>
      </w:pPr>
      <w:r>
        <w:rPr>
          <w:rFonts w:hint="eastAsia" w:asciiTheme="minorEastAsia" w:hAnsiTheme="minorEastAsia" w:eastAsiaTheme="minorEastAsia"/>
          <w:sz w:val="28"/>
          <w:szCs w:val="28"/>
        </w:rPr>
        <w:t>D. 校园文化建设</w:t>
      </w:r>
    </w:p>
    <w:p w14:paraId="50B62686">
      <w:pPr>
        <w:rPr>
          <w:rFonts w:hint="eastAsia" w:ascii="宋体" w:hAnsi="宋体"/>
          <w:b/>
          <w:bCs/>
          <w:spacing w:val="30"/>
          <w:sz w:val="28"/>
          <w:szCs w:val="28"/>
        </w:rPr>
      </w:pPr>
      <w:r>
        <w:rPr>
          <w:rFonts w:hint="eastAsia" w:ascii="宋体" w:hAnsi="宋体"/>
          <w:b/>
          <w:bCs/>
          <w:sz w:val="28"/>
          <w:szCs w:val="28"/>
        </w:rPr>
        <w:t>三、判断题。</w:t>
      </w:r>
      <w:r>
        <w:rPr>
          <w:rFonts w:hint="eastAsia" w:ascii="宋体" w:hAnsi="宋体"/>
          <w:b/>
          <w:bCs/>
          <w:spacing w:val="30"/>
          <w:sz w:val="28"/>
          <w:szCs w:val="28"/>
        </w:rPr>
        <w:t>（每小题1.5分，共15分）</w:t>
      </w:r>
    </w:p>
    <w:p w14:paraId="45B09A08">
      <w:pPr>
        <w:rPr>
          <w:rFonts w:hint="eastAsia" w:asciiTheme="minorEastAsia" w:hAnsiTheme="minorEastAsia" w:eastAsiaTheme="minorEastAsia"/>
          <w:sz w:val="28"/>
          <w:szCs w:val="28"/>
        </w:rPr>
      </w:pPr>
      <w:r>
        <w:rPr>
          <w:rFonts w:asciiTheme="minorEastAsia" w:hAnsiTheme="minorEastAsia" w:eastAsiaTheme="minorEastAsia"/>
          <w:sz w:val="28"/>
          <w:szCs w:val="28"/>
        </w:rPr>
        <w:t>1. 心理健康教育的目标仅仅是解决学生已有的心理问题。（</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03194610">
      <w:pPr>
        <w:rPr>
          <w:rFonts w:hint="eastAsia" w:asciiTheme="minorEastAsia" w:hAnsiTheme="minorEastAsia" w:eastAsiaTheme="minorEastAsia"/>
          <w:sz w:val="28"/>
          <w:szCs w:val="28"/>
        </w:rPr>
      </w:pPr>
      <w:r>
        <w:rPr>
          <w:rFonts w:asciiTheme="minorEastAsia" w:hAnsiTheme="minorEastAsia" w:eastAsiaTheme="minorEastAsia"/>
          <w:sz w:val="28"/>
          <w:szCs w:val="28"/>
        </w:rPr>
        <w:t>2. 心理测验结果能直接作为判断学生心理状况的唯一依据。（</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016515D1">
      <w:pPr>
        <w:rPr>
          <w:rFonts w:hint="eastAsia" w:asciiTheme="minorEastAsia" w:hAnsiTheme="minorEastAsia" w:eastAsiaTheme="minorEastAsia"/>
          <w:sz w:val="28"/>
          <w:szCs w:val="28"/>
        </w:rPr>
      </w:pPr>
      <w:r>
        <w:rPr>
          <w:rFonts w:asciiTheme="minorEastAsia" w:hAnsiTheme="minorEastAsia" w:eastAsiaTheme="minorEastAsia"/>
          <w:sz w:val="28"/>
          <w:szCs w:val="28"/>
        </w:rPr>
        <w:t>3. 学校心理健康教育课程只能由专业心理教师授课。（</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660A16D9">
      <w:pPr>
        <w:rPr>
          <w:rFonts w:hint="eastAsia" w:asciiTheme="minorEastAsia" w:hAnsiTheme="minorEastAsia" w:eastAsiaTheme="minorEastAsia"/>
          <w:sz w:val="28"/>
          <w:szCs w:val="28"/>
        </w:rPr>
      </w:pPr>
      <w:r>
        <w:rPr>
          <w:rFonts w:asciiTheme="minorEastAsia" w:hAnsiTheme="minorEastAsia" w:eastAsiaTheme="minorEastAsia"/>
          <w:sz w:val="28"/>
          <w:szCs w:val="28"/>
        </w:rPr>
        <w:t>4. 心理健康教育中的团体辅导对所有学生的效果都相同。（</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34F663A2">
      <w:pPr>
        <w:rPr>
          <w:rFonts w:hint="eastAsia" w:asciiTheme="minorEastAsia" w:hAnsiTheme="minorEastAsia" w:eastAsiaTheme="minorEastAsia"/>
          <w:sz w:val="28"/>
          <w:szCs w:val="28"/>
        </w:rPr>
      </w:pPr>
      <w:r>
        <w:rPr>
          <w:rFonts w:asciiTheme="minorEastAsia" w:hAnsiTheme="minorEastAsia" w:eastAsiaTheme="minorEastAsia"/>
          <w:sz w:val="28"/>
          <w:szCs w:val="28"/>
        </w:rPr>
        <w:t>5. 只要学生没有明显的心理疾病症状，就意味着其心理健康。（</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5273440B">
      <w:pPr>
        <w:rPr>
          <w:rFonts w:hint="eastAsia" w:asciiTheme="minorEastAsia" w:hAnsiTheme="minorEastAsia" w:eastAsiaTheme="minorEastAsia"/>
          <w:sz w:val="28"/>
          <w:szCs w:val="28"/>
        </w:rPr>
      </w:pPr>
      <w:r>
        <w:rPr>
          <w:rFonts w:asciiTheme="minorEastAsia" w:hAnsiTheme="minorEastAsia" w:eastAsiaTheme="minorEastAsia"/>
          <w:sz w:val="28"/>
          <w:szCs w:val="28"/>
        </w:rPr>
        <w:t>6. 心理健康教师在辅导中应替学生做决定，以帮助其解决问题。（</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28FC5F09">
      <w:pPr>
        <w:rPr>
          <w:rFonts w:hint="eastAsia" w:asciiTheme="minorEastAsia" w:hAnsiTheme="minorEastAsia" w:eastAsiaTheme="minorEastAsia"/>
          <w:sz w:val="28"/>
          <w:szCs w:val="28"/>
        </w:rPr>
      </w:pPr>
      <w:r>
        <w:rPr>
          <w:rFonts w:asciiTheme="minorEastAsia" w:hAnsiTheme="minorEastAsia" w:eastAsiaTheme="minorEastAsia"/>
          <w:sz w:val="28"/>
          <w:szCs w:val="28"/>
        </w:rPr>
        <w:t>7. 开展心理健康教育会增加学生的心理负担。（</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6969009F">
      <w:pPr>
        <w:rPr>
          <w:rFonts w:hint="eastAsia" w:asciiTheme="minorEastAsia" w:hAnsiTheme="minorEastAsia" w:eastAsiaTheme="minorEastAsia"/>
          <w:sz w:val="28"/>
          <w:szCs w:val="28"/>
        </w:rPr>
      </w:pPr>
      <w:r>
        <w:rPr>
          <w:rFonts w:asciiTheme="minorEastAsia" w:hAnsiTheme="minorEastAsia" w:eastAsiaTheme="minorEastAsia"/>
          <w:sz w:val="28"/>
          <w:szCs w:val="28"/>
        </w:rPr>
        <w:t>8. 心理健康教育档案可以随意向他人公开。（</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34C619E4">
      <w:pPr>
        <w:rPr>
          <w:rFonts w:hint="eastAsia" w:asciiTheme="minorEastAsia" w:hAnsiTheme="minorEastAsia" w:eastAsiaTheme="minorEastAsia"/>
          <w:sz w:val="28"/>
          <w:szCs w:val="28"/>
        </w:rPr>
      </w:pPr>
      <w:r>
        <w:rPr>
          <w:rFonts w:asciiTheme="minorEastAsia" w:hAnsiTheme="minorEastAsia" w:eastAsiaTheme="minorEastAsia"/>
          <w:sz w:val="28"/>
          <w:szCs w:val="28"/>
        </w:rPr>
        <w:t>9. 心理健康教育活动不需要考虑学生的年龄特点。（</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49DAA8EF">
      <w:pPr>
        <w:rPr>
          <w:rFonts w:hint="eastAsia" w:asciiTheme="minorEastAsia" w:hAnsiTheme="minorEastAsia" w:eastAsiaTheme="minorEastAsia"/>
          <w:sz w:val="28"/>
          <w:szCs w:val="28"/>
        </w:rPr>
      </w:pPr>
      <w:r>
        <w:rPr>
          <w:rFonts w:asciiTheme="minorEastAsia" w:hAnsiTheme="minorEastAsia" w:eastAsiaTheme="minorEastAsia"/>
          <w:sz w:val="28"/>
          <w:szCs w:val="28"/>
        </w:rPr>
        <w:t>10.</w:t>
      </w:r>
      <w:r>
        <w:rPr>
          <w:rFonts w:hint="eastAsia" w:asciiTheme="minorEastAsia" w:hAnsiTheme="minorEastAsia" w:eastAsiaTheme="minorEastAsia"/>
          <w:sz w:val="28"/>
          <w:szCs w:val="28"/>
          <w:lang w:val="en-US" w:eastAsia="zh-CN"/>
        </w:rPr>
        <w:t xml:space="preserve"> </w:t>
      </w:r>
      <w:r>
        <w:rPr>
          <w:rFonts w:asciiTheme="minorEastAsia" w:hAnsiTheme="minorEastAsia" w:eastAsiaTheme="minorEastAsia"/>
          <w:sz w:val="28"/>
          <w:szCs w:val="28"/>
        </w:rPr>
        <w:t>只有有心理问题的学生才需要参与心理健康教育活动。（</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p w14:paraId="4A18E44D">
      <w:pPr>
        <w:rPr>
          <w:rFonts w:hint="eastAsia" w:ascii="宋体" w:hAnsi="宋体"/>
          <w:b/>
          <w:bCs/>
          <w:sz w:val="32"/>
          <w:szCs w:val="28"/>
        </w:rPr>
      </w:pPr>
      <w:r>
        <w:rPr>
          <w:rFonts w:hint="eastAsia" w:ascii="宋体" w:hAnsi="宋体"/>
          <w:b/>
          <w:bCs/>
          <w:sz w:val="28"/>
          <w:szCs w:val="28"/>
        </w:rPr>
        <w:t>四、回答题（</w:t>
      </w:r>
      <w:r>
        <w:rPr>
          <w:rFonts w:hint="eastAsia" w:ascii="宋体" w:hAnsi="宋体"/>
          <w:b/>
          <w:bCs/>
          <w:spacing w:val="30"/>
          <w:sz w:val="28"/>
          <w:szCs w:val="28"/>
        </w:rPr>
        <w:t>每小题6分，共30分</w:t>
      </w:r>
      <w:r>
        <w:rPr>
          <w:rFonts w:hint="eastAsia" w:ascii="宋体" w:hAnsi="宋体"/>
          <w:b/>
          <w:bCs/>
          <w:sz w:val="28"/>
          <w:szCs w:val="28"/>
        </w:rPr>
        <w:t>）</w:t>
      </w:r>
    </w:p>
    <w:p w14:paraId="79A5D239">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 简述心理健康教育在学校教育中的重要性。</w:t>
      </w:r>
    </w:p>
    <w:p w14:paraId="49EF6701">
      <w:pPr>
        <w:rPr>
          <w:rFonts w:hint="eastAsia" w:asciiTheme="minorEastAsia" w:hAnsiTheme="minorEastAsia" w:eastAsiaTheme="minorEastAsia"/>
          <w:sz w:val="28"/>
          <w:szCs w:val="28"/>
        </w:rPr>
      </w:pPr>
    </w:p>
    <w:p w14:paraId="6295B5CB">
      <w:pPr>
        <w:rPr>
          <w:rFonts w:hint="eastAsia" w:asciiTheme="minorEastAsia" w:hAnsiTheme="minorEastAsia" w:eastAsiaTheme="minorEastAsia"/>
          <w:sz w:val="28"/>
          <w:szCs w:val="28"/>
        </w:rPr>
      </w:pPr>
    </w:p>
    <w:p w14:paraId="0B043DA4">
      <w:pPr>
        <w:rPr>
          <w:rFonts w:hint="eastAsia" w:asciiTheme="minorEastAsia" w:hAnsiTheme="minorEastAsia" w:eastAsiaTheme="minorEastAsia"/>
          <w:sz w:val="28"/>
          <w:szCs w:val="28"/>
        </w:rPr>
      </w:pPr>
    </w:p>
    <w:p w14:paraId="253F284F">
      <w:pPr>
        <w:rPr>
          <w:rFonts w:hint="eastAsia" w:asciiTheme="minorEastAsia" w:hAnsiTheme="minorEastAsia" w:eastAsiaTheme="minorEastAsia"/>
          <w:sz w:val="28"/>
          <w:szCs w:val="28"/>
        </w:rPr>
      </w:pPr>
    </w:p>
    <w:p w14:paraId="3003C5F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 请列举三种心理健康教育常用的教学方法，并简要说明其特点。</w:t>
      </w:r>
    </w:p>
    <w:p w14:paraId="5EE8FF3C">
      <w:pPr>
        <w:rPr>
          <w:rFonts w:hint="eastAsia" w:asciiTheme="minorEastAsia" w:hAnsiTheme="minorEastAsia" w:eastAsiaTheme="minorEastAsia"/>
          <w:sz w:val="28"/>
          <w:szCs w:val="28"/>
        </w:rPr>
      </w:pPr>
    </w:p>
    <w:p w14:paraId="22A32256">
      <w:pPr>
        <w:rPr>
          <w:rFonts w:hint="eastAsia" w:asciiTheme="minorEastAsia" w:hAnsiTheme="minorEastAsia" w:eastAsiaTheme="minorEastAsia"/>
          <w:sz w:val="28"/>
          <w:szCs w:val="28"/>
        </w:rPr>
      </w:pPr>
    </w:p>
    <w:p w14:paraId="08CA7597">
      <w:pPr>
        <w:rPr>
          <w:rFonts w:hint="eastAsia" w:asciiTheme="minorEastAsia" w:hAnsiTheme="minorEastAsia" w:eastAsiaTheme="minorEastAsia"/>
          <w:sz w:val="28"/>
          <w:szCs w:val="28"/>
        </w:rPr>
      </w:pPr>
    </w:p>
    <w:p w14:paraId="02061F58">
      <w:pPr>
        <w:rPr>
          <w:rFonts w:hint="eastAsia" w:asciiTheme="minorEastAsia" w:hAnsiTheme="minorEastAsia" w:eastAsiaTheme="minorEastAsia"/>
          <w:sz w:val="28"/>
          <w:szCs w:val="28"/>
        </w:rPr>
      </w:pPr>
    </w:p>
    <w:p w14:paraId="6029DB60">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 简述心理健康教育教师应具备的基本素养。</w:t>
      </w:r>
    </w:p>
    <w:p w14:paraId="5569CF51">
      <w:pPr>
        <w:rPr>
          <w:rFonts w:hint="eastAsia" w:asciiTheme="minorEastAsia" w:hAnsiTheme="minorEastAsia" w:eastAsiaTheme="minorEastAsia"/>
          <w:sz w:val="28"/>
          <w:szCs w:val="28"/>
        </w:rPr>
      </w:pPr>
    </w:p>
    <w:p w14:paraId="3C9862E6">
      <w:pPr>
        <w:rPr>
          <w:rFonts w:hint="eastAsia" w:asciiTheme="minorEastAsia" w:hAnsiTheme="minorEastAsia" w:eastAsiaTheme="minorEastAsia"/>
          <w:sz w:val="28"/>
          <w:szCs w:val="28"/>
        </w:rPr>
      </w:pPr>
    </w:p>
    <w:p w14:paraId="4D34BE98">
      <w:pPr>
        <w:rPr>
          <w:rFonts w:hint="eastAsia" w:asciiTheme="minorEastAsia" w:hAnsiTheme="minorEastAsia" w:eastAsiaTheme="minorEastAsia"/>
          <w:sz w:val="28"/>
          <w:szCs w:val="28"/>
        </w:rPr>
      </w:pPr>
    </w:p>
    <w:p w14:paraId="10AB355F">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 心理健康教育课程评价应包含哪些方面？</w:t>
      </w:r>
    </w:p>
    <w:p w14:paraId="648E7408">
      <w:pPr>
        <w:rPr>
          <w:rFonts w:hint="eastAsia" w:asciiTheme="minorEastAsia" w:hAnsiTheme="minorEastAsia" w:eastAsiaTheme="minorEastAsia"/>
          <w:sz w:val="28"/>
          <w:szCs w:val="28"/>
        </w:rPr>
      </w:pPr>
    </w:p>
    <w:p w14:paraId="2CE933B2">
      <w:pPr>
        <w:rPr>
          <w:rFonts w:hint="eastAsia" w:asciiTheme="minorEastAsia" w:hAnsiTheme="minorEastAsia" w:eastAsiaTheme="minorEastAsia"/>
          <w:sz w:val="28"/>
          <w:szCs w:val="28"/>
        </w:rPr>
      </w:pPr>
    </w:p>
    <w:p w14:paraId="1F2E7278">
      <w:pPr>
        <w:rPr>
          <w:rFonts w:hint="eastAsia" w:asciiTheme="minorEastAsia" w:hAnsiTheme="minorEastAsia" w:eastAsiaTheme="minorEastAsia"/>
          <w:sz w:val="28"/>
          <w:szCs w:val="28"/>
        </w:rPr>
      </w:pPr>
    </w:p>
    <w:p w14:paraId="4A0595E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 简述心理辅导中倾听的技巧。</w:t>
      </w:r>
    </w:p>
    <w:p w14:paraId="28E83EB4">
      <w:pPr>
        <w:rPr>
          <w:rFonts w:hint="eastAsia" w:asciiTheme="minorEastAsia" w:hAnsiTheme="minorEastAsia" w:eastAsiaTheme="minorEastAsia"/>
          <w:sz w:val="28"/>
          <w:szCs w:val="28"/>
        </w:rPr>
      </w:pPr>
    </w:p>
    <w:p w14:paraId="3EB34D45">
      <w:pPr>
        <w:rPr>
          <w:rFonts w:hint="eastAsia" w:asciiTheme="minorEastAsia" w:hAnsiTheme="minorEastAsia" w:eastAsiaTheme="minorEastAsia"/>
          <w:sz w:val="28"/>
          <w:szCs w:val="28"/>
        </w:rPr>
      </w:pPr>
    </w:p>
    <w:p w14:paraId="0B869C50">
      <w:pPr>
        <w:rPr>
          <w:rFonts w:hint="eastAsia" w:asciiTheme="minorEastAsia" w:hAnsiTheme="minorEastAsia" w:eastAsiaTheme="minorEastAsia"/>
          <w:sz w:val="28"/>
          <w:szCs w:val="28"/>
        </w:rPr>
      </w:pPr>
    </w:p>
    <w:p w14:paraId="2F5E1E0A">
      <w:pPr>
        <w:rPr>
          <w:b/>
          <w:bCs/>
          <w:sz w:val="32"/>
          <w:szCs w:val="32"/>
        </w:rPr>
      </w:pPr>
      <w:r>
        <w:rPr>
          <w:rFonts w:hint="eastAsia"/>
          <w:b/>
          <w:bCs/>
          <w:sz w:val="32"/>
          <w:szCs w:val="32"/>
        </w:rPr>
        <w:t>五、论述题（10分）</w:t>
      </w:r>
    </w:p>
    <w:p w14:paraId="2741568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 结合实际，论述如何在中小学开展有效的心理健康教育。</w:t>
      </w:r>
    </w:p>
    <w:p w14:paraId="10A21B1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263391D9">
      <w:pPr>
        <w:rPr>
          <w:rFonts w:hint="eastAsia" w:asciiTheme="minorEastAsia" w:hAnsiTheme="minorEastAsia" w:eastAsiaTheme="minorEastAsia"/>
          <w:sz w:val="28"/>
          <w:szCs w:val="28"/>
        </w:rPr>
      </w:pPr>
    </w:p>
    <w:p w14:paraId="2D5767B5">
      <w:pPr>
        <w:rPr>
          <w:rFonts w:hint="eastAsia" w:asciiTheme="minorEastAsia" w:hAnsiTheme="minorEastAsia" w:eastAsiaTheme="minorEastAsia"/>
          <w:sz w:val="28"/>
          <w:szCs w:val="28"/>
        </w:rPr>
      </w:pPr>
    </w:p>
    <w:p w14:paraId="48B32253">
      <w:pPr>
        <w:rPr>
          <w:rFonts w:hint="eastAsia" w:asciiTheme="minorEastAsia" w:hAnsiTheme="minorEastAsia" w:eastAsiaTheme="minorEastAsia"/>
          <w:sz w:val="28"/>
          <w:szCs w:val="28"/>
        </w:rPr>
      </w:pPr>
    </w:p>
    <w:p w14:paraId="636888F3">
      <w:pPr>
        <w:rPr>
          <w:rFonts w:hint="eastAsia" w:asciiTheme="minorEastAsia" w:hAnsiTheme="minorEastAsia" w:eastAsiaTheme="minorEastAsia"/>
          <w:b/>
          <w:bCs/>
          <w:sz w:val="28"/>
          <w:szCs w:val="28"/>
        </w:rPr>
      </w:pPr>
    </w:p>
    <w:p w14:paraId="0E054774">
      <w:pPr>
        <w:rPr>
          <w:rFonts w:hint="eastAsia"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pgNumType w:fmt="decimal"/>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 w:name="ALKATIP Basma Tom">
    <w:altName w:val="Trebuchet MS"/>
    <w:panose1 w:val="00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3438">
    <w:pPr>
      <w:pStyle w:val="7"/>
    </w:pPr>
    <w:r>
      <w:rPr>
        <w:sz w:val="18"/>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7BA87">
                          <w:pPr>
                            <w:pStyle w:val="7"/>
                          </w:pPr>
                          <w:r>
                            <w:rPr>
                              <w:rFonts w:hint="eastAsia"/>
                            </w:rPr>
                            <w:t xml:space="preserve">                                             第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5</w:instrText>
                          </w:r>
                          <w:r>
                            <w:fldChar w:fldCharType="end"/>
                          </w:r>
                          <w:r>
                            <w:rPr>
                              <w:rFonts w:hint="eastAsia"/>
                            </w:rPr>
                            <w:instrText xml:space="preserve">*2-1</w:instrText>
                          </w:r>
                          <w:r>
                            <w:instrText xml:space="preserve"> </w:instrText>
                          </w:r>
                          <w:r>
                            <w:fldChar w:fldCharType="separate"/>
                          </w:r>
                          <w:r>
                            <w:t>9</w:t>
                          </w:r>
                          <w:r>
                            <w:fldChar w:fldCharType="end"/>
                          </w:r>
                          <w:r>
                            <w:rPr>
                              <w:rFonts w:hint="eastAsia"/>
                            </w:rPr>
                            <w:t xml:space="preserve"> 页   共</w:t>
                          </w:r>
                          <w:r>
                            <w:rPr>
                              <w:rFonts w:hint="eastAsia"/>
                              <w:lang w:val="en-US" w:eastAsia="zh-CN"/>
                            </w:rPr>
                            <w:t>8</w:t>
                          </w:r>
                          <w:r>
                            <w:rPr>
                              <w:rFonts w:hint="eastAsia"/>
                            </w:rPr>
                            <w:t xml:space="preserve">页                                                                                            第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5</w:instrText>
                          </w:r>
                          <w:r>
                            <w:fldChar w:fldCharType="end"/>
                          </w:r>
                          <w:r>
                            <w:rPr>
                              <w:rFonts w:hint="eastAsia"/>
                            </w:rPr>
                            <w:instrText xml:space="preserve">*2</w:instrText>
                          </w:r>
                          <w:r>
                            <w:instrText xml:space="preserve"> </w:instrText>
                          </w:r>
                          <w:r>
                            <w:fldChar w:fldCharType="separate"/>
                          </w:r>
                          <w:r>
                            <w:t>10</w:t>
                          </w:r>
                          <w:r>
                            <w:fldChar w:fldCharType="end"/>
                          </w:r>
                          <w:r>
                            <w:rPr>
                              <w:rFonts w:hint="eastAsia"/>
                            </w:rPr>
                            <w:t xml:space="preserve"> 页   共</w:t>
                          </w:r>
                          <w:r>
                            <w:rPr>
                              <w:rFonts w:hint="eastAsia"/>
                              <w:lang w:val="en-US" w:eastAsia="zh-CN"/>
                            </w:rPr>
                            <w:t>8</w:t>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817BA87">
                    <w:pPr>
                      <w:pStyle w:val="7"/>
                    </w:pPr>
                    <w:r>
                      <w:rPr>
                        <w:rFonts w:hint="eastAsia"/>
                      </w:rPr>
                      <w:t xml:space="preserve">                                             第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5</w:instrText>
                    </w:r>
                    <w:r>
                      <w:fldChar w:fldCharType="end"/>
                    </w:r>
                    <w:r>
                      <w:rPr>
                        <w:rFonts w:hint="eastAsia"/>
                      </w:rPr>
                      <w:instrText xml:space="preserve">*2-1</w:instrText>
                    </w:r>
                    <w:r>
                      <w:instrText xml:space="preserve"> </w:instrText>
                    </w:r>
                    <w:r>
                      <w:fldChar w:fldCharType="separate"/>
                    </w:r>
                    <w:r>
                      <w:t>9</w:t>
                    </w:r>
                    <w:r>
                      <w:fldChar w:fldCharType="end"/>
                    </w:r>
                    <w:r>
                      <w:rPr>
                        <w:rFonts w:hint="eastAsia"/>
                      </w:rPr>
                      <w:t xml:space="preserve"> 页   共</w:t>
                    </w:r>
                    <w:r>
                      <w:rPr>
                        <w:rFonts w:hint="eastAsia"/>
                        <w:lang w:val="en-US" w:eastAsia="zh-CN"/>
                      </w:rPr>
                      <w:t>8</w:t>
                    </w:r>
                    <w:r>
                      <w:rPr>
                        <w:rFonts w:hint="eastAsia"/>
                      </w:rPr>
                      <w:t xml:space="preserve">页                                                                                            第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5</w:instrText>
                    </w:r>
                    <w:r>
                      <w:fldChar w:fldCharType="end"/>
                    </w:r>
                    <w:r>
                      <w:rPr>
                        <w:rFonts w:hint="eastAsia"/>
                      </w:rPr>
                      <w:instrText xml:space="preserve">*2</w:instrText>
                    </w:r>
                    <w:r>
                      <w:instrText xml:space="preserve"> </w:instrText>
                    </w:r>
                    <w:r>
                      <w:fldChar w:fldCharType="separate"/>
                    </w:r>
                    <w:r>
                      <w:t>10</w:t>
                    </w:r>
                    <w:r>
                      <w:fldChar w:fldCharType="end"/>
                    </w:r>
                    <w:r>
                      <w:rPr>
                        <w:rFonts w:hint="eastAsia"/>
                      </w:rPr>
                      <w:t xml:space="preserve"> 页   共</w:t>
                    </w:r>
                    <w:r>
                      <w:rPr>
                        <w:rFonts w:hint="eastAsia"/>
                        <w:lang w:val="en-US" w:eastAsia="zh-CN"/>
                      </w:rPr>
                      <w:t>8</w:t>
                    </w:r>
                    <w:r>
                      <w:rPr>
                        <w:rFonts w:hint="eastAsia"/>
                      </w:rPr>
                      <w:t>页</w:t>
                    </w:r>
                  </w:p>
                </w:txbxContent>
              </v:textbox>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jYXatwA&#10;AAANAQAADwAAAAAAAAABACAAAAAiAAAAZHJzL2Rvd25yZXYueG1sUEsBAhQAFAAAAAgAh07iQDgL&#10;jdbiAQAA0QMAAA4AAAAAAAAAAQAgAAAAKwEAAGRycy9lMm9Eb2MueG1sUEsFBgAAAAAGAAYAWQEA&#10;AH8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qANoAAAAM&#10;AQAADwAAAAAAAAABACAAAAAiAAAAZHJzL2Rvd25yZXYueG1sUEsBAhQAFAAAAAgAh07iQLpaM1nh&#10;AQAA0QMAAA4AAAAAAAAAAQAgAAAAKQEAAGRycy9lMm9Eb2MueG1sUEsFBgAAAAAGAAYAWQEAAHwF&#10;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8m5jaAAAADQEAAA8AAAAAAAAAAQAgAAAAIgAAAGRycy9kb3du&#10;cmV2LnhtbFBLAQIUABQAAAAIAIdO4kDj/vNL/QEAACQEAAAOAAAAAAAAAAEAIAAAACk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kQoVW2wAA&#10;AA0BAAAPAAAAAAAAAAEAIAAAACIAAABkcnMvZG93bnJldi54bWxQSwECFAAUAAAACACHTuJA7n7K&#10;IOIBAADRAwAADgAAAAAAAAABACAAAAAqAQAAZHJzL2Uyb0RvYy54bWxQSwUGAAAAAAYABgBZAQAA&#10;fg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QUkn2wAAAA0BAAAPAAAAAAAAAAEAIAAAACIAAABkcnMvZG93&#10;bnJldi54bWxQSwECFAAUAAAACACHTuJAEHXZlP0BAAAkBAAADgAAAAAAAAABACAAAAAqAQAAZHJz&#10;L2Uyb0RvYy54bWxQSwUGAAAAAAYABgBZAQAAmQ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2KBF2gAAAA0B&#10;AAAPAAAAAAAAAAEAIAAAACIAAABkcnMvZG93bnJldi54bWxQSwECFAAUAAAACACHTuJA08IIgeAB&#10;AADRAwAADgAAAAAAAAABACAAAAApAQAAZHJzL2Uyb0RvYy54bWxQSwUGAAAAAAYABgBZAQAAewUA&#10;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RhKstoAAAANAQAADwAAAAAAAAABACAAAAAiAAAAZHJzL2Rvd25y&#10;ZXYueG1sUEsBAhQAFAAAAAgAh07iQJ17wi38AQAAJAQAAA4AAAAAAAAAAQAgAAAAKQ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h/imNYAAAAKAQAADwAAAAAAAAABACAAAAAiAAAAZHJzL2Rvd25yZXYueG1sUEsBAhQAFAAAAAgA&#10;h07iQC9PRIPuAQAA6AMAAA4AAAAAAAAAAQAgAAAAJQEAAGRycy9lMm9Eb2MueG1sUEsFBgAAAAAG&#10;AAYAWQEAAIUFAAAAAA==&#10;">
              <v:fill on="f" focussize="0,0"/>
              <v:stroke weight="1.5pt"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96A6">
    <w:pPr>
      <w:pStyle w:val="7"/>
    </w:pPr>
    <w:r>
      <w:rPr>
        <w:rFonts w:hint="eastAsia"/>
      </w:rPr>
      <w:t xml:space="preserve">                                </w:t>
    </w:r>
  </w:p>
  <w:p w14:paraId="0F8510E2">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51CBE">
                          <w:pPr>
                            <w:pStyle w:val="7"/>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4</w:instrText>
                          </w:r>
                          <w:r>
                            <w:fldChar w:fldCharType="end"/>
                          </w:r>
                          <w:r>
                            <w:rPr>
                              <w:rFonts w:hint="eastAsia"/>
                            </w:rPr>
                            <w:instrText xml:space="preserve">*2-1</w:instrText>
                          </w:r>
                          <w:r>
                            <w:instrText xml:space="preserve"> </w:instrText>
                          </w:r>
                          <w:r>
                            <w:fldChar w:fldCharType="separate"/>
                          </w:r>
                          <w:r>
                            <w:t>7</w:t>
                          </w:r>
                          <w:r>
                            <w:fldChar w:fldCharType="end"/>
                          </w:r>
                          <w:r>
                            <w:rPr>
                              <w:rFonts w:hint="eastAsia"/>
                            </w:rPr>
                            <w:t xml:space="preserve"> 页  共</w:t>
                          </w:r>
                          <w:r>
                            <w:rPr>
                              <w:rFonts w:hint="eastAsia"/>
                              <w:lang w:val="en-US" w:eastAsia="zh-CN"/>
                            </w:rPr>
                            <w:t>8</w:t>
                          </w:r>
                          <w:r>
                            <w:rPr>
                              <w:rFonts w:hint="eastAsia"/>
                            </w:rPr>
                            <w:t>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 xml:space="preserve"> 页  共</w:t>
                          </w:r>
                          <w:r>
                            <w:rPr>
                              <w:rFonts w:hint="eastAsia"/>
                              <w:lang w:val="en-US" w:eastAsia="zh-CN"/>
                            </w:rPr>
                            <w:t>8</w:t>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C451CBE">
                    <w:pPr>
                      <w:pStyle w:val="7"/>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4</w:instrText>
                    </w:r>
                    <w:r>
                      <w:fldChar w:fldCharType="end"/>
                    </w:r>
                    <w:r>
                      <w:rPr>
                        <w:rFonts w:hint="eastAsia"/>
                      </w:rPr>
                      <w:instrText xml:space="preserve">*2-1</w:instrText>
                    </w:r>
                    <w:r>
                      <w:instrText xml:space="preserve"> </w:instrText>
                    </w:r>
                    <w:r>
                      <w:fldChar w:fldCharType="separate"/>
                    </w:r>
                    <w:r>
                      <w:t>7</w:t>
                    </w:r>
                    <w:r>
                      <w:fldChar w:fldCharType="end"/>
                    </w:r>
                    <w:r>
                      <w:rPr>
                        <w:rFonts w:hint="eastAsia"/>
                      </w:rPr>
                      <w:t xml:space="preserve"> 页  共</w:t>
                    </w:r>
                    <w:r>
                      <w:rPr>
                        <w:rFonts w:hint="eastAsia"/>
                        <w:lang w:val="en-US" w:eastAsia="zh-CN"/>
                      </w:rPr>
                      <w:t>8</w:t>
                    </w:r>
                    <w:r>
                      <w:rPr>
                        <w:rFonts w:hint="eastAsia"/>
                      </w:rPr>
                      <w:t>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 xml:space="preserve"> 页  共</w:t>
                    </w:r>
                    <w:r>
                      <w:rPr>
                        <w:rFonts w:hint="eastAsia"/>
                        <w:lang w:val="en-US" w:eastAsia="zh-CN"/>
                      </w:rPr>
                      <w:t>8</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CFD4">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rjht1QAAAAoBAAAPAAAAAAAAAAEAIAAAACIAAABkcnMvZG93bnJldi54bWxQSwECFAAU&#10;AAAACACHTuJAEOyZQvQBAADlAwAADgAAAAAAAAABACAAAAAkAQAAZHJzL2Uyb0RvYy54bWxQSwUG&#10;AAAAAAYABgBZAQAAigU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0F0D69F">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GIGLcAAAACgEAAA8AAAAAAAAAAQAg&#10;AAAAIgAAAGRycy9kb3ducmV2LnhtbFBLAQIUABQAAAAIAIdO4kBhtH+rCgIAADoEAAAOAAAAAAAA&#10;AAEAIAAAACsBAABkcnMvZTJvRG9jLnhtbFBLBQYAAAAABgAGAFkBAACnBQAAAAA=&#10;">
              <v:fill on="t" focussize="0,0"/>
              <v:stroke weight="1pt" color="#000000" joinstyle="miter"/>
              <v:imagedata o:title=""/>
              <o:lock v:ext="edit" aspectratio="f"/>
              <v:textbox>
                <w:txbxContent>
                  <w:p w14:paraId="00F0D69F">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DA6519"/>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3832A7F">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14:paraId="3A23396E"/>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DAA462">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5582597"/>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743979"/>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4AB37CB">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D37594D">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2E457C4">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Fzx9e3QAAAA4BAAAPAAAAAAAAAAEAIAAAACIA&#10;AABkcnMvZG93bnJldi54bWxQSwECFAAUAAAACACHTuJAvLjtAcwDAAAxGQAADgAAAAAAAAABACAA&#10;AAAsAQAAZHJzL2Uyb0RvYy54bWxQSwUGAAAAAAYABgBZAQAAagc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DA6519"/>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23832A7F">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14:paraId="3A23396E"/>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7DDAA462">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25582597"/>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743979"/>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24AB37CB">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D37594D">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42E457C4">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LmiI2gAA&#10;AAsBAAAPAAAAAAAAAAEAIAAAACIAAABkcnMvZG93bnJldi54bWxQSwECFAAUAAAACACHTuJAyGxo&#10;ZuMBAADRAwAADgAAAAAAAAABACAAAAApAQAAZHJzL2Uyb0RvYy54bWxQSwUGAAAAAAYABgBZAQAA&#10;fg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14:paraId="3E7B9165"/>
                        <w:p w14:paraId="2585AAE2">
                          <w:pPr>
                            <w:ind w:firstLine="3840"/>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AuKk2wAAAAwBAAAPAAAAAAAAAAEAIAAAACIA&#10;AABkcnMvZG93bnJldi54bWxQSwECFAAUAAAACACHTuJASA3uu80BAAB/AwAADgAAAAAAAAABACAA&#10;AAAqAQAAZHJzL2Uyb0RvYy54bWxQSwUGAAAAAAYABgBZAQAAaQUAAAAA&#10;">
              <v:fill on="f" focussize="0,0"/>
              <v:stroke on="f" joinstyle="miter"/>
              <v:imagedata o:title=""/>
              <o:lock v:ext="edit" aspectratio="f"/>
              <v:textbox style="layout-flow:vertical;mso-layout-flow-alt:bottom-to-top;">
                <w:txbxContent>
                  <w:p w14:paraId="3E7B9165"/>
                  <w:p w14:paraId="2585AAE2">
                    <w:pPr>
                      <w:ind w:firstLine="3840"/>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cYGZHbAAAA&#10;CwEAAA8AAAAAAAAAAQAgAAAAIgAAAGRycy9kb3ducmV2LnhtbFBLAQIUABQAAAAIAIdO4kAAD7Zj&#10;4QEAANEDAAAOAAAAAAAAAAEAIAAAACoBAABkcnMvZTJvRG9jLnhtbFBLBQYAAAAABgAGAFkBAAB9&#10;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o7DNoAAAAL&#10;AQAADwAAAAAAAAABACAAAAAiAAAAZHJzL2Rvd25yZXYueG1sUEsBAhQAFAAAAAgAh07iQOFntRnh&#10;AQAA0QMAAA4AAAAAAAAAAQAgAAAAKQEAAGRycy9lMm9Eb2MueG1sUEsFBgAAAAAGAAYAWQEAAHwF&#10;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1An3aAAAACwEAAA8AAAAAAAAAAQAgAAAAIgAAAGRycy9kb3du&#10;cmV2LnhtbFBLAQIUABQAAAAIAIdO4kCot7sK/QEAACQEAAAOAAAAAAAAAAEAIAAAACkBAABkcnMv&#10;ZTJvRG9jLnhtbFBLBQYAAAAABgAGAFkBAACY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B8853AAAAAsBAAAPAAAAAAAAAAEAIAAAACIAAABkcnMvZG93bnJldi54bWxQSwECFAAUAAAACACH&#10;TuJANERUwecBAADUAwAADgAAAAAAAAABACAAAAArAQAAZHJzL2Uyb0RvYy54bWxQSwUGAAAAAAYA&#10;BgBZAQAAh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wBJV2QAAAAsBAAAPAAAAAAAAAAEAIAAAACIAAABkcnMvZG93bnJl&#10;di54bWxQSwECFAAUAAAACACHTuJAGn5CKfwBAAAkBAAADgAAAAAAAAABACAAAAAoAQAAZHJzL2Uy&#10;b0RvYy54bWxQSwUGAAAAAAYABgBZAQAAlg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Z6tgAAAAKAQAA&#10;DwAAAAAAAAABACAAAAAiAAAAZHJzL2Rvd25yZXYueG1sUEsBAhQAFAAAAAgAh07iQMJPLHLgAQAA&#10;zwMAAA4AAAAAAAAAAQAgAAAAJwEAAGRycy9lMm9Eb2MueG1sUEsFBgAAAAAGAAYAWQEAAHkFAAAA&#10;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lBFPY&#10;AAAACQEAAA8AAAAAAAAAAQAgAAAAIgAAAGRycy9kb3ducmV2LnhtbFBLAQIUABQAAAAIAIdO4kC2&#10;a/gf5wEAANs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Zi3O9gA&#10;AAALAQAADwAAAAAAAAABACAAAAAiAAAAZHJzL2Rvd25yZXYueG1sUEsBAhQAFAAAAAgAh07iQBbC&#10;s//mAQAA1AMAAA4AAAAAAAAAAQAgAAAAJwEAAGRycy9lMm9Eb2MueG1sUEsFBgAAAAAGAAYAWQEA&#10;AH8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14:paraId="5F5B82AF">
                          <w:pPr>
                            <w:ind w:firstLine="4320"/>
                          </w:pPr>
                          <w:r>
                            <w:rPr>
                              <w:rFonts w:hint="eastAsia"/>
                            </w:rPr>
                            <w:t>密   封   线   内   不   得   答   题</w:t>
                          </w:r>
                        </w:p>
                        <w:p w14:paraId="54B16EE8"/>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L9l9sAAAAMAQAADwAAAAAAAAABACAAAAAiAAAA&#10;ZHJzL2Rvd25yZXYueG1sUEsBAhQAFAAAAAgAh07iQJL1KiTLAQAAfwMAAA4AAAAAAAAAAQAgAAAA&#10;KgEAAGRycy9lMm9Eb2MueG1sUEsFBgAAAAAGAAYAWQEAAGcFAAAAAA==&#10;">
              <v:fill on="f" focussize="0,0"/>
              <v:stroke on="f" joinstyle="miter"/>
              <v:imagedata o:title=""/>
              <o:lock v:ext="edit" aspectratio="f"/>
              <v:textbox style="layout-flow:vertical;mso-layout-flow-alt:bottom-to-top;">
                <w:txbxContent>
                  <w:p w14:paraId="5F5B82AF">
                    <w:pPr>
                      <w:ind w:firstLine="4320"/>
                    </w:pPr>
                    <w:r>
                      <w:rPr>
                        <w:rFonts w:hint="eastAsia"/>
                      </w:rPr>
                      <w:t>密   封   线   内   不   得   答   题</w:t>
                    </w:r>
                  </w:p>
                  <w:p w14:paraId="54B16EE8"/>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32D4">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14:paraId="1C3A7C3B">
                          <w:pPr>
                            <w:ind w:firstLine="3960"/>
                          </w:pPr>
                          <w:r>
                            <w:rPr>
                              <w:rFonts w:hint="eastAsia"/>
                            </w:rPr>
                            <w:t>密   封   线   内   不   得   答   题</w:t>
                          </w:r>
                        </w:p>
                        <w:p w14:paraId="0ABC9950"/>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7QODaAAAADQEA&#10;AA8AAAAAAAAAAQAgAAAAIgAAAGRycy9kb3ducmV2LnhtbFBLAQIUABQAAAAIAIdO4kDfO9XS3wEA&#10;AKQDAAAOAAAAAAAAAAEAIAAAACkBAABkcnMvZTJvRG9jLnhtbFBLBQYAAAAABgAGAFkBAAB6BQAA&#10;AAA=&#10;">
              <v:fill on="t" focussize="0,0"/>
              <v:stroke on="f" joinstyle="miter"/>
              <v:imagedata o:title=""/>
              <o:lock v:ext="edit" aspectratio="f"/>
              <v:textbox style="layout-flow:vertical;">
                <w:txbxContent>
                  <w:p w14:paraId="1C3A7C3B">
                    <w:pPr>
                      <w:ind w:firstLine="3960"/>
                    </w:pPr>
                    <w:r>
                      <w:rPr>
                        <w:rFonts w:hint="eastAsia"/>
                      </w:rPr>
                      <w:t>密   封   线   内   不   得   答   题</w:t>
                    </w:r>
                  </w:p>
                  <w:p w14:paraId="0ABC9950"/>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PudD2wAAAA0BAAAPAAAAAAAAAAEAIAAAACIAAABkcnMvZG93bnJl&#10;di54bWxQSwECFAAUAAAACACHTuJAcvOFbWwCAADkBgAADgAAAAAAAAABACAAAAAqAQAAZHJzL2Uy&#10;b0RvYy54bWxQSwUGAAAAAAYABgBZAQAACAY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14:paraId="6CF54B50">
                          <w:pPr>
                            <w:jc w:val="center"/>
                            <w:rPr>
                              <w:rFont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irLdAAAADgEAAA8AAAAAAAAAAQAgAAAAIgAAAGRycy9kb3du&#10;cmV2LnhtbFBLAQIUABQAAAAIAIdO4kAu+DaY+gEAAPMDAAAOAAAAAAAAAAEAIAAAACwBAABkcnMv&#10;ZTJvRG9jLnhtbFBLBQYAAAAABgAGAFkBAACYBQAAAAA=&#10;">
              <v:fill type="pattern" on="t" color2="#FFFFFF" o:title="20%" focussize="0,0" r:id="rId1"/>
              <v:stroke on="f" weight="6.25pt" joinstyle="miter"/>
              <v:imagedata o:title=""/>
              <o:lock v:ext="edit" aspectratio="f"/>
              <v:textbox style="layout-flow:vertical;">
                <w:txbxContent>
                  <w:p w14:paraId="6CF54B50">
                    <w:pPr>
                      <w:jc w:val="center"/>
                      <w:rPr>
                        <w:rFont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attachedTemplate r:id="rId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2A27"/>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43F7"/>
    <w:rsid w:val="004450D1"/>
    <w:rsid w:val="004450F2"/>
    <w:rsid w:val="004453BC"/>
    <w:rsid w:val="00447C75"/>
    <w:rsid w:val="0045006C"/>
    <w:rsid w:val="00453D23"/>
    <w:rsid w:val="00462F1A"/>
    <w:rsid w:val="00463DD5"/>
    <w:rsid w:val="00466AB7"/>
    <w:rsid w:val="004707E0"/>
    <w:rsid w:val="00472D2B"/>
    <w:rsid w:val="00473C18"/>
    <w:rsid w:val="00474F04"/>
    <w:rsid w:val="00481515"/>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1294"/>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B7738"/>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30EA"/>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4137"/>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752"/>
    <w:rsid w:val="00825BEA"/>
    <w:rsid w:val="00830807"/>
    <w:rsid w:val="00830AEB"/>
    <w:rsid w:val="008345FE"/>
    <w:rsid w:val="00843538"/>
    <w:rsid w:val="008470BD"/>
    <w:rsid w:val="00854047"/>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97E71"/>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BF6883"/>
    <w:rsid w:val="00C0161E"/>
    <w:rsid w:val="00C02387"/>
    <w:rsid w:val="00C04821"/>
    <w:rsid w:val="00C056AA"/>
    <w:rsid w:val="00C11054"/>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0FAC"/>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16A"/>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86A0D"/>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88C467F"/>
    <w:rsid w:val="09975673"/>
    <w:rsid w:val="0D8802AC"/>
    <w:rsid w:val="0E6C35AB"/>
    <w:rsid w:val="163A65F2"/>
    <w:rsid w:val="19C17D13"/>
    <w:rsid w:val="1A6C0429"/>
    <w:rsid w:val="1EC673EC"/>
    <w:rsid w:val="22437B09"/>
    <w:rsid w:val="24637F7F"/>
    <w:rsid w:val="25FE2808"/>
    <w:rsid w:val="29131012"/>
    <w:rsid w:val="2FC70C5A"/>
    <w:rsid w:val="316056A6"/>
    <w:rsid w:val="31B81454"/>
    <w:rsid w:val="31F92B50"/>
    <w:rsid w:val="32DB151E"/>
    <w:rsid w:val="371B119E"/>
    <w:rsid w:val="445E22A5"/>
    <w:rsid w:val="46AE7F92"/>
    <w:rsid w:val="4D701B56"/>
    <w:rsid w:val="53F80F73"/>
    <w:rsid w:val="58AD7B41"/>
    <w:rsid w:val="5DC36197"/>
    <w:rsid w:val="63C742D8"/>
    <w:rsid w:val="65126EC5"/>
    <w:rsid w:val="6518578D"/>
    <w:rsid w:val="65D53D55"/>
    <w:rsid w:val="6A252DA5"/>
    <w:rsid w:val="6CF04704"/>
    <w:rsid w:val="72DA7190"/>
    <w:rsid w:val="749432F6"/>
    <w:rsid w:val="77F631C5"/>
    <w:rsid w:val="78930210"/>
    <w:rsid w:val="7CD8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Autospacing="1" w:after="100" w:afterAutospacing="1"/>
      <w:jc w:val="left"/>
    </w:pPr>
    <w:rPr>
      <w:rFonts w:ascii="宋体" w:hAnsi="宋体"/>
      <w:kern w:val="0"/>
    </w:rPr>
  </w:style>
  <w:style w:type="table" w:styleId="12">
    <w:name w:val="Table Grid"/>
    <w:basedOn w:val="11"/>
    <w:qFormat/>
    <w:uiPriority w:val="59"/>
    <w:rPr>
      <w:rFonts w:ascii="Calibri" w:hAnsi="Calibri"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普通(网站)1"/>
    <w:basedOn w:val="1"/>
    <w:qFormat/>
    <w:uiPriority w:val="0"/>
    <w:pPr>
      <w:widowControl/>
      <w:spacing w:before="100" w:beforeAutospacing="1" w:after="100" w:afterAutospacing="1"/>
      <w:jc w:val="left"/>
    </w:pPr>
    <w:rPr>
      <w:rFonts w:hint="eastAsia" w:ascii="宋体" w:hAnsi="宋体"/>
    </w:rPr>
  </w:style>
  <w:style w:type="paragraph" w:customStyle="1" w:styleId="19">
    <w:name w:val="reader-word-layer reader-word-s4-3"/>
    <w:basedOn w:val="1"/>
    <w:qFormat/>
    <w:uiPriority w:val="0"/>
    <w:pPr>
      <w:widowControl/>
      <w:spacing w:before="100" w:beforeAutospacing="1" w:after="100" w:afterAutospacing="1"/>
      <w:jc w:val="left"/>
    </w:pPr>
    <w:rPr>
      <w:rFonts w:hint="eastAsia" w:ascii="宋体" w:hAnsi="宋体"/>
    </w:rPr>
  </w:style>
  <w:style w:type="paragraph" w:customStyle="1" w:styleId="20">
    <w:name w:val="_Style 19"/>
    <w:basedOn w:val="1"/>
    <w:qFormat/>
    <w:uiPriority w:val="34"/>
    <w:pPr>
      <w:ind w:firstLine="420" w:firstLineChars="200"/>
    </w:pPr>
    <w:rPr>
      <w:rFonts w:ascii="Calibri" w:hAnsi="Calibri"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字符"/>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字符"/>
    <w:link w:val="3"/>
    <w:semiHidden/>
    <w:qFormat/>
    <w:uiPriority w:val="9"/>
    <w:rPr>
      <w:rFonts w:ascii="Cambria" w:hAnsi="Cambria" w:eastAsia="宋体" w:cs="Times New Roman"/>
      <w:b/>
      <w:bCs/>
      <w:kern w:val="2"/>
      <w:sz w:val="32"/>
      <w:szCs w:val="32"/>
    </w:rPr>
  </w:style>
  <w:style w:type="character" w:customStyle="1" w:styleId="25">
    <w:name w:val="批注框文本 字符"/>
    <w:link w:val="6"/>
    <w:semiHidden/>
    <w:qFormat/>
    <w:uiPriority w:val="99"/>
    <w:rPr>
      <w:kern w:val="2"/>
      <w:sz w:val="18"/>
      <w:szCs w:val="18"/>
    </w:rPr>
  </w:style>
  <w:style w:type="character" w:customStyle="1" w:styleId="26">
    <w:name w:val="标题 1 字符"/>
    <w:link w:val="2"/>
    <w:qFormat/>
    <w:uiPriority w:val="9"/>
    <w:rPr>
      <w:b/>
      <w:bCs/>
      <w:kern w:val="2"/>
      <w:sz w:val="21"/>
      <w:szCs w:val="24"/>
    </w:rPr>
  </w:style>
  <w:style w:type="character" w:customStyle="1" w:styleId="27">
    <w:name w:val="纯文本 字符"/>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4</Pages>
  <Words>507</Words>
  <Characters>553</Characters>
  <Lines>162</Lines>
  <Paragraphs>195</Paragraphs>
  <TotalTime>14</TotalTime>
  <ScaleCrop>false</ScaleCrop>
  <LinksUpToDate>false</LinksUpToDate>
  <CharactersWithSpaces>605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2025-05-14T09:31:00Z</dcterms:created>
  <dc:creator>USER</dc:creator>
  <cp:lastModifiedBy>Administrator</cp:lastModifiedBy>
  <cp:lastPrinted>2018-04-19T09:36:00Z</cp:lastPrinted>
  <dcterms:modified xsi:type="dcterms:W3CDTF">2025-05-19T09:23:41Z</dcterms:modified>
  <dc:title>万安中学2004～2005学年第一学期期中考试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DCFF036FD726492DAFFACD5D5874E74B_13</vt:lpwstr>
  </property>
  <property fmtid="{D5CDD505-2E9C-101B-9397-08002B2CF9AE}" pid="4" name="KSOTemplateDocerSaveRecord">
    <vt:lpwstr>eyJoZGlkIjoiOTYwYjQ5YmZiNDNlOWMyNTBhMGMxZWYwY2IyNWNhOTEifQ==</vt:lpwstr>
  </property>
</Properties>
</file>