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D8071">
      <w:pPr>
        <w:ind w:firstLine="3092" w:firstLineChars="700"/>
        <w:jc w:val="both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初中物理测</w:t>
      </w:r>
      <w:r>
        <w:rPr>
          <w:rFonts w:hint="eastAsia" w:ascii="黑体" w:hAnsi="黑体" w:eastAsia="黑体" w:cs="黑体"/>
          <w:b/>
          <w:bCs/>
          <w:sz w:val="44"/>
          <w:szCs w:val="44"/>
        </w:rPr>
        <w:t>试题</w:t>
      </w:r>
    </w:p>
    <w:p w14:paraId="0B529C19">
      <w:pPr>
        <w:jc w:val="left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学校：            姓名：            得分：</w:t>
      </w:r>
    </w:p>
    <w:p w14:paraId="30D67C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单选题(每题2分，共30分）</w:t>
      </w:r>
    </w:p>
    <w:p w14:paraId="64EFB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 物理学科核心素养中，“社会责任”不包括（  ）</w:t>
      </w:r>
    </w:p>
    <w:p w14:paraId="55F69A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节约能源意识  B. 实验操作规范  C. 环保责任  D. 科学态度</w:t>
      </w:r>
    </w:p>
    <w:p w14:paraId="5AAB94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 新课标规定的初中物理必做实验共（  ）</w:t>
      </w:r>
    </w:p>
    <w:p w14:paraId="4813AE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8个  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B. 10个  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C. 12个 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 D. 15个</w:t>
      </w:r>
    </w:p>
    <w:p w14:paraId="69E332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3.跨学科实践活动的设计应侧重（  ）</w:t>
      </w:r>
    </w:p>
    <w:p w14:paraId="6EEDBB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单一学科知识深化 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 B. 真实问题解决与学科融合</w:t>
      </w:r>
    </w:p>
    <w:p w14:paraId="57D6A9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C. 理论公式推导     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D. 教师演示为主 </w:t>
      </w:r>
    </w:p>
    <w:p w14:paraId="636299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4.立德树人在物理教学中的核心是（  ）</w:t>
      </w:r>
    </w:p>
    <w:p w14:paraId="5C015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A. 培养解题能力 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 B. 渗透科学精神与价值观</w:t>
      </w:r>
    </w:p>
    <w:p w14:paraId="5FF367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C. 提升考试分数 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 D. 强化实验操作步</w:t>
      </w:r>
    </w:p>
    <w:p w14:paraId="53C04A2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5.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下列数据符合实际的是（  ）</w:t>
      </w:r>
    </w:p>
    <w:p w14:paraId="339D8969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 人体正常体温约38.5℃ 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 B. 家用空调额定功率约100W</w:t>
      </w:r>
    </w:p>
    <w:p w14:paraId="1B874AC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1个鸡蛋质量约50g  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 教室内大气压约 1×10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</w:rPr>
        <w:t>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Pa</w:t>
      </w:r>
    </w:p>
    <w:p w14:paraId="095E0036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6.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下列现象中，属于扩散现象的是（  ）</w:t>
      </w:r>
    </w:p>
    <w:p w14:paraId="01CDBD4C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 柳絮飞扬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B. 荷花飘香 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 C. 落叶纷飞 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 D. 雪花飘落</w:t>
      </w:r>
    </w:p>
    <w:p w14:paraId="33E2A40B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7.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关于温度、热量和内能，下列说法正确的是（  ）</w:t>
      </w:r>
    </w:p>
    <w:p w14:paraId="47DB9206">
      <w:pPr>
        <w:pStyle w:val="9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物体温度越高，含有的热量越多  B. 内能相同的物体，温度一定相同</w:t>
      </w:r>
    </w:p>
    <w:p w14:paraId="4F41D620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物体吸收热量，内能不一定增加  D. 温度高的物体，内能一定大</w:t>
      </w:r>
    </w:p>
    <w:p w14:paraId="1BCB4FAF">
      <w:pPr>
        <w:widowControl/>
        <w:spacing w:line="440" w:lineRule="exact"/>
        <w:jc w:val="left"/>
        <w:rPr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8.</w:t>
      </w:r>
      <w:r>
        <w:rPr>
          <w:rFonts w:hint="eastAsia"/>
          <w:kern w:val="0"/>
          <w:szCs w:val="21"/>
        </w:rPr>
        <w:t xml:space="preserve"> </w:t>
      </w:r>
      <w:r>
        <w:rPr>
          <w:kern w:val="0"/>
          <w:szCs w:val="21"/>
        </w:rPr>
        <w:t>芯片是指舍有集成电路的硅片，制造芯片的主要材料是</w:t>
      </w:r>
      <w:r>
        <w:rPr>
          <w:rFonts w:ascii="宋体" w:hAnsi="宋体" w:cs="宋体"/>
          <w:color w:val="000000"/>
        </w:rPr>
        <w:t>（　　）</w:t>
      </w:r>
    </w:p>
    <w:p w14:paraId="0C360A4C">
      <w:pPr>
        <w:tabs>
          <w:tab w:val="left" w:pos="2600"/>
          <w:tab w:val="left" w:pos="4680"/>
          <w:tab w:val="left" w:pos="6760"/>
        </w:tabs>
        <w:spacing w:line="440" w:lineRule="exact"/>
        <w:jc w:val="left"/>
        <w:rPr>
          <w:szCs w:val="21"/>
        </w:rPr>
      </w:pPr>
      <w:r>
        <w:rPr>
          <w:szCs w:val="21"/>
        </w:rPr>
        <w:t xml:space="preserve">A．导体    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szCs w:val="21"/>
        </w:rPr>
        <w:t xml:space="preserve">B．半导体    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</w:t>
      </w:r>
      <w:r>
        <w:rPr>
          <w:szCs w:val="21"/>
        </w:rPr>
        <w:t xml:space="preserve">C．绝缘体    </w:t>
      </w:r>
      <w:r>
        <w:rPr>
          <w:szCs w:val="21"/>
        </w:rPr>
        <w:tab/>
      </w:r>
      <w:r>
        <w:rPr>
          <w:rFonts w:hint="eastAsia"/>
          <w:szCs w:val="21"/>
        </w:rPr>
        <w:t xml:space="preserve">     </w:t>
      </w:r>
      <w:r>
        <w:rPr>
          <w:szCs w:val="21"/>
        </w:rPr>
        <w:t>D．超导体</w:t>
      </w:r>
    </w:p>
    <w:p w14:paraId="6BC16851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9.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下列做法中，利用电磁感应原理的是（  ）</w:t>
      </w:r>
    </w:p>
    <w:p w14:paraId="2F259EC1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A. 电磁起重机 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 B. 动圈式话筒 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 C. 电热水器 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 D. 扬声器</w:t>
      </w:r>
    </w:p>
    <w:p w14:paraId="1E398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0.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太空中飞船里的航天员说自己是静止的，所选择的参照物是（　　）</w:t>
      </w:r>
    </w:p>
    <w:p w14:paraId="6B33E874">
      <w:pPr>
        <w:keepNext w:val="0"/>
        <w:keepLines w:val="0"/>
        <w:pageBreakBefore w:val="0"/>
        <w:tabs>
          <w:tab w:val="left" w:pos="2565"/>
          <w:tab w:val="left" w:pos="4870"/>
          <w:tab w:val="left" w:pos="71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A．飞船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B．地球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C．月亮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D．太阳</w:t>
      </w:r>
    </w:p>
    <w:p w14:paraId="2A96DA93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关于家庭电路，下列说法错误的是（  ）</w:t>
      </w:r>
    </w:p>
    <w:p w14:paraId="38122327">
      <w:pPr>
        <w:pStyle w:val="9"/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空气开关“跳闸”可能是短路引起的 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 B. 用电器金属外壳需接地</w:t>
      </w:r>
    </w:p>
    <w:p w14:paraId="0130A415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C. 各用电器之间是串联的  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D. 插座的左孔接零线，右孔接火线</w:t>
      </w:r>
    </w:p>
    <w:p w14:paraId="10CD7D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在晴朗的天气时，树荫下的地面上常看到一些明亮的圆形小光斑，这是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（  ）</w:t>
      </w:r>
    </w:p>
    <w:p w14:paraId="19D8D561"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A．太阳的像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B．太阳的影子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C．树叶的缝隙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ab/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D．树叶的影子</w:t>
      </w:r>
    </w:p>
    <w:p w14:paraId="3653FC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1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如图所示，工人站在水平台面上用滑轮组提货物。工人第一次竖直向上用200N的力拉绳子时，货物未离开水平地面；第二次竖直向上拉动绳子，使货物以0.09m/s的速度匀速上升。已知工人体重为600N，货物重为900N，货物与地面的接触面积为0.1m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per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，动滑轮重为100N。不计滑轮组的绳重和摩擦，下列说法错误的是（　　）</w:t>
      </w:r>
    </w:p>
    <w:p w14:paraId="28CD19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both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1219200" cy="121920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D3E2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A．第一次拉绳子时，工人对水平台面的压力为800N</w:t>
      </w:r>
    </w:p>
    <w:p w14:paraId="26CA2B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B．第一次拉绳子时，货物对地面的压强为4000Pa</w:t>
      </w:r>
    </w:p>
    <w:p w14:paraId="74CBF9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C．第二次拉绳子的过程中，该滑轮组的机械效率为90%</w:t>
      </w:r>
    </w:p>
    <w:p w14:paraId="509F0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D．第二次拉绳子的过程中，工人拉力的功率为81W</w:t>
      </w:r>
    </w:p>
    <w:p w14:paraId="38CEA439">
      <w:pPr>
        <w:spacing w:line="360" w:lineRule="auto"/>
        <w:ind w:left="0"/>
        <w:jc w:val="left"/>
        <w:textAlignment w:val="center"/>
      </w:pPr>
      <w:r>
        <w:rPr>
          <w:rFonts w:hint="eastAsia" w:ascii="Times New Roman" w:hAnsi="Times New Roman"/>
          <w:b w:val="0"/>
          <w:i w:val="0"/>
          <w:color w:val="000000"/>
          <w:sz w:val="22"/>
          <w:lang w:val="en-US" w:eastAsia="zh-CN"/>
        </w:rPr>
        <w:t>14.</w:t>
      </w:r>
      <w:r>
        <w:rPr>
          <w:rFonts w:ascii="Times New Roman" w:hAnsi="Times New Roman"/>
          <w:b w:val="0"/>
          <w:i w:val="0"/>
          <w:color w:val="000000"/>
          <w:sz w:val="22"/>
        </w:rPr>
        <w:t>如图所示，圆台形玻璃杯开口直径为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10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，底面直径为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6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 总高度为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15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，内装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290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g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水， 水面高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7.5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 现向杯内投一质量为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29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g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的木块，木块浮在水面上，水面上升了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0.5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cm</m:t>
        </m:r>
      </m:oMath>
      <w:r>
        <w:rPr>
          <w:rFonts w:ascii="Times New Roman" w:hAnsi="Times New Roman"/>
          <w:b w:val="0"/>
          <w:i w:val="0"/>
          <w:color w:val="000000"/>
          <w:sz w:val="22"/>
        </w:rPr>
        <w:t>，这时杯底内表面受到的压力增加了（　　）。</w:t>
      </w:r>
    </w:p>
    <w:p w14:paraId="2552B4D8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2235200" cy="13938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6"/>
                    <a:srcRect b="13344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139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E9A13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0.28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N</m:t>
        </m:r>
      </m:oMath>
      <w:r>
        <w:rPr>
          <w:rFonts w:hint="eastAsia" w:hAnsi="Cambria Math"/>
          <w:b w:val="0"/>
          <w:i w:val="0"/>
          <w:sz w:val="22"/>
          <w:szCs w:val="22"/>
          <w:lang w:val="en-US" w:eastAsia="zh-CN"/>
        </w:rPr>
        <w:t xml:space="preserve">         </w:t>
      </w:r>
      <w:r>
        <w:rPr>
          <w:rFonts w:ascii="Times New Roman" w:hAnsi="Times New Roman"/>
          <w:b w:val="0"/>
          <w:i w:val="0"/>
          <w:color w:val="000000"/>
          <w:sz w:val="22"/>
        </w:rPr>
        <w:t>B．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2.62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N</m:t>
        </m:r>
      </m:oMath>
      <w:r>
        <w:rPr>
          <w:rFonts w:hint="eastAsia" w:hAnsi="Cambria Math"/>
          <w:b w:val="0"/>
          <w:i w:val="0"/>
          <w:sz w:val="22"/>
          <w:szCs w:val="22"/>
          <w:lang w:val="en-US" w:eastAsia="zh-CN"/>
        </w:rPr>
        <w:t xml:space="preserve">              </w:t>
      </w:r>
      <w:r>
        <w:rPr>
          <w:rFonts w:ascii="Times New Roman" w:hAnsi="Times New Roman"/>
          <w:b w:val="0"/>
          <w:i w:val="0"/>
          <w:color w:val="000000"/>
          <w:sz w:val="22"/>
        </w:rPr>
        <w:t>C．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0.14</m:t>
        </m:r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N</m:t>
        </m:r>
      </m:oMath>
      <w:r>
        <w:rPr>
          <w:rFonts w:hint="eastAsia" w:hAnsi="Cambria Math"/>
          <w:b w:val="0"/>
          <w:i w:val="0"/>
          <w:sz w:val="22"/>
          <w:szCs w:val="22"/>
          <w:lang w:val="en-US" w:eastAsia="zh-CN"/>
        </w:rPr>
        <w:t xml:space="preserve">         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</w:t>
      </w:r>
      <m:oMath>
        <m:r>
          <m:rPr/>
          <w:rPr>
            <w:rFonts w:ascii="Cambria Math" w:hAnsi="Cambria Math"/>
            <w:sz w:val="22"/>
            <w:szCs w:val="22"/>
            <w:lang w:eastAsia="zh-CN"/>
          </w:rPr>
          <m:t>2.26×</m:t>
        </m:r>
        <m:sSup>
          <m:sSup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10</m:t>
            </m:r>
          </m:e>
          <m:sup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−3</m:t>
            </m:r>
          </m:sup>
        </m:sSup>
        <m:r>
          <m:rPr>
            <m:sty m:val="p"/>
          </m:rPr>
          <w:rPr>
            <w:rFonts w:ascii="Cambria Math" w:hAnsi="Cambria Math"/>
            <w:sz w:val="22"/>
            <w:szCs w:val="22"/>
            <w:lang w:eastAsia="zh-CN"/>
          </w:rPr>
          <m:t>N</m:t>
        </m:r>
      </m:oMath>
    </w:p>
    <w:p w14:paraId="7E311C87">
      <w:pPr>
        <w:spacing w:line="360" w:lineRule="auto"/>
        <w:ind w:left="0"/>
        <w:jc w:val="left"/>
        <w:textAlignment w:val="center"/>
      </w:pPr>
      <w:r>
        <w:rPr>
          <w:rFonts w:hint="eastAsia" w:ascii="Times New Roman" w:hAnsi="Times New Roman"/>
          <w:b w:val="0"/>
          <w:i w:val="0"/>
          <w:color w:val="000000"/>
          <w:sz w:val="22"/>
          <w:lang w:val="en-US" w:eastAsia="zh-CN"/>
        </w:rPr>
        <w:t>15.</w:t>
      </w:r>
      <w:r>
        <w:rPr>
          <w:rFonts w:ascii="Times New Roman" w:hAnsi="Times New Roman"/>
          <w:b w:val="0"/>
          <w:i w:val="0"/>
          <w:color w:val="000000"/>
          <w:sz w:val="22"/>
        </w:rPr>
        <w:t>如图所示的电路，电源电压保持不变，</w:t>
      </w:r>
      <m:oMath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R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1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、</w:t>
      </w:r>
      <m:oMath>
        <m:sSub>
          <m:sSubPr/>
          <m:e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R</m:t>
            </m:r>
          </m:e>
          <m:sub>
            <m:r>
              <m:rPr/>
              <w:rPr>
                <w:rFonts w:ascii="Cambria Math" w:hAnsi="Cambria Math"/>
                <w:sz w:val="22"/>
                <w:szCs w:val="22"/>
                <w:lang w:eastAsia="zh-CN"/>
              </w:rPr>
              <m:t>2</m:t>
            </m:r>
          </m:sub>
        </m:sSub>
      </m:oMath>
      <w:r>
        <w:rPr>
          <w:rFonts w:ascii="Times New Roman" w:hAnsi="Times New Roman"/>
          <w:b w:val="0"/>
          <w:i w:val="0"/>
          <w:color w:val="000000"/>
          <w:sz w:val="22"/>
        </w:rPr>
        <w:t>为材料和长度相同、横截面积不同的滑动变阻器，它们的电阻与长度成正比。闭合开关S，当滑动变阻器的滑片均位于它们的最左端时，电路的总功率为12W；当滑动变阻器的滑片均位于最右端时，电路的总功率为24W；若电路的总功率为1</w:t>
      </w:r>
      <w:r>
        <w:rPr>
          <w:rFonts w:hint="eastAsia" w:ascii="Times New Roman" w:hAnsi="Times New Roman"/>
          <w:b w:val="0"/>
          <w:i w:val="0"/>
          <w:color w:val="000000"/>
          <w:sz w:val="22"/>
          <w:lang w:val="en-US" w:eastAsia="zh-CN"/>
        </w:rPr>
        <w:t>9.2</w:t>
      </w:r>
      <w:r>
        <w:rPr>
          <w:rFonts w:ascii="Times New Roman" w:hAnsi="Times New Roman"/>
          <w:b w:val="0"/>
          <w:i w:val="0"/>
          <w:color w:val="000000"/>
          <w:sz w:val="22"/>
        </w:rPr>
        <w:t>W时，滑片的位置可能均处于（　　）</w:t>
      </w:r>
    </w:p>
    <w:p w14:paraId="54C65F32">
      <w:pPr>
        <w:spacing w:line="360" w:lineRule="auto"/>
        <w:ind w:firstLine="273" w:firstLineChars="130"/>
        <w:jc w:val="left"/>
        <w:textAlignment w:val="center"/>
      </w:pPr>
      <w:r>
        <w:drawing>
          <wp:inline distT="0" distB="0" distL="0" distR="0">
            <wp:extent cx="1489710" cy="1168400"/>
            <wp:effectExtent l="0" t="0" r="15240" b="1270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90133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A8DBC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A．距离该电阻左端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总长度处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B．距离该电阻左端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总长度处</w:t>
      </w:r>
    </w:p>
    <w:p w14:paraId="0A66017E">
      <w:pPr>
        <w:tabs>
          <w:tab w:val="left" w:pos="4924"/>
        </w:tabs>
        <w:spacing w:line="360" w:lineRule="auto"/>
        <w:ind w:firstLine="286" w:firstLineChars="130"/>
        <w:jc w:val="left"/>
        <w:textAlignment w:val="center"/>
      </w:pPr>
      <w:r>
        <w:rPr>
          <w:rFonts w:ascii="Times New Roman" w:hAnsi="Times New Roman"/>
          <w:b w:val="0"/>
          <w:i w:val="0"/>
          <w:color w:val="000000"/>
          <w:sz w:val="22"/>
        </w:rPr>
        <w:t>C．距离该电阻左端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3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4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总长度处</w:t>
      </w:r>
      <w:r>
        <w:tab/>
      </w:r>
      <w:r>
        <w:rPr>
          <w:rFonts w:ascii="Times New Roman" w:hAnsi="Times New Roman"/>
          <w:b w:val="0"/>
          <w:i w:val="0"/>
          <w:color w:val="000000"/>
          <w:sz w:val="22"/>
        </w:rPr>
        <w:t>D．距离该电阻左端</w:t>
      </w:r>
      <m:oMath>
        <m:f>
          <m:fPr/>
          <m:num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1</m:t>
            </m:r>
          </m:num>
          <m:den>
            <m:r>
              <m:rPr/>
              <w:rPr>
                <w:rFonts w:ascii="Cambria Math" w:hAnsi="Cambria Math"/>
                <w:sz w:val="30"/>
                <w:szCs w:val="30"/>
                <w:lang w:eastAsia="zh-CN"/>
              </w:rPr>
              <m:t>2</m:t>
            </m:r>
          </m:den>
        </m:f>
      </m:oMath>
      <w:r>
        <w:rPr>
          <w:rFonts w:ascii="Times New Roman" w:hAnsi="Times New Roman"/>
          <w:b w:val="0"/>
          <w:i w:val="0"/>
          <w:color w:val="000000"/>
          <w:sz w:val="22"/>
        </w:rPr>
        <w:t>总长度处</w:t>
      </w:r>
    </w:p>
    <w:p w14:paraId="05EAA8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二、填空题（每空1分，共30分）</w:t>
      </w:r>
    </w:p>
    <w:p w14:paraId="1F9F45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16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.《义务教育物理课程标准（2022年版）》规定的物理学科核心素养包括物理观念、______、科学探究与实践、科学态度与责任。物理观念主要包括物质观念、__________和能量观念。</w:t>
      </w:r>
    </w:p>
    <w:p w14:paraId="51611B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.中国最新的094型战略核潜艇在海军中发挥着重要作用，相关信息如下：其水下排水量达1.1万吨，水下最大航速为30节 ，潜航深度达400米，能携带12枚射程超过9977.908公里的JL - 2潜射洲际导弹。请根据以上信息完成以下填空：</w:t>
      </w:r>
    </w:p>
    <w:p w14:paraId="4B1A19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（1）094型战略核潜艇在水面航行时受到的浮力______（选填“大于”“等于”或“小于”）其水下航行时受到的浮力。</w:t>
      </w:r>
    </w:p>
    <w:p w14:paraId="09CA3D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（2）若核潜艇以最大航速行驶1小时，行驶的路程为______海里（1节 = 1海里/小时）。</w:t>
      </w:r>
    </w:p>
    <w:p w14:paraId="0AF000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（3）当核潜艇下潜至最大潜深时，艇身受到海水的压强为______Pa（海水密度取1.03×10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 xml:space="preserve">3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kg/m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）。</w:t>
      </w:r>
    </w:p>
    <w:p w14:paraId="5F767E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（4）一枚JL - 2潜射洲际导弹的质量约为30吨，将其从核潜艇中发射出去后，核潜艇的重力______，核潜艇排开海水的体积______（两空均选填“变大”“变小”或“不变”）。</w:t>
      </w:r>
    </w:p>
    <w:p w14:paraId="09991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（5）核潜艇在水下航行时，利用声呐系统探测目标，声呐是利用______（选填“超声波”或“次声波”）来工作的，这种波______（选填“能”或“不能”）在真空中传播。</w:t>
      </w:r>
    </w:p>
    <w:p w14:paraId="0A6C8F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2025年，智能健康监测设备愈发普及。新型智能手环不仅能实时监测心率、血压，还能精准测算体脂率。其原理是通过内置的多组生物电传感器，向人体发射微弱电流并接收反馈信号，结合大数据分析模型以及用户输入的身高、体重、年龄、性别等信息，得出体脂率数值。</w:t>
      </w:r>
    </w:p>
    <w:p w14:paraId="5EE3C2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(1)当人们进行高强度间歇训练（HIIT）时，身体会进行有氧呼吸和无氧呼吸。无氧呼吸过程中，葡萄糖会转化为乳酸并释放少量能量，这部分能量最终也会有一部分以热的形式散发，使人体的内能增加。从微观角度看，肌肉细胞排列紧密，自由电子较多，所以肌肉比脂肪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填“更容易”或“更不容易”）导电。若一个人通过科学健身，体脂率降低，而骨骼、肌肉等非脂肪物质质量不变，根据密度公式ρ=m/v（其中ρ为密度，m是质量，V是体积），脂肪体积减小，总体积减小，质量不变，则人体的密度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（填“增大”或“减小”），由于肌肉更易导电，体脂率下降意味着肌肉相对占比增加，所以人体的电阻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（填“增大”或“减小”）。</w:t>
      </w:r>
    </w:p>
    <w:p w14:paraId="0A697E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(2)若小李佩戴的智能手环在测量体脂率时，发射的电流为3mA，手环内部电路的等效电压为4.5V，根据欧姆定律R = U/I（其中R为电阻，U为电压，I为电流），则小李身体等效电阻为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Ω。考虑到人体不同部位的组织结构差异，小李手部皮肤角质层较厚，而脚部汗腺更发达且皮肤相对更湿润，所以小李两手之间的电阻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（填“可能”或“不可能”）大于两脚之间的电阻。小李经过3个月的健身，体重从70kg减为68kg ，体脂率从22%降为18% ，已知肌肉密度为1.1x10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Kg/m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，脂肪密度约为0.9x10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Kg/m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，小李增加的肌肉的体积约为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 </w:t>
      </w:r>
      <w:r>
        <w:rPr>
          <w:rFonts w:hint="eastAsia" w:asciiTheme="minorEastAsia" w:hAnsiTheme="minorEastAsia" w:cstheme="minorEastAsia"/>
          <w:sz w:val="21"/>
          <w:szCs w:val="21"/>
          <w:u w:val="none"/>
          <w:lang w:val="en-US" w:eastAsia="zh-CN"/>
        </w:rPr>
        <w:t>dm</w:t>
      </w:r>
      <w:r>
        <w:rPr>
          <w:rFonts w:hint="eastAsia" w:asciiTheme="minorEastAsia" w:hAnsiTheme="minorEastAsia" w:cstheme="minorEastAsia"/>
          <w:sz w:val="21"/>
          <w:szCs w:val="21"/>
          <w:u w:val="none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（结果保留两位有效小数）。</w:t>
      </w:r>
    </w:p>
    <w:p w14:paraId="37D518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19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在我国一项重大桥梁建设工程中，用到了新型架桥机与智能混凝土搅拌设备等先进基建设备，相关信息如下：新型架桥机自重500吨，最大起吊重量1000吨，架设桥梁时的工作速度为0.1m/s；智能混凝土搅拌设备每次搅拌能产出5m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混凝土，搅拌周期为10分钟，所搅拌混凝土的密度为2.4×10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Kg/m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。请根据以上内容完成以下填空：</w:t>
      </w:r>
    </w:p>
    <w:p w14:paraId="09D26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（1）架桥机在吊起最大重量的桥梁构件时，它对地面的压力为______N，此时架桥机相当于一个______（选填“省力”“费力”或“等臂”）杠杆。</w:t>
      </w:r>
    </w:p>
    <w:p w14:paraId="4A563C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（2）若架桥机以工作速度架设一段长50m的桥梁，需要的时间为______s。</w:t>
      </w:r>
    </w:p>
    <w:p w14:paraId="03A96F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（3）每次搅拌产出的混凝土质量为______kg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 w14:paraId="5D1CFD3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（4）智能混凝土搅拌设备工作1小时，能产出的混凝土体积为______m</w:t>
      </w:r>
      <w:r>
        <w:rPr>
          <w:rFonts w:hint="eastAsia" w:asciiTheme="minorEastAsia" w:hAnsiTheme="minorEastAsia" w:cstheme="minorEastAsia"/>
          <w:sz w:val="21"/>
          <w:szCs w:val="21"/>
          <w:vertAlign w:val="superscript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p w14:paraId="005653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（5）混凝土从搅拌设备输出后，在运输过程中，其惯性______（选填“变大”“变小”或“不变”）</w:t>
      </w:r>
    </w:p>
    <w:p w14:paraId="32673D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20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.中国航天再传捷报：</w:t>
      </w:r>
    </w:p>
    <w:p w14:paraId="3001D5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（1）长征三号丙运载火箭发射时，燃料燃烧将化学能转化为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，再通过发动机转化为机械能推动火箭升空，此过程能量转化与热机的______冲程原理相似。</w:t>
      </w:r>
    </w:p>
    <w:p w14:paraId="657C60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（2）遥感四十号02组卫星通过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向地面传输电磁环境探测数据，该波在真空中的传播速度为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。若其频率是3x10</w:t>
      </w:r>
      <w:r>
        <w:rPr>
          <w:rFonts w:hint="eastAsia" w:asciiTheme="minorEastAsia" w:hAnsiTheme="minorEastAsia" w:eastAsiaTheme="minorEastAsia" w:cstheme="minorEastAsia"/>
          <w:sz w:val="21"/>
          <w:szCs w:val="21"/>
          <w:vertAlign w:val="superscript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Hz，则波长为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m</w:t>
      </w:r>
    </w:p>
    <w:p w14:paraId="64CC3E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（3）通信技术试验卫星十九号进入预定轨道后绕地球做匀速圆周运动，其运动状态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（选填“改变”或“不变”）</w:t>
      </w: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。</w:t>
      </w:r>
    </w:p>
    <w:p w14:paraId="5D07C1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（4）长征六号改运载火箭采用液氧煤油推进剂，煤油的热值为4.6×10⁷J/kg，完全燃烧500kg煤油释放的热量为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J；若这些热量的40%转化为机械能，可使质量为8×10⁴kg的火箭获得的速度为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m/s（机械能公式：E=½mv²，结果用科学计数法的算术平方根表示）。</w:t>
      </w:r>
    </w:p>
    <w:p w14:paraId="57B5F8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（5）两颗卫星在太空中展开的太阳能电池板将光能转化为电能，若某电池板接收功率为10kW，若电能转化为化学能的效率为80%，则一天（24h）储存的化学能为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。</w:t>
      </w:r>
    </w:p>
    <w:p w14:paraId="0767D5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三、作图题（每题2分，共6分）</w:t>
      </w:r>
    </w:p>
    <w:p w14:paraId="0E0B69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（1）一束光线从空气斜射到平静的水面上，请在图中画出该入射光线的反射光线和折射光线的大致方向；</w:t>
      </w:r>
    </w:p>
    <w:p w14:paraId="1DF9CA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如图所示，用螺丝刀撬起图钉。请在图上画出螺丝刀受到图钉阻力F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的力臂；并画出作用在螺丝刀柄上A点的最小动力F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的示意图。</w:t>
      </w:r>
    </w:p>
    <w:p w14:paraId="5D5F6A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）如图所示，请用笔画线表示导线，将插座、电灯和开关正确接入家庭电路中。</w:t>
      </w:r>
    </w:p>
    <w:p w14:paraId="133D4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1625600" cy="1202055"/>
            <wp:effectExtent l="0" t="0" r="12700" b="1714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1861820" cy="1350010"/>
            <wp:effectExtent l="0" t="0" r="5080" b="254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61820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1584325" cy="1154430"/>
            <wp:effectExtent l="0" t="0" r="15875" b="762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0"/>
                    <a:srcRect l="29119" t="1196"/>
                    <a:stretch>
                      <a:fillRect/>
                    </a:stretch>
                  </pic:blipFill>
                  <pic:spPr>
                    <a:xfrm>
                      <a:off x="0" y="0"/>
                      <a:ext cx="1584325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E9C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三、实验探究题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（每空2分，共24分）</w:t>
      </w:r>
    </w:p>
    <w:p w14:paraId="1904DF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22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小明同学学习了凸透镜知识后，想利用两个凸透镜制作一个望远镜，他一共收集到四个凸透镜，规格如下表：</w:t>
      </w:r>
    </w:p>
    <w:tbl>
      <w:tblPr>
        <w:tblStyle w:val="5"/>
        <w:tblW w:w="0" w:type="auto"/>
        <w:tblInd w:w="380" w:type="dxa"/>
        <w:tblBorders>
          <w:top w:val="inset" w:color="000000" w:sz="8" w:space="0"/>
          <w:left w:val="inset" w:color="000000" w:sz="8" w:space="0"/>
          <w:bottom w:val="inset" w:color="000000" w:sz="8" w:space="0"/>
          <w:right w:val="inset" w:color="000000" w:sz="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849"/>
        <w:gridCol w:w="849"/>
        <w:gridCol w:w="839"/>
        <w:gridCol w:w="849"/>
      </w:tblGrid>
      <w:tr w14:paraId="5F74AD96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563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凸透镜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AD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甲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0242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乙</w:t>
            </w:r>
          </w:p>
        </w:tc>
        <w:tc>
          <w:tcPr>
            <w:tcW w:w="8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676D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丙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F2C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丁</w:t>
            </w:r>
          </w:p>
        </w:tc>
      </w:tr>
      <w:tr w14:paraId="0709EFE7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58D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直径/cm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F75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A9DD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8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71DA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912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15</w:t>
            </w:r>
          </w:p>
        </w:tc>
      </w:tr>
      <w:tr w14:paraId="614B075F">
        <w:tblPrEx>
          <w:tblBorders>
            <w:top w:val="inset" w:color="000000" w:sz="8" w:space="0"/>
            <w:left w:val="inset" w:color="000000" w:sz="8" w:space="0"/>
            <w:bottom w:val="inset" w:color="000000" w:sz="8" w:space="0"/>
            <w:right w:val="inset" w:color="000000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A126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焦距/cm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CF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6E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10</w:t>
            </w:r>
          </w:p>
        </w:tc>
        <w:tc>
          <w:tcPr>
            <w:tcW w:w="83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0E0F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outset" w:color="000000" w:sz="8" w:space="0"/>
              <w:left w:val="outset" w:color="000000" w:sz="8" w:space="0"/>
              <w:bottom w:val="outset" w:color="000000" w:sz="8" w:space="0"/>
              <w:right w:val="outset" w:color="000000" w:sz="8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837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35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z w:val="21"/>
                <w:szCs w:val="21"/>
              </w:rPr>
              <w:t>5</w:t>
            </w:r>
          </w:p>
        </w:tc>
      </w:tr>
    </w:tbl>
    <w:p w14:paraId="177A5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（1）为了制作效果较好的望远镜，他应该选择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凸透镜作为物镜（选填“甲”、“乙”、“丙”、“丁”）；</w:t>
      </w:r>
    </w:p>
    <w:p w14:paraId="05EB21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（2）物镜的作用是使远处的物体在焦点附近成像，而目镜的作用相当于一个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（选填“照相机”、“投影仪”或“放大镜”）；</w:t>
      </w:r>
    </w:p>
    <w:p w14:paraId="69FAA8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（3）用自制望远镜先观察远处物体后，再来观察近处物体时应适当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（选填“增大”或“减小”）两块透镜之间的距离。</w:t>
      </w:r>
    </w:p>
    <w:p w14:paraId="66BD1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23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.学完压强知识后，小艾想探究桥梁的承重能力，他设计了以下实验：</w:t>
      </w:r>
    </w:p>
    <w:p w14:paraId="699095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实验名称：设计简易桥梁模型并探究承重能力</w:t>
      </w:r>
    </w:p>
    <w:p w14:paraId="634A90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实验器材：木板（模拟桥面）、弹簧测力计、钩码、刻度尺、细线、不同形状的支撑结构（如三角形、四边形框架）</w:t>
      </w:r>
    </w:p>
    <w:p w14:paraId="633F9D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 xml:space="preserve"> 实验任务与问题：</w:t>
      </w:r>
    </w:p>
    <w:p w14:paraId="3A1F81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搭建桥梁模型时，用三角形框架作为桥墩支撑，是因为三角形具有__________，而四边形框架容易变形，体现了力可以改变物体的__________。</w:t>
      </w:r>
    </w:p>
    <w:p w14:paraId="51C0BE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将木板水平放置在两桥墩上，用弹簧测力计测量单个钩码重力为0.5N，逐次增加钩码直至桥面断裂。若桥面断裂时共放置8个钩码，则桥面承受的最大压力为__________N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。</w:t>
      </w:r>
    </w:p>
    <w:p w14:paraId="7E6519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 xml:space="preserve"> 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保持桥墩间距（跨度）为20cm不变，更换不同厚度的木板重复实验，发现厚木板承重更大，说明在受力面积相同时，材料的__________影响抗形变能力；若跨度增大至30cm，其他条件不变，桥面承重能力会__________（选填“增大”或“减小”）。</w:t>
      </w:r>
    </w:p>
    <w:p w14:paraId="1ABF4E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如图，在探究“产生感应电流的条件”实验中：</w:t>
      </w:r>
    </w:p>
    <w:p w14:paraId="37C48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2167255" cy="1184910"/>
            <wp:effectExtent l="0" t="0" r="4445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67467" cy="1185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275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①实验中观察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      　           　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来判断电路中是否有感应电流；</w:t>
      </w:r>
    </w:p>
    <w:p w14:paraId="6BB15A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②闭合开关，若导体AB不动，左右移动磁体，电路中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（选填“有”或“无”）感应电流；</w:t>
      </w:r>
    </w:p>
    <w:p w14:paraId="7709A9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③该实验的结论是：闭合回路的一部分导体，在磁场中做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      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运动时，导体中就会产生感应电流；</w:t>
      </w:r>
    </w:p>
    <w:p w14:paraId="48D04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④如果将小量程电流表换成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u w:val="single"/>
        </w:rPr>
        <w:t>　     　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，可以探究磁场对通电导体的作用。</w:t>
      </w:r>
    </w:p>
    <w:p w14:paraId="006336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五、计算题</w:t>
      </w:r>
      <w:r>
        <w:rPr>
          <w:rFonts w:hint="eastAsia" w:asciiTheme="minorEastAsia" w:hAnsiTheme="minorEastAsia" w:cstheme="minorEastAsia"/>
          <w:b/>
          <w:bCs/>
          <w:sz w:val="21"/>
          <w:szCs w:val="21"/>
          <w:lang w:val="en-US" w:eastAsia="zh-CN"/>
        </w:rPr>
        <w:t>（每题5分，共10分）</w:t>
      </w:r>
    </w:p>
    <w:p w14:paraId="418882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lang w:eastAsia="zh-CN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在如图所示的电路中，电源电压保持不变，电阻R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的阻值为20Ω。闭合开关S，两电流表的示数分别为0.8A和0.3A</w:t>
      </w:r>
      <w:r>
        <w:rPr>
          <w:rFonts w:hint="eastAsia" w:asciiTheme="minorEastAsia" w:hAnsiTheme="minorEastAsia" w:cstheme="minorEastAsia"/>
          <w:b w:val="0"/>
          <w:i w:val="0"/>
          <w:color w:val="000000"/>
          <w:sz w:val="21"/>
          <w:szCs w:val="21"/>
          <w:lang w:eastAsia="zh-CN"/>
        </w:rPr>
        <w:t>。</w:t>
      </w:r>
    </w:p>
    <w:p w14:paraId="41C9320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（1）求电源电压U；</w:t>
      </w:r>
    </w:p>
    <w:p w14:paraId="366C3A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（2）求通过电阻R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的电流I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；</w:t>
      </w:r>
    </w:p>
    <w:p w14:paraId="3DC33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（3）现用电阻R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替换电阻R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1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、R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2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中的一个，替换前后，只有一个电流表的示数发生了变化，且电路的总电功率变化了0.6W，求电阻R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  <w:vertAlign w:val="subscript"/>
        </w:rPr>
        <w:t>0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的阻值。</w:t>
      </w:r>
    </w:p>
    <w:p w14:paraId="6851AE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1184910" cy="1202055"/>
            <wp:effectExtent l="0" t="0" r="15240" b="1714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120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4257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．</w:t>
      </w: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如图甲所示，用弹簧测力计挂着一个圆柱形金属块，沿竖直方向缓慢浸入盛有适量水的圆柱形平底薄壁容器中，直至浸没（水未溢出）。通过实验得出金属块下表面浸入水中的深度h与其排开水的体积</w:t>
      </w:r>
      <m:oMath>
        <m:sSub>
          <m:sSubP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V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排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ub>
        </m:sSub>
      </m:oMath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的关系如图乙所示。已知金属块的质量为0.14kg，容器的底面积与金属块的底面积之比为</w:t>
      </w:r>
      <m:oMath>
        <m:r>
          <m:rPr/>
          <w:rPr>
            <w:rFonts w:hint="eastAsia" w:ascii="Cambria Math" w:hAnsi="Cambria Math" w:eastAsiaTheme="minorEastAsia" w:cstheme="minorEastAsia"/>
            <w:sz w:val="21"/>
            <w:szCs w:val="21"/>
            <w:lang w:eastAsia="zh-CN"/>
          </w:rPr>
          <m:t>4∶1</m:t>
        </m:r>
      </m:oMath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，</w:t>
      </w:r>
      <m:oMath>
        <m:sSub>
          <m:sSubP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ρ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e>
          <m:sub>
            <m:r>
              <m:rPr>
                <m:sty m:val="p"/>
              </m:rPr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水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ub>
        </m:sSub>
        <m:r>
          <m:rPr/>
          <w:rPr>
            <w:rFonts w:hint="eastAsia" w:ascii="Cambria Math" w:hAnsi="Cambria Math" w:eastAsiaTheme="minorEastAsia" w:cstheme="minorEastAsia"/>
            <w:sz w:val="21"/>
            <w:szCs w:val="21"/>
            <w:lang w:eastAsia="zh-CN"/>
          </w:rPr>
          <m:t>=1.0×</m:t>
        </m:r>
        <m:sSup>
          <m:sSupP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10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up>
        </m:sSup>
        <m:sSup>
          <m:sSupP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SupPr>
          <m:e>
            <m:r>
              <m:rPr/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kg/m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e>
          <m:sup>
            <m:r>
              <m:rPr/>
              <w:rPr>
                <w:rFonts w:hint="eastAsia" w:ascii="Cambria Math" w:hAnsi="Cambria Math" w:eastAsiaTheme="minorEastAsia" w:cstheme="minorEastAsia"/>
                <w:sz w:val="21"/>
                <w:szCs w:val="21"/>
                <w:lang w:eastAsia="zh-CN"/>
              </w:rPr>
              <m:t>3</m:t>
            </m:r>
            <m:ctrlPr>
              <w:rPr>
                <w:rFonts w:hint="eastAsia" w:ascii="Cambria Math" w:hAnsi="Cambria Math" w:eastAsiaTheme="minorEastAsia" w:cstheme="minorEastAsia"/>
                <w:sz w:val="21"/>
                <w:szCs w:val="21"/>
              </w:rPr>
            </m:ctrlPr>
          </m:sup>
        </m:sSup>
      </m:oMath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，求：</w:t>
      </w:r>
    </w:p>
    <w:p w14:paraId="4C37A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drawing>
          <wp:inline distT="0" distB="0" distL="0" distR="0">
            <wp:extent cx="2962910" cy="189611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63333" cy="1896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CFF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（1）金属块所受的重力G；</w:t>
      </w:r>
    </w:p>
    <w:p w14:paraId="479213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（2）金属块下表面浸入水中的深度为4cm时，弹簧测力计的示数F；</w:t>
      </w:r>
    </w:p>
    <w:p w14:paraId="36F8DA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73" w:firstLineChars="130"/>
        <w:jc w:val="left"/>
        <w:textAlignment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（3）金属块浸没后与没有浸入水中之前相比，水对容器底部增加的压强</w:t>
      </w:r>
      <m:oMath>
        <m:r>
          <m:rPr>
            <m:sty m:val="p"/>
          </m:rPr>
          <w:rPr>
            <w:rFonts w:hint="eastAsia" w:ascii="Cambria Math" w:hAnsi="Cambria Math" w:eastAsiaTheme="minorEastAsia" w:cstheme="minorEastAsia"/>
            <w:sz w:val="21"/>
            <w:szCs w:val="21"/>
            <w:lang w:eastAsia="zh-CN"/>
          </w:rPr>
          <m:t>Δ</m:t>
        </m:r>
        <m:r>
          <m:rPr/>
          <w:rPr>
            <w:rFonts w:hint="eastAsia" w:ascii="Cambria Math" w:hAnsi="Cambria Math" w:eastAsiaTheme="minorEastAsia" w:cstheme="minorEastAsia"/>
            <w:sz w:val="21"/>
            <w:szCs w:val="21"/>
            <w:lang w:eastAsia="zh-CN"/>
          </w:rPr>
          <m:t>p</m:t>
        </m:r>
      </m:oMath>
      <w:r>
        <w:rPr>
          <w:rFonts w:hint="eastAsia" w:asciiTheme="minorEastAsia" w:hAnsiTheme="minorEastAsia" w:eastAsiaTheme="minorEastAsia" w:cstheme="minorEastAsia"/>
          <w:b w:val="0"/>
          <w:i w:val="0"/>
          <w:color w:val="000000"/>
          <w:sz w:val="21"/>
          <w:szCs w:val="21"/>
        </w:rPr>
        <w:t>。</w:t>
      </w:r>
    </w:p>
    <w:p w14:paraId="4D9A373E">
      <w:pPr>
        <w:spacing w:before="0" w:after="0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28"/>
        </w:rPr>
      </w:pPr>
    </w:p>
    <w:p w14:paraId="7C1A6077">
      <w:pPr>
        <w:spacing w:before="0" w:after="0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28"/>
        </w:rPr>
      </w:pPr>
    </w:p>
    <w:p w14:paraId="4DF39DF2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kern w:val="0"/>
          <w:sz w:val="44"/>
          <w:szCs w:val="44"/>
          <w:lang w:val="en-US" w:eastAsia="zh-CN" w:bidi="ar"/>
        </w:rPr>
        <w:t>答案解析</w:t>
      </w:r>
    </w:p>
    <w:p w14:paraId="009261B3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一、单选题（每题 2 分，共 30 分）</w:t>
      </w:r>
    </w:p>
    <w:p w14:paraId="782451B6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答案：B解析</w:t>
      </w:r>
      <w:r>
        <w:rPr>
          <w:rFonts w:hint="eastAsia" w:ascii="宋体" w:hAnsi="宋体" w:eastAsia="宋体" w:cs="宋体"/>
        </w:rPr>
        <w:t>：物理学科核心素养的 “社会责任” 包括节约能源意识、环保责任、科学态度等，而 “实验操作规范” 属于科学探究与实践范畴，故选 B。</w:t>
      </w:r>
    </w:p>
    <w:p w14:paraId="6B4719B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答案：C解析</w:t>
      </w:r>
      <w:r>
        <w:rPr>
          <w:rFonts w:hint="eastAsia" w:ascii="宋体" w:hAnsi="宋体" w:eastAsia="宋体" w:cs="宋体"/>
        </w:rPr>
        <w:t>：新课标规定的初中物理必做实验共 12 个，需牢记课程标准要求。</w:t>
      </w:r>
    </w:p>
    <w:p w14:paraId="5FE955FE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答案：B解析</w:t>
      </w:r>
      <w:r>
        <w:rPr>
          <w:rFonts w:hint="eastAsia" w:ascii="宋体" w:hAnsi="宋体" w:eastAsia="宋体" w:cs="宋体"/>
        </w:rPr>
        <w:t>：跨学科实践活动强调结合真实问题，融合多学科知识解决问题，而非单一学科深化或理论推导，故选 B。</w:t>
      </w:r>
    </w:p>
    <w:p w14:paraId="5A75EC3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答案：B解析</w:t>
      </w:r>
      <w:r>
        <w:rPr>
          <w:rFonts w:hint="eastAsia" w:ascii="宋体" w:hAnsi="宋体" w:eastAsia="宋体" w:cs="宋体"/>
        </w:rPr>
        <w:t>：立德树人在物理教学中核心是渗透科学精神与价值观，而非单纯培养解题能力或提升分数，故选 B。</w:t>
      </w:r>
    </w:p>
    <w:p w14:paraId="7DC0D5C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答案：C解析</w:t>
      </w:r>
      <w:r>
        <w:rPr>
          <w:rFonts w:hint="eastAsia" w:ascii="宋体" w:hAnsi="宋体" w:eastAsia="宋体" w:cs="宋体"/>
        </w:rPr>
        <w:t>：</w:t>
      </w:r>
    </w:p>
    <w:p w14:paraId="51B95E08">
      <w:pPr>
        <w:keepNext w:val="0"/>
        <w:keepLines w:val="0"/>
        <w:widowControl/>
        <w:numPr>
          <w:ilvl w:val="1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人体正常体温约 36.5℃~37℃，A 错误；</w:t>
      </w:r>
    </w:p>
    <w:p w14:paraId="3CF0B1C9">
      <w:pPr>
        <w:keepNext w:val="0"/>
        <w:keepLines w:val="0"/>
        <w:widowControl/>
        <w:numPr>
          <w:ilvl w:val="1"/>
          <w:numId w:val="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家用空调额定功率约 1000W，B 错误；</w:t>
      </w:r>
    </w:p>
    <w:p w14:paraId="0ED473F1">
      <w:pPr>
        <w:keepNext w:val="0"/>
        <w:keepLines w:val="0"/>
        <w:widowControl/>
        <w:numPr>
          <w:ilvl w:val="1"/>
          <w:numId w:val="6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1 个鸡蛋质量约 50g，C 正确；</w:t>
      </w:r>
    </w:p>
    <w:p w14:paraId="6FDF0091">
      <w:pPr>
        <w:keepNext w:val="0"/>
        <w:keepLines w:val="0"/>
        <w:widowControl/>
        <w:numPr>
          <w:ilvl w:val="1"/>
          <w:numId w:val="7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教室内大气压约 1×10⁵Pa，D 错误。</w:t>
      </w:r>
    </w:p>
    <w:p w14:paraId="7A23D9A9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答案：B解析</w:t>
      </w:r>
      <w:r>
        <w:rPr>
          <w:rFonts w:hint="eastAsia" w:ascii="宋体" w:hAnsi="宋体" w:eastAsia="宋体" w:cs="宋体"/>
        </w:rPr>
        <w:t>：扩散现象是分子无规则运动的结果，荷花飘香属于分子扩散，其余选项均为宏观物体运动，故选 B。</w:t>
      </w:r>
    </w:p>
    <w:p w14:paraId="5A298F8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答案：C解析</w:t>
      </w:r>
      <w:r>
        <w:rPr>
          <w:rFonts w:hint="eastAsia" w:ascii="宋体" w:hAnsi="宋体" w:eastAsia="宋体" w:cs="宋体"/>
        </w:rPr>
        <w:t>：</w:t>
      </w:r>
    </w:p>
    <w:p w14:paraId="6AFCC0DB">
      <w:pPr>
        <w:keepNext w:val="0"/>
        <w:keepLines w:val="0"/>
        <w:widowControl/>
        <w:numPr>
          <w:ilvl w:val="1"/>
          <w:numId w:val="8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热量是过程量，不能 “含有”，A 错误；</w:t>
      </w:r>
    </w:p>
    <w:p w14:paraId="20C8194D">
      <w:pPr>
        <w:keepNext w:val="0"/>
        <w:keepLines w:val="0"/>
        <w:widowControl/>
        <w:numPr>
          <w:ilvl w:val="1"/>
          <w:numId w:val="9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内能与温度、质量、状态等有关，内能相同的物体温度不一定相同，B 错误；</w:t>
      </w:r>
    </w:p>
    <w:p w14:paraId="190167BB">
      <w:pPr>
        <w:keepNext w:val="0"/>
        <w:keepLines w:val="0"/>
        <w:widowControl/>
        <w:numPr>
          <w:ilvl w:val="1"/>
          <w:numId w:val="10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物体吸收热量同时可能对外做功，内能不一定增加，C 正确；</w:t>
      </w:r>
    </w:p>
    <w:p w14:paraId="490D1079">
      <w:pPr>
        <w:keepNext w:val="0"/>
        <w:keepLines w:val="0"/>
        <w:widowControl/>
        <w:numPr>
          <w:ilvl w:val="1"/>
          <w:numId w:val="11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内能大小还与质量有关，温度高的物体内能不一定大，D 错误。</w:t>
      </w:r>
    </w:p>
    <w:p w14:paraId="73B8B064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</w:t>
      </w:r>
      <w:r>
        <w:rPr>
          <w:rFonts w:hint="eastAsia" w:ascii="宋体" w:hAnsi="宋体" w:eastAsia="宋体" w:cs="宋体"/>
          <w:b/>
          <w:bCs/>
          <w:lang w:val="en-US" w:eastAsia="zh-CN"/>
        </w:rPr>
        <w:t>B</w:t>
      </w:r>
      <w:r>
        <w:rPr>
          <w:rFonts w:hint="eastAsia" w:ascii="宋体" w:hAnsi="宋体" w:eastAsia="宋体" w:cs="宋体"/>
          <w:b/>
          <w:bCs/>
        </w:rPr>
        <w:t>解析</w:t>
      </w:r>
      <w:r>
        <w:rPr>
          <w:rFonts w:hint="eastAsia" w:ascii="宋体" w:hAnsi="宋体" w:eastAsia="宋体" w:cs="宋体"/>
        </w:rPr>
        <w:t>：</w:t>
      </w:r>
      <w:r>
        <w:rPr>
          <w:rFonts w:hint="eastAsia" w:ascii="宋体" w:hAnsi="宋体" w:eastAsia="宋体" w:cs="宋体"/>
          <w:lang w:val="en-US" w:eastAsia="zh-CN"/>
        </w:rPr>
        <w:t>制造芯片的主要材料是半导体</w:t>
      </w:r>
    </w:p>
    <w:p w14:paraId="46C93FC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答案：B解析</w:t>
      </w:r>
      <w:r>
        <w:rPr>
          <w:rFonts w:hint="eastAsia" w:ascii="宋体" w:hAnsi="宋体" w:eastAsia="宋体" w:cs="宋体"/>
        </w:rPr>
        <w:t>：动圈式话筒利用电磁感应原理将声音信号转化为电信号；电磁起重机利用电流的磁效应，电热水器利用电流的热效应，扬声器利用通电导体在磁场中受力，故选 B。</w:t>
      </w:r>
    </w:p>
    <w:p w14:paraId="017AFF8A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答案：A解析</w:t>
      </w:r>
      <w:r>
        <w:rPr>
          <w:rFonts w:hint="eastAsia" w:ascii="宋体" w:hAnsi="宋体" w:eastAsia="宋体" w:cs="宋体"/>
        </w:rPr>
        <w:t>：航天员以飞船为参照物时，相对位置不变，故说自己静止，选 A。</w:t>
      </w:r>
    </w:p>
    <w:p w14:paraId="0C7F6018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答案：C解析</w:t>
      </w:r>
      <w:r>
        <w:rPr>
          <w:rFonts w:hint="eastAsia" w:ascii="宋体" w:hAnsi="宋体" w:eastAsia="宋体" w:cs="宋体"/>
        </w:rPr>
        <w:t>：家庭电路中各用电器并联，而非串联，C 错误；其余选项均正确。</w:t>
      </w:r>
    </w:p>
    <w:p w14:paraId="185B0A2C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答案：A解析</w:t>
      </w:r>
      <w:r>
        <w:rPr>
          <w:rFonts w:hint="eastAsia" w:ascii="宋体" w:hAnsi="宋体" w:eastAsia="宋体" w:cs="宋体"/>
        </w:rPr>
        <w:t>：树荫下的圆形光斑是太阳通过树叶缝隙形成的小孔成像，是太阳的实像，故选 A。</w:t>
      </w:r>
    </w:p>
    <w:p w14:paraId="7291911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答案：A解析</w:t>
      </w:r>
      <w:r>
        <w:rPr>
          <w:rFonts w:hint="eastAsia" w:ascii="宋体" w:hAnsi="宋体" w:eastAsia="宋体" w:cs="宋体"/>
        </w:rPr>
        <w:t>：</w:t>
      </w:r>
    </w:p>
    <w:p w14:paraId="064D626B">
      <w:pPr>
        <w:keepNext w:val="0"/>
        <w:keepLines w:val="0"/>
        <w:widowControl/>
        <w:numPr>
          <w:ilvl w:val="1"/>
          <w:numId w:val="12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第一次拉绳子时，工人对台面压力 = 重力 - 拉力 = 600N-200N=400N，A 错误；</w:t>
      </w:r>
    </w:p>
    <w:p w14:paraId="5A200229">
      <w:pPr>
        <w:keepNext w:val="0"/>
        <w:keepLines w:val="0"/>
        <w:widowControl/>
        <w:numPr>
          <w:ilvl w:val="1"/>
          <w:numId w:val="13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货物受到的拉力 = 200N×2-100N=300N，对地面压力 = 900N-300N=600N，压强 = 600N/0.1m²=6000Pa，B 错误（注：原题可能存在数据误差，需结合滑轮组结构分析）；</w:t>
      </w:r>
    </w:p>
    <w:p w14:paraId="4DA148DF">
      <w:pPr>
        <w:keepNext w:val="0"/>
        <w:keepLines w:val="0"/>
        <w:widowControl/>
        <w:numPr>
          <w:ilvl w:val="1"/>
          <w:numId w:val="14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第二次机械效率 = G/(G+G 动)=900N/(900N+100N)=90%，C 正确；</w:t>
      </w:r>
    </w:p>
    <w:p w14:paraId="520D190C">
      <w:pPr>
        <w:keepNext w:val="0"/>
        <w:keepLines w:val="0"/>
        <w:widowControl/>
        <w:numPr>
          <w:ilvl w:val="1"/>
          <w:numId w:val="15"/>
        </w:numPr>
        <w:suppressLineNumbers w:val="0"/>
        <w:pBdr>
          <w:left w:val="none" w:color="auto" w:sz="0" w:space="0"/>
        </w:pBdr>
        <w:tabs>
          <w:tab w:val="left" w:pos="1440"/>
        </w:tabs>
        <w:spacing w:before="0" w:beforeAutospacing="0" w:after="0" w:afterAutospacing="0" w:line="24" w:lineRule="atLeast"/>
        <w:ind w:left="36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拉力功率 = F×v 绳 = 500N×0.09m/s×2=90W（注：需确认滑轮组绳子股数），D 错误。（本题需结合图示滑轮组结构，可能存在排版误差导致解析偏差。）</w:t>
      </w:r>
    </w:p>
    <w:p w14:paraId="3340A12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</w:rPr>
        <w:t>答案：A解析</w:t>
      </w:r>
      <w:r>
        <w:rPr>
          <w:rFonts w:hint="eastAsia" w:ascii="宋体" w:hAnsi="宋体" w:eastAsia="宋体" w:cs="宋体"/>
        </w:rPr>
        <w:t>：杯底压力增加量 = 水对杯底压强增加量 × 底面积。压强增加量 =ρgh=1000kg/m³×10N/kg×0.005m=50Pa，底面积 =πr²=π×(0.03m)²≈0.0028m²，压力增加量 = 50Pa×0.0028m²≈0.14N。（注：可能因杯身形状导致压力变化不等于浮力增量，需考虑液体对容器底部压力的计算方法。）</w:t>
      </w:r>
    </w:p>
    <w:p w14:paraId="6027AC87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.</w:t>
      </w:r>
      <w:r>
        <w:rPr>
          <w:rFonts w:hint="eastAsia" w:ascii="宋体" w:hAnsi="宋体" w:eastAsia="宋体" w:cs="宋体"/>
          <w:b/>
          <w:bCs/>
        </w:rPr>
        <w:t>答案：</w:t>
      </w:r>
      <w:r>
        <w:rPr>
          <w:rFonts w:hint="eastAsia" w:ascii="宋体" w:hAnsi="宋体" w:eastAsia="宋体" w:cs="宋体"/>
          <w:b/>
          <w:bCs/>
          <w:lang w:val="en-US" w:eastAsia="zh-CN"/>
        </w:rPr>
        <w:t>C</w:t>
      </w:r>
      <w:r>
        <w:rPr>
          <w:rFonts w:hint="eastAsia" w:ascii="宋体" w:hAnsi="宋体" w:eastAsia="宋体" w:cs="宋体"/>
          <w:b/>
          <w:bCs/>
        </w:rPr>
        <w:t>解析</w:t>
      </w:r>
      <w:r>
        <w:rPr>
          <w:rFonts w:hint="eastAsia" w:ascii="宋体" w:hAnsi="宋体" w:eastAsia="宋体" w:cs="宋体"/>
        </w:rPr>
        <w:t>：由题意知，R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</w:rPr>
        <w:t>、R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</w:rPr>
        <w:t>,的长度相同且它们的电阻与长度成正比。闭合开关S，当滑动变阻器的滑片均位于它们的最左端时，此时R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</w:rPr>
        <w:t>全部接入电路中，R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</w:rPr>
        <w:t>接入电路的电阻为0，假设电源电压为U，根据P=U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/R</w:t>
      </w:r>
    </w:p>
    <w:p w14:paraId="49DC79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vertAlign w:val="baseline"/>
          <w:lang w:val="en-US"/>
        </w:rPr>
      </w:pPr>
      <w:r>
        <w:rPr>
          <w:rFonts w:hint="eastAsia" w:ascii="宋体" w:hAnsi="宋体" w:eastAsia="宋体" w:cs="宋体"/>
        </w:rPr>
        <w:t>得R</w:t>
      </w:r>
      <w:r>
        <w:rPr>
          <w:rFonts w:hint="eastAsia" w:ascii="宋体" w:hAnsi="宋体" w:eastAsia="宋体" w:cs="宋体"/>
          <w:vertAlign w:val="subscript"/>
        </w:rPr>
        <w:t>2</w:t>
      </w:r>
      <w:r>
        <w:rPr>
          <w:rFonts w:hint="eastAsia" w:ascii="宋体" w:hAnsi="宋体" w:eastAsia="宋体" w:cs="宋体"/>
        </w:rPr>
        <w:t>的阻值为：R</w:t>
      </w:r>
      <w:r>
        <w:rPr>
          <w:rFonts w:hint="eastAsia" w:ascii="宋体" w:hAnsi="宋体" w:eastAsia="宋体" w:cs="宋体"/>
          <w:vertAlign w:val="subscript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</w:rPr>
        <w:t>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/P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</w:rPr>
        <w:t>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/12W---------------------------①</w:t>
      </w:r>
    </w:p>
    <w:p w14:paraId="1D80F7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当滑动变阻器的滑片均位于它们的最右端时，此时R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</w:rPr>
        <w:t>接入电路的电阻为0，R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</w:rPr>
        <w:t>全部接入电路中，根据P=U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/R</w:t>
      </w:r>
    </w:p>
    <w:p w14:paraId="0F62A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vertAlign w:val="baseline"/>
          <w:lang w:val="en-US"/>
        </w:rPr>
      </w:pPr>
      <w:r>
        <w:rPr>
          <w:rFonts w:hint="eastAsia" w:ascii="宋体" w:hAnsi="宋体" w:eastAsia="宋体" w:cs="宋体"/>
        </w:rPr>
        <w:t>得R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</w:rPr>
        <w:t>的阻值为：R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</w:rPr>
        <w:t>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/P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</w:rPr>
        <w:t>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/24W---------------------------②</w:t>
      </w:r>
    </w:p>
    <w:p w14:paraId="0C9E8E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由①②可得：R</w:t>
      </w:r>
      <w:r>
        <w:rPr>
          <w:rFonts w:hint="eastAsia" w:ascii="宋体" w:hAnsi="宋体" w:eastAsia="宋体" w:cs="宋体"/>
          <w:vertAlign w:val="subscript"/>
        </w:rPr>
        <w:t>2</w:t>
      </w:r>
      <w:r>
        <w:rPr>
          <w:rFonts w:hint="eastAsia" w:ascii="宋体" w:hAnsi="宋体" w:eastAsia="宋体" w:cs="宋体"/>
        </w:rPr>
        <w:t>=2R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</w:rPr>
        <w:t>；</w:t>
      </w:r>
    </w:p>
    <w:p w14:paraId="79074CA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当滑片的位置均处于左端</w:t>
      </w:r>
      <w:r>
        <w:rPr>
          <w:rFonts w:hint="eastAsia" w:ascii="宋体" w:hAnsi="宋体" w:eastAsia="宋体" w:cs="宋体"/>
          <w:lang w:val="en-US" w:eastAsia="zh-CN"/>
        </w:rPr>
        <w:t>1/2</w:t>
      </w:r>
      <w:r>
        <w:rPr>
          <w:rFonts w:hint="eastAsia" w:ascii="宋体" w:hAnsi="宋体" w:eastAsia="宋体" w:cs="宋体"/>
        </w:rPr>
        <w:t>总长度处时，由串联电路电阻的规律知此时两个滑动变阻器接入电路中的电阻为：</w:t>
      </w:r>
    </w:p>
    <w:p w14:paraId="055F18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总1</w:t>
      </w:r>
      <w:r>
        <w:rPr>
          <w:rFonts w:hint="eastAsia" w:ascii="宋体" w:hAnsi="宋体" w:eastAsia="宋体" w:cs="宋体"/>
          <w:lang w:val="en-US" w:eastAsia="zh-CN"/>
        </w:rPr>
        <w:t>=1/2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</w:t>
      </w:r>
      <w:r>
        <w:rPr>
          <w:rFonts w:hint="eastAsia" w:ascii="宋体" w:hAnsi="宋体" w:eastAsia="宋体" w:cs="宋体"/>
          <w:lang w:val="en-US" w:eastAsia="zh-CN"/>
        </w:rPr>
        <w:t>1/2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  <w:lang w:val="en-US" w:eastAsia="zh-CN"/>
        </w:rPr>
        <w:t>1/2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</w:t>
      </w:r>
      <w:r>
        <w:rPr>
          <w:rFonts w:hint="eastAsia" w:ascii="宋体" w:hAnsi="宋体" w:eastAsia="宋体" w:cs="宋体"/>
          <w:lang w:val="en-US" w:eastAsia="zh-CN"/>
        </w:rPr>
        <w:t>1/2×2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=3/2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</w:p>
    <w:p w14:paraId="798F09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此时电路的总功率：P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</w:rPr>
        <w:t>==U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总1</w:t>
      </w:r>
      <w:r>
        <w:rPr>
          <w:rFonts w:hint="eastAsia" w:ascii="宋体" w:hAnsi="宋体" w:eastAsia="宋体" w:cs="宋体"/>
        </w:rPr>
        <w:t>=16W，</w:t>
      </w:r>
    </w:p>
    <w:p w14:paraId="782677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当滑片的位置均处于左端总长度</w:t>
      </w:r>
      <w:r>
        <w:rPr>
          <w:rFonts w:hint="eastAsia" w:ascii="宋体" w:hAnsi="宋体" w:eastAsia="宋体" w:cs="宋体"/>
          <w:lang w:val="en-US" w:eastAsia="zh-CN"/>
        </w:rPr>
        <w:t>1/3</w:t>
      </w:r>
      <w:r>
        <w:rPr>
          <w:rFonts w:hint="eastAsia" w:ascii="宋体" w:hAnsi="宋体" w:eastAsia="宋体" w:cs="宋体"/>
        </w:rPr>
        <w:t>处时，由串联电路电阻的规律知此时两个滑动变阻器接入电路中的电阻：</w:t>
      </w:r>
    </w:p>
    <w:p w14:paraId="6A6C52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总2</w:t>
      </w:r>
      <w:r>
        <w:rPr>
          <w:rFonts w:hint="eastAsia" w:ascii="宋体" w:hAnsi="宋体" w:eastAsia="宋体" w:cs="宋体"/>
          <w:lang w:val="en-US" w:eastAsia="zh-CN"/>
        </w:rPr>
        <w:t>=1/3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+2</w:t>
      </w:r>
      <w:r>
        <w:rPr>
          <w:rFonts w:hint="eastAsia" w:ascii="宋体" w:hAnsi="宋体" w:eastAsia="宋体" w:cs="宋体"/>
          <w:lang w:val="en-US" w:eastAsia="zh-CN"/>
        </w:rPr>
        <w:t>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</w:t>
      </w:r>
      <w:r>
        <w:rPr>
          <w:rFonts w:hint="eastAsia" w:ascii="宋体" w:hAnsi="宋体" w:eastAsia="宋体" w:cs="宋体"/>
          <w:lang w:val="en-US" w:eastAsia="zh-CN"/>
        </w:rPr>
        <w:t>1/3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+2</w:t>
      </w:r>
      <w:r>
        <w:rPr>
          <w:rFonts w:hint="eastAsia" w:ascii="宋体" w:hAnsi="宋体" w:eastAsia="宋体" w:cs="宋体"/>
          <w:lang w:val="en-US" w:eastAsia="zh-CN"/>
        </w:rPr>
        <w:t>/3×2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=5/3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</w:p>
    <w:p w14:paraId="001F56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此时电路的总功率：P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总2</w:t>
      </w:r>
      <w:r>
        <w:rPr>
          <w:rFonts w:hint="eastAsia" w:ascii="宋体" w:hAnsi="宋体" w:eastAsia="宋体" w:cs="宋体"/>
        </w:rPr>
        <w:t>==U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总2</w:t>
      </w:r>
      <w:r>
        <w:rPr>
          <w:rFonts w:hint="eastAsia" w:ascii="宋体" w:hAnsi="宋体" w:eastAsia="宋体" w:cs="宋体"/>
        </w:rPr>
        <w:t>=1</w:t>
      </w:r>
      <w:r>
        <w:rPr>
          <w:rFonts w:hint="eastAsia" w:ascii="宋体" w:hAnsi="宋体" w:eastAsia="宋体" w:cs="宋体"/>
          <w:lang w:val="en-US" w:eastAsia="zh-CN"/>
        </w:rPr>
        <w:t>4.4</w:t>
      </w:r>
      <w:r>
        <w:rPr>
          <w:rFonts w:hint="eastAsia" w:ascii="宋体" w:hAnsi="宋体" w:eastAsia="宋体" w:cs="宋体"/>
        </w:rPr>
        <w:t>W，</w:t>
      </w:r>
    </w:p>
    <w:p w14:paraId="498D97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当滑片的位置均处于左端总长度</w:t>
      </w:r>
      <w:r>
        <w:rPr>
          <w:rFonts w:hint="eastAsia" w:ascii="宋体" w:hAnsi="宋体" w:eastAsia="宋体" w:cs="宋体"/>
          <w:lang w:val="en-US" w:eastAsia="zh-CN"/>
        </w:rPr>
        <w:t>2/3</w:t>
      </w:r>
      <w:r>
        <w:rPr>
          <w:rFonts w:hint="eastAsia" w:ascii="宋体" w:hAnsi="宋体" w:eastAsia="宋体" w:cs="宋体"/>
        </w:rPr>
        <w:t>处时，由串联电路电阻的规律知此时两个滑动变阻器接入电路中的电阻：</w:t>
      </w:r>
    </w:p>
    <w:p w14:paraId="19686C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vertAlign w:val="subscript"/>
        </w:rPr>
      </w:pPr>
      <w:r>
        <w:rPr>
          <w:rFonts w:hint="eastAsia" w:ascii="宋体" w:hAnsi="宋体" w:eastAsia="宋体" w:cs="宋体"/>
          <w:lang w:val="en-US" w:eastAsia="zh-CN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总3</w:t>
      </w:r>
      <w:r>
        <w:rPr>
          <w:rFonts w:hint="eastAsia" w:ascii="宋体" w:hAnsi="宋体" w:eastAsia="宋体" w:cs="宋体"/>
          <w:lang w:val="en-US" w:eastAsia="zh-CN"/>
        </w:rPr>
        <w:t>=2/3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+1</w:t>
      </w:r>
      <w:r>
        <w:rPr>
          <w:rFonts w:hint="eastAsia" w:ascii="宋体" w:hAnsi="宋体" w:eastAsia="宋体" w:cs="宋体"/>
          <w:lang w:val="en-US" w:eastAsia="zh-CN"/>
        </w:rPr>
        <w:t>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=2</w:t>
      </w:r>
      <w:r>
        <w:rPr>
          <w:rFonts w:hint="eastAsia" w:ascii="宋体" w:hAnsi="宋体" w:eastAsia="宋体" w:cs="宋体"/>
          <w:lang w:val="en-US" w:eastAsia="zh-CN"/>
        </w:rPr>
        <w:t>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+1</w:t>
      </w:r>
      <w:r>
        <w:rPr>
          <w:rFonts w:hint="eastAsia" w:ascii="宋体" w:hAnsi="宋体" w:eastAsia="宋体" w:cs="宋体"/>
          <w:lang w:val="en-US" w:eastAsia="zh-CN"/>
        </w:rPr>
        <w:t>/3×2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=4/3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</w:p>
    <w:p w14:paraId="1D199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此时电路的总功率：P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总3</w:t>
      </w:r>
      <w:r>
        <w:rPr>
          <w:rFonts w:hint="eastAsia" w:ascii="宋体" w:hAnsi="宋体" w:eastAsia="宋体" w:cs="宋体"/>
        </w:rPr>
        <w:t>==U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总3</w:t>
      </w:r>
      <w:r>
        <w:rPr>
          <w:rFonts w:hint="eastAsia" w:ascii="宋体" w:hAnsi="宋体" w:eastAsia="宋体" w:cs="宋体"/>
        </w:rPr>
        <w:t>=1</w:t>
      </w:r>
      <w:r>
        <w:rPr>
          <w:rFonts w:hint="eastAsia" w:ascii="宋体" w:hAnsi="宋体" w:eastAsia="宋体" w:cs="宋体"/>
          <w:lang w:val="en-US" w:eastAsia="zh-CN"/>
        </w:rPr>
        <w:t>8</w:t>
      </w:r>
      <w:r>
        <w:rPr>
          <w:rFonts w:hint="eastAsia" w:ascii="宋体" w:hAnsi="宋体" w:eastAsia="宋体" w:cs="宋体"/>
        </w:rPr>
        <w:t>W，</w:t>
      </w:r>
    </w:p>
    <w:p w14:paraId="76385D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当滑片的位置均处于左端3</w:t>
      </w:r>
      <w:r>
        <w:rPr>
          <w:rFonts w:hint="eastAsia" w:ascii="宋体" w:hAnsi="宋体" w:eastAsia="宋体" w:cs="宋体"/>
          <w:lang w:val="en-US" w:eastAsia="zh-CN"/>
        </w:rPr>
        <w:t>/4</w:t>
      </w:r>
      <w:r>
        <w:rPr>
          <w:rFonts w:hint="eastAsia" w:ascii="宋体" w:hAnsi="宋体" w:eastAsia="宋体" w:cs="宋体"/>
        </w:rPr>
        <w:t>总长度处时，由串联电路电阻的规律知此时两个滑动变阻器接入电路中的电阻为：</w:t>
      </w:r>
    </w:p>
    <w:p w14:paraId="484051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  <w:vertAlign w:val="subscript"/>
        </w:rPr>
      </w:pPr>
      <w:r>
        <w:rPr>
          <w:rFonts w:hint="eastAsia" w:ascii="宋体" w:hAnsi="宋体" w:eastAsia="宋体" w:cs="宋体"/>
          <w:lang w:val="en-US" w:eastAsia="zh-CN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总4</w:t>
      </w:r>
      <w:r>
        <w:rPr>
          <w:rFonts w:hint="eastAsia" w:ascii="宋体" w:hAnsi="宋体" w:eastAsia="宋体" w:cs="宋体"/>
          <w:lang w:val="en-US" w:eastAsia="zh-CN"/>
        </w:rPr>
        <w:t>=3/4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+1</w:t>
      </w:r>
      <w:r>
        <w:rPr>
          <w:rFonts w:hint="eastAsia" w:ascii="宋体" w:hAnsi="宋体" w:eastAsia="宋体" w:cs="宋体"/>
          <w:lang w:val="en-US" w:eastAsia="zh-CN"/>
        </w:rPr>
        <w:t>/4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=3</w:t>
      </w:r>
      <w:r>
        <w:rPr>
          <w:rFonts w:hint="eastAsia" w:ascii="宋体" w:hAnsi="宋体" w:eastAsia="宋体" w:cs="宋体"/>
          <w:lang w:val="en-US" w:eastAsia="zh-CN"/>
        </w:rPr>
        <w:t>/4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+1</w:t>
      </w:r>
      <w:r>
        <w:rPr>
          <w:rFonts w:hint="eastAsia" w:ascii="宋体" w:hAnsi="宋体" w:eastAsia="宋体" w:cs="宋体"/>
          <w:lang w:val="en-US" w:eastAsia="zh-CN"/>
        </w:rPr>
        <w:t>/4×2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=5/4</w:t>
      </w:r>
      <w:r>
        <w:rPr>
          <w:rFonts w:hint="eastAsia" w:ascii="宋体" w:hAnsi="宋体" w:eastAsia="宋体" w:cs="宋体"/>
        </w:rPr>
        <w:t>R</w:t>
      </w:r>
      <w:r>
        <w:rPr>
          <w:rFonts w:hint="eastAsia" w:ascii="宋体" w:hAnsi="宋体" w:eastAsia="宋体" w:cs="宋体"/>
          <w:vertAlign w:val="subscript"/>
        </w:rPr>
        <w:t>1</w:t>
      </w:r>
    </w:p>
    <w:p w14:paraId="57545F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此时电路的总功率：P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总4</w:t>
      </w:r>
      <w:r>
        <w:rPr>
          <w:rFonts w:hint="eastAsia" w:ascii="宋体" w:hAnsi="宋体" w:eastAsia="宋体" w:cs="宋体"/>
        </w:rPr>
        <w:t>==U</w:t>
      </w:r>
      <w:r>
        <w:rPr>
          <w:rFonts w:hint="eastAsia" w:ascii="宋体" w:hAnsi="宋体" w:eastAsia="宋体" w:cs="宋体"/>
          <w:vertAlign w:val="superscript"/>
        </w:rPr>
        <w:t>2</w:t>
      </w:r>
      <w:r>
        <w:rPr>
          <w:rFonts w:hint="eastAsia" w:ascii="宋体" w:hAnsi="宋体" w:eastAsia="宋体" w:cs="宋体"/>
          <w:lang w:val="en-US" w:eastAsia="zh-CN"/>
        </w:rPr>
        <w:t>/R</w:t>
      </w:r>
      <w:r>
        <w:rPr>
          <w:rFonts w:hint="eastAsia" w:ascii="宋体" w:hAnsi="宋体" w:eastAsia="宋体" w:cs="宋体"/>
          <w:vertAlign w:val="subscript"/>
          <w:lang w:val="en-US" w:eastAsia="zh-CN"/>
        </w:rPr>
        <w:t>总4</w:t>
      </w:r>
      <w:r>
        <w:rPr>
          <w:rFonts w:hint="eastAsia" w:ascii="宋体" w:hAnsi="宋体" w:eastAsia="宋体" w:cs="宋体"/>
        </w:rPr>
        <w:t>=1</w:t>
      </w:r>
      <w:r>
        <w:rPr>
          <w:rFonts w:hint="eastAsia" w:ascii="宋体" w:hAnsi="宋体" w:eastAsia="宋体" w:cs="宋体"/>
          <w:lang w:val="en-US" w:eastAsia="zh-CN"/>
        </w:rPr>
        <w:t>9.2</w:t>
      </w:r>
      <w:r>
        <w:rPr>
          <w:rFonts w:hint="eastAsia" w:ascii="宋体" w:hAnsi="宋体" w:eastAsia="宋体" w:cs="宋体"/>
        </w:rPr>
        <w:t>W，</w:t>
      </w:r>
    </w:p>
    <w:p w14:paraId="5EAC72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综上，故</w:t>
      </w:r>
      <w:r>
        <w:rPr>
          <w:rFonts w:hint="eastAsia" w:ascii="宋体" w:hAnsi="宋体" w:eastAsia="宋体" w:cs="宋体"/>
          <w:lang w:val="en-US" w:eastAsia="zh-CN"/>
        </w:rPr>
        <w:t>C</w:t>
      </w:r>
      <w:r>
        <w:rPr>
          <w:rFonts w:hint="eastAsia" w:ascii="宋体" w:hAnsi="宋体" w:eastAsia="宋体" w:cs="宋体"/>
        </w:rPr>
        <w:t>符合题意，A</w:t>
      </w:r>
      <w:r>
        <w:rPr>
          <w:rFonts w:hint="eastAsia" w:ascii="宋体" w:hAnsi="宋体" w:eastAsia="宋体" w:cs="宋体"/>
          <w:lang w:val="en-US" w:eastAsia="zh-CN"/>
        </w:rPr>
        <w:t>BD</w:t>
      </w:r>
      <w:r>
        <w:rPr>
          <w:rFonts w:hint="eastAsia" w:ascii="宋体" w:hAnsi="宋体" w:eastAsia="宋体" w:cs="宋体"/>
        </w:rPr>
        <w:t>不符合题意。</w:t>
      </w:r>
    </w:p>
    <w:p w14:paraId="284D87A1"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二、填空题（每空 1 分，共 30 分）</w:t>
      </w:r>
    </w:p>
    <w:p w14:paraId="1ADE4C1F">
      <w:pPr>
        <w:keepNext w:val="0"/>
        <w:keepLines w:val="0"/>
        <w:widowControl/>
        <w:numPr>
          <w:ilvl w:val="0"/>
          <w:numId w:val="4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0" w:hanging="3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科学思维；运动与相互作用观念解析</w:t>
      </w:r>
      <w:r>
        <w:rPr>
          <w:rFonts w:hint="eastAsia" w:ascii="宋体" w:hAnsi="宋体" w:eastAsia="宋体" w:cs="宋体"/>
        </w:rPr>
        <w:t>：物理学科核心素养包含物理观念、科学思维、科学探究与实践、科学态度与责任；物理观念包括物质观念、运动与相互作用观念、能量观念。</w:t>
      </w:r>
    </w:p>
    <w:p w14:paraId="50F688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17.</w:t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b/>
          <w:bCs/>
        </w:rPr>
        <w:t>小于</w:t>
      </w:r>
      <w:r>
        <w:rPr>
          <w:rFonts w:hint="eastAsia" w:ascii="宋体" w:hAnsi="宋体" w:eastAsia="宋体" w:cs="宋体"/>
        </w:rPr>
        <w:t>：水面航行时排开水的体积小于水下，浮力小于水下浮力。</w:t>
      </w:r>
    </w:p>
    <w:p w14:paraId="658A9E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  <w:bCs/>
        </w:rPr>
        <w:t>30</w:t>
      </w:r>
      <w:r>
        <w:rPr>
          <w:rFonts w:hint="eastAsia" w:ascii="宋体" w:hAnsi="宋体" w:eastAsia="宋体" w:cs="宋体"/>
        </w:rPr>
        <w:t>：路程 = 速度 × 时间 = 30 节 ×1h=30 海里。</w:t>
      </w:r>
    </w:p>
    <w:p w14:paraId="01E10F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b/>
          <w:bCs/>
        </w:rPr>
        <w:t>4.12×10⁶</w:t>
      </w:r>
      <w:r>
        <w:rPr>
          <w:rFonts w:hint="eastAsia" w:ascii="宋体" w:hAnsi="宋体" w:eastAsia="宋体" w:cs="宋体"/>
        </w:rPr>
        <w:t>：压强 =ρgh=1.03×10³kg/m³×10N/kg×400m=4.12×10⁶Pa。</w:t>
      </w:r>
    </w:p>
    <w:p w14:paraId="13FA432E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变小；变小</w:t>
      </w:r>
      <w:r>
        <w:rPr>
          <w:rFonts w:hint="eastAsia" w:ascii="宋体" w:hAnsi="宋体" w:eastAsia="宋体" w:cs="宋体"/>
        </w:rPr>
        <w:t>：发射导弹后核潜艇重力减小，浮力减小，排开海水体积变小。</w:t>
      </w:r>
    </w:p>
    <w:p w14:paraId="124FD9AD">
      <w:pPr>
        <w:keepNext w:val="0"/>
        <w:keepLines w:val="0"/>
        <w:widowControl/>
        <w:numPr>
          <w:ilvl w:val="0"/>
          <w:numId w:val="16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超声波；不能</w:t>
      </w:r>
      <w:r>
        <w:rPr>
          <w:rFonts w:hint="eastAsia" w:ascii="宋体" w:hAnsi="宋体" w:eastAsia="宋体" w:cs="宋体"/>
        </w:rPr>
        <w:t>：声呐用超声波，声波不能在真空中传播。</w:t>
      </w:r>
    </w:p>
    <w:p w14:paraId="0944368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18.</w:t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b/>
          <w:bCs/>
        </w:rPr>
        <w:t>更容易；增大；减小</w:t>
      </w:r>
      <w:r>
        <w:rPr>
          <w:rFonts w:hint="eastAsia" w:ascii="宋体" w:hAnsi="宋体" w:eastAsia="宋体" w:cs="宋体"/>
        </w:rPr>
        <w:t>：肌肉自由电子多易导电；体脂率降低，总体积减小，密度增大；肌肉占比增加，电阻减小。</w:t>
      </w:r>
    </w:p>
    <w:p w14:paraId="44D0C3F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  <w:bCs/>
        </w:rPr>
        <w:t>1500</w:t>
      </w:r>
      <w:r>
        <w:rPr>
          <w:rFonts w:hint="eastAsia" w:ascii="宋体" w:hAnsi="宋体" w:eastAsia="宋体" w:cs="宋体"/>
        </w:rPr>
        <w:t>：R=U/I=4.5V/0.003A=1500Ω；</w:t>
      </w:r>
      <w:r>
        <w:rPr>
          <w:rFonts w:hint="eastAsia" w:ascii="宋体" w:hAnsi="宋体" w:eastAsia="宋体" w:cs="宋体"/>
          <w:b/>
          <w:bCs/>
        </w:rPr>
        <w:t>可能</w:t>
      </w:r>
      <w:r>
        <w:rPr>
          <w:rFonts w:hint="eastAsia" w:ascii="宋体" w:hAnsi="宋体" w:eastAsia="宋体" w:cs="宋体"/>
        </w:rPr>
        <w:t>：手部角质层厚，电阻可能大于脚部；</w:t>
      </w:r>
      <w:r>
        <w:rPr>
          <w:rFonts w:hint="eastAsia" w:ascii="宋体" w:hAnsi="宋体" w:eastAsia="宋体" w:cs="宋体"/>
          <w:b/>
          <w:bCs/>
          <w:lang w:val="en-US" w:eastAsia="zh-CN"/>
        </w:rPr>
        <w:t>1.05</w:t>
      </w:r>
    </w:p>
    <w:p w14:paraId="204C0F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19.</w:t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b/>
          <w:bCs/>
        </w:rPr>
        <w:t>1.5×10⁷</w:t>
      </w:r>
      <w:r>
        <w:rPr>
          <w:rFonts w:hint="eastAsia" w:ascii="宋体" w:hAnsi="宋体" w:eastAsia="宋体" w:cs="宋体"/>
        </w:rPr>
        <w:t>：压力 = 自重 + 起吊重量 = 1500 吨 ×10N/kg=1.5×10⁷N；架桥机为费力杠杆（动力臂小于阻力臂）。</w:t>
      </w:r>
    </w:p>
    <w:p w14:paraId="55DE9AB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  <w:bCs/>
        </w:rPr>
        <w:t>500</w:t>
      </w:r>
      <w:r>
        <w:rPr>
          <w:rFonts w:hint="eastAsia" w:ascii="宋体" w:hAnsi="宋体" w:eastAsia="宋体" w:cs="宋体"/>
        </w:rPr>
        <w:t>：时间 = 路程 / 速度 = 50m/0.1m/s=500s。</w:t>
      </w:r>
    </w:p>
    <w:p w14:paraId="62BC146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b/>
          <w:bCs/>
        </w:rPr>
        <w:t>1.2×10⁴；1.2×10⁵</w:t>
      </w:r>
      <w:r>
        <w:rPr>
          <w:rFonts w:hint="eastAsia" w:ascii="宋体" w:hAnsi="宋体" w:eastAsia="宋体" w:cs="宋体"/>
        </w:rPr>
        <w:t>：质量 = 密度 × 体积 = 2.4×10³×5=1.2×10⁴kg，重力 = mg=1.2×10⁵N。</w:t>
      </w:r>
    </w:p>
    <w:p w14:paraId="60DB217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</w:t>
      </w:r>
      <w:r>
        <w:rPr>
          <w:rFonts w:hint="eastAsia" w:ascii="宋体" w:hAnsi="宋体" w:eastAsia="宋体" w:cs="宋体"/>
          <w:b/>
          <w:bCs/>
        </w:rPr>
        <w:t>30</w:t>
      </w:r>
      <w:r>
        <w:rPr>
          <w:rFonts w:hint="eastAsia" w:ascii="宋体" w:hAnsi="宋体" w:eastAsia="宋体" w:cs="宋体"/>
        </w:rPr>
        <w:t>：1 小时 = 6 个周期，体积 = 5×6=30m³。</w:t>
      </w:r>
    </w:p>
    <w:p w14:paraId="7DFBB2E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（5）</w:t>
      </w:r>
      <w:r>
        <w:rPr>
          <w:rFonts w:hint="eastAsia" w:ascii="宋体" w:hAnsi="宋体" w:eastAsia="宋体" w:cs="宋体"/>
          <w:b/>
          <w:bCs/>
        </w:rPr>
        <w:t>不变</w:t>
      </w:r>
      <w:r>
        <w:rPr>
          <w:rFonts w:hint="eastAsia" w:ascii="宋体" w:hAnsi="宋体" w:eastAsia="宋体" w:cs="宋体"/>
        </w:rPr>
        <w:t>：惯性只与质量有关，质量不变惯性不变。</w:t>
      </w:r>
    </w:p>
    <w:p w14:paraId="035E7F5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20.</w:t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b/>
          <w:bCs/>
        </w:rPr>
        <w:t>内能</w:t>
      </w:r>
      <w:r>
        <w:rPr>
          <w:rFonts w:hint="eastAsia" w:ascii="宋体" w:hAnsi="宋体" w:eastAsia="宋体" w:cs="宋体"/>
        </w:rPr>
        <w:t>：燃料燃烧化学能转内能，与热机做功冲程类似。</w:t>
      </w:r>
    </w:p>
    <w:p w14:paraId="2055818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  <w:bCs/>
        </w:rPr>
        <w:t>电磁波；3×10⁸m/s；10</w:t>
      </w:r>
      <w:r>
        <w:rPr>
          <w:rFonts w:hint="eastAsia" w:ascii="宋体" w:hAnsi="宋体" w:eastAsia="宋体" w:cs="宋体"/>
        </w:rPr>
        <w:t>：卫星通过电磁波传输数据，波长 λ=c/f=3×10⁸/3×10⁷=10m。</w:t>
      </w:r>
    </w:p>
    <w:p w14:paraId="59D13B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b/>
          <w:bCs/>
        </w:rPr>
        <w:t>改变</w:t>
      </w:r>
      <w:r>
        <w:rPr>
          <w:rFonts w:hint="eastAsia" w:ascii="宋体" w:hAnsi="宋体" w:eastAsia="宋体" w:cs="宋体"/>
        </w:rPr>
        <w:t>：匀速圆周运动速度方向变化，运动状态改变。</w:t>
      </w:r>
    </w:p>
    <w:p w14:paraId="45B2EF4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</w:p>
    <w:p w14:paraId="0246D53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（4）</w:t>
      </w:r>
      <w:r>
        <w:rPr>
          <w:rFonts w:hint="eastAsia" w:ascii="宋体" w:hAnsi="宋体" w:eastAsia="宋体" w:cs="宋体"/>
          <w:b/>
          <w:bCs/>
        </w:rPr>
        <w:t>2.3×10¹⁰；√(2.3×10⁵)</w:t>
      </w:r>
      <w:r>
        <w:rPr>
          <w:rFonts w:hint="eastAsia" w:ascii="宋体" w:hAnsi="宋体" w:eastAsia="宋体" w:cs="宋体"/>
        </w:rPr>
        <w:t>：热量 Q=mq=500×4.6×10⁷=2.3×10¹⁰J，机械能 E=40% Q=9.2×10⁹J，速度 v=√(2E/m)=√(2×9.2×10⁹/8×10⁴)=√(2.3×10⁵) m/s。</w:t>
      </w:r>
    </w:p>
    <w:p w14:paraId="0DBFF51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（5）</w:t>
      </w:r>
      <w:r>
        <w:rPr>
          <w:rFonts w:hint="eastAsia" w:ascii="宋体" w:hAnsi="宋体" w:eastAsia="宋体" w:cs="宋体"/>
          <w:b/>
          <w:bCs/>
        </w:rPr>
        <w:t>192kW·h</w:t>
      </w:r>
      <w:r>
        <w:rPr>
          <w:rFonts w:hint="eastAsia" w:ascii="宋体" w:hAnsi="宋体" w:eastAsia="宋体" w:cs="宋体"/>
        </w:rPr>
        <w:t>：化学能 = 电能 × 效率 = 240×80%=192kW・h。</w:t>
      </w:r>
    </w:p>
    <w:p w14:paraId="4C7727B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</w:p>
    <w:p w14:paraId="297B23D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211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三、作图题（每题 2 分，共 6 分）</w:t>
      </w:r>
    </w:p>
    <w:p w14:paraId="4538AD82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>21. 解析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：</w:t>
      </w:r>
    </w:p>
    <w:p w14:paraId="5553AC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</w:rPr>
        <w:t>反射光线：遵循反射角等于入射角，在空气中；折射光线：向法线偏折，在水中。</w:t>
      </w:r>
    </w:p>
    <w:p w14:paraId="46E326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（2）</w:t>
      </w:r>
      <w:r>
        <w:rPr>
          <w:rFonts w:hint="eastAsia" w:ascii="宋体" w:hAnsi="宋体" w:eastAsia="宋体" w:cs="宋体"/>
        </w:rPr>
        <w:t>阻力臂：从支点 O 到阻力 F₂作用线的垂直距离；最小动力 F₁：作用在 A 点，方向垂直于 OA 向上。</w:t>
      </w:r>
    </w:p>
    <w:p w14:paraId="06F0E81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（3）</w:t>
      </w:r>
      <w:r>
        <w:rPr>
          <w:rFonts w:hint="eastAsia" w:ascii="宋体" w:hAnsi="宋体" w:eastAsia="宋体" w:cs="宋体"/>
        </w:rPr>
        <w:t>家庭电路连接：开关接火线，灯泡零线；三孔插座左零右火上地。（注：需按规范作图，注意箭头方向、支点标注等。）</w:t>
      </w:r>
    </w:p>
    <w:p w14:paraId="7AAB01A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</w:p>
    <w:p w14:paraId="19A7A5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211" w:firstLineChars="1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</w:rPr>
        <w:t>四、实验探究题（每空 2 分，共 24 分）</w:t>
      </w:r>
    </w:p>
    <w:p w14:paraId="68EAA83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22.</w:t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b/>
          <w:bCs/>
        </w:rPr>
        <w:t>甲；</w:t>
      </w:r>
      <w:r>
        <w:rPr>
          <w:rFonts w:hint="eastAsia" w:ascii="宋体" w:hAnsi="宋体" w:eastAsia="宋体" w:cs="宋体"/>
        </w:rPr>
        <w:t>望远镜物镜选长焦距、大直径凸透镜（甲）。</w:t>
      </w:r>
    </w:p>
    <w:p w14:paraId="1E2090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  <w:bCs/>
        </w:rPr>
        <w:t>放大镜</w:t>
      </w:r>
      <w:r>
        <w:rPr>
          <w:rFonts w:hint="eastAsia" w:ascii="宋体" w:hAnsi="宋体" w:eastAsia="宋体" w:cs="宋体"/>
        </w:rPr>
        <w:t>：目镜将物镜所成的像放大。</w:t>
      </w:r>
    </w:p>
    <w:p w14:paraId="25EABC8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b/>
          <w:bCs/>
        </w:rPr>
        <w:t>增大</w:t>
      </w:r>
      <w:r>
        <w:rPr>
          <w:rFonts w:hint="eastAsia" w:ascii="宋体" w:hAnsi="宋体" w:eastAsia="宋体" w:cs="宋体"/>
        </w:rPr>
        <w:t>：观察近处物体时，物距减小，像距增大，需增大透镜间距。</w:t>
      </w:r>
    </w:p>
    <w:p w14:paraId="1EF1F0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23.</w:t>
      </w:r>
      <w:r>
        <w:rPr>
          <w:rFonts w:hint="eastAsia" w:ascii="宋体" w:hAnsi="宋体" w:eastAsia="宋体" w:cs="宋体"/>
        </w:rPr>
        <w:t>（1）</w:t>
      </w:r>
      <w:r>
        <w:rPr>
          <w:rFonts w:hint="eastAsia" w:ascii="宋体" w:hAnsi="宋体" w:eastAsia="宋体" w:cs="宋体"/>
          <w:b/>
          <w:bCs/>
        </w:rPr>
        <w:t>稳定性；形状</w:t>
      </w:r>
      <w:r>
        <w:rPr>
          <w:rFonts w:hint="eastAsia" w:ascii="宋体" w:hAnsi="宋体" w:eastAsia="宋体" w:cs="宋体"/>
        </w:rPr>
        <w:t>：三角形稳定，四边形受力易变形（力改变形状）。</w:t>
      </w:r>
    </w:p>
    <w:p w14:paraId="2D088E3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</w:t>
      </w:r>
      <w:r>
        <w:rPr>
          <w:rFonts w:hint="eastAsia" w:ascii="宋体" w:hAnsi="宋体" w:eastAsia="宋体" w:cs="宋体"/>
          <w:b/>
          <w:bCs/>
        </w:rPr>
        <w:t>4</w:t>
      </w:r>
      <w:r>
        <w:rPr>
          <w:rFonts w:hint="eastAsia" w:ascii="宋体" w:hAnsi="宋体" w:eastAsia="宋体" w:cs="宋体"/>
        </w:rPr>
        <w:t>：最大压力 = 8×0.5N=4N。</w:t>
      </w:r>
    </w:p>
    <w:p w14:paraId="38D5A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b/>
          <w:bCs/>
        </w:rPr>
        <w:t>厚度；减小</w:t>
      </w:r>
      <w:r>
        <w:rPr>
          <w:rFonts w:hint="eastAsia" w:ascii="宋体" w:hAnsi="宋体" w:eastAsia="宋体" w:cs="宋体"/>
        </w:rPr>
        <w:t>：厚度越大抗形变能力越强；跨度增大，承重能力减小。</w:t>
      </w:r>
    </w:p>
    <w:p w14:paraId="5F33D55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24.</w:t>
      </w:r>
      <w:r>
        <w:rPr>
          <w:rFonts w:hint="eastAsia" w:ascii="宋体" w:hAnsi="宋体" w:eastAsia="宋体" w:cs="宋体"/>
        </w:rPr>
        <w:t>②</w:t>
      </w:r>
      <w:r>
        <w:rPr>
          <w:rFonts w:hint="eastAsia" w:ascii="宋体" w:hAnsi="宋体" w:eastAsia="宋体" w:cs="宋体"/>
          <w:b/>
          <w:bCs/>
        </w:rPr>
        <w:t>有</w:t>
      </w:r>
      <w:r>
        <w:rPr>
          <w:rFonts w:hint="eastAsia" w:ascii="宋体" w:hAnsi="宋体" w:eastAsia="宋体" w:cs="宋体"/>
        </w:rPr>
        <w:t>：导体 AB 相对磁体运动，切割磁感线，产生感应电流。</w:t>
      </w:r>
    </w:p>
    <w:p w14:paraId="037FE2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③</w:t>
      </w:r>
      <w:r>
        <w:rPr>
          <w:rFonts w:hint="eastAsia" w:ascii="宋体" w:hAnsi="宋体" w:eastAsia="宋体" w:cs="宋体"/>
          <w:b/>
          <w:bCs/>
        </w:rPr>
        <w:t>切割磁感线</w:t>
      </w:r>
      <w:r>
        <w:rPr>
          <w:rFonts w:hint="eastAsia" w:ascii="宋体" w:hAnsi="宋体" w:eastAsia="宋体" w:cs="宋体"/>
        </w:rPr>
        <w:t>：感应电流产生条件是闭合电路部分导体切割磁感线。</w:t>
      </w:r>
    </w:p>
    <w:p w14:paraId="1EDE48B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④</w:t>
      </w:r>
      <w:r>
        <w:rPr>
          <w:rFonts w:hint="eastAsia" w:ascii="宋体" w:hAnsi="宋体" w:eastAsia="宋体" w:cs="宋体"/>
          <w:b/>
          <w:bCs/>
        </w:rPr>
        <w:t>电源</w:t>
      </w:r>
      <w:r>
        <w:rPr>
          <w:rFonts w:hint="eastAsia" w:ascii="宋体" w:hAnsi="宋体" w:eastAsia="宋体" w:cs="宋体"/>
        </w:rPr>
        <w:t>：换电源后可探究通电导体在磁场中受力。</w:t>
      </w:r>
    </w:p>
    <w:p w14:paraId="4DC877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</w:p>
    <w:p w14:paraId="38BA462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 w:firstLine="211" w:firstLineChars="1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</w:rPr>
        <w:t>五、计算题</w:t>
      </w:r>
      <w:r>
        <w:rPr>
          <w:rFonts w:hint="eastAsia" w:ascii="宋体" w:hAnsi="宋体" w:eastAsia="宋体" w:cs="宋体"/>
          <w:b/>
          <w:bCs/>
          <w:lang w:val="en-US" w:eastAsia="zh-CN"/>
        </w:rPr>
        <w:t>每题（5分，共10分）</w:t>
      </w:r>
    </w:p>
    <w:p w14:paraId="4691335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25.</w:t>
      </w:r>
      <w:r>
        <w:rPr>
          <w:rFonts w:hint="eastAsia" w:ascii="宋体" w:hAnsi="宋体" w:eastAsia="宋体" w:cs="宋体"/>
          <w:b/>
          <w:bCs/>
        </w:rPr>
        <w:t>电路图分析</w:t>
      </w:r>
      <w:r>
        <w:rPr>
          <w:rFonts w:hint="eastAsia" w:ascii="宋体" w:hAnsi="宋体" w:eastAsia="宋体" w:cs="宋体"/>
        </w:rPr>
        <w:t>：假设 R₁、R₂并联，A₁测 R₁电流，A 测总电流。</w:t>
      </w:r>
    </w:p>
    <w:p w14:paraId="62BE1D7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（1）电源电压 U=I₁R₁=0.3A×20Ω=6V；</w:t>
      </w:r>
    </w:p>
    <w:p w14:paraId="4FB3281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（2）I₂=I 总 - I₁=0.8A-0.3A=0.5A；</w:t>
      </w:r>
    </w:p>
    <w:p w14:paraId="067A7FB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</w:rPr>
        <w:t>（3）</w:t>
      </w:r>
      <w:r>
        <w:rPr>
          <w:rFonts w:hint="eastAsia" w:ascii="宋体" w:hAnsi="宋体" w:eastAsia="宋体" w:cs="宋体"/>
          <w:lang w:val="en-US" w:eastAsia="zh-CN"/>
        </w:rPr>
        <w:t>15欧或者10欧</w:t>
      </w:r>
    </w:p>
    <w:p w14:paraId="65A0CCB9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26.</w:t>
      </w:r>
      <w:r>
        <w:rPr>
          <w:rFonts w:hint="eastAsia" w:ascii="宋体" w:hAnsi="宋体" w:eastAsia="宋体" w:cs="宋体"/>
        </w:rPr>
        <w:t>（1）重力 G=mg=0.14kg×10N/kg=1.4N；</w:t>
      </w:r>
    </w:p>
    <w:p w14:paraId="585AF7D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spacing w:before="0" w:beforeAutospacing="0" w:after="0" w:afterAutospacing="0" w:line="24" w:lineRule="atLeast"/>
        <w:ind w:left="-360" w:leftChars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（2）h=4cm 时，V </w:t>
      </w:r>
      <w:r>
        <w:rPr>
          <w:rFonts w:hint="eastAsia" w:ascii="宋体" w:hAnsi="宋体" w:eastAsia="宋体" w:cs="宋体"/>
          <w:vertAlign w:val="subscript"/>
        </w:rPr>
        <w:t>排</w:t>
      </w:r>
      <w:r>
        <w:rPr>
          <w:rFonts w:hint="eastAsia" w:ascii="宋体" w:hAnsi="宋体" w:eastAsia="宋体" w:cs="宋体"/>
        </w:rPr>
        <w:t xml:space="preserve"> = 40cm³=4×10⁻⁵m³，浮力 F</w:t>
      </w:r>
      <w:r>
        <w:rPr>
          <w:rFonts w:hint="eastAsia" w:ascii="宋体" w:hAnsi="宋体" w:eastAsia="宋体" w:cs="宋体"/>
          <w:vertAlign w:val="subscript"/>
        </w:rPr>
        <w:t xml:space="preserve"> 浮</w:t>
      </w:r>
      <w:r>
        <w:rPr>
          <w:rFonts w:hint="eastAsia" w:ascii="宋体" w:hAnsi="宋体" w:eastAsia="宋体" w:cs="宋体"/>
        </w:rPr>
        <w:t xml:space="preserve"> =ρ </w:t>
      </w:r>
      <w:r>
        <w:rPr>
          <w:rFonts w:hint="eastAsia" w:ascii="宋体" w:hAnsi="宋体" w:eastAsia="宋体" w:cs="宋体"/>
          <w:vertAlign w:val="subscript"/>
        </w:rPr>
        <w:t>水</w:t>
      </w:r>
      <w:r>
        <w:rPr>
          <w:rFonts w:hint="eastAsia" w:ascii="宋体" w:hAnsi="宋体" w:eastAsia="宋体" w:cs="宋体"/>
        </w:rPr>
        <w:t xml:space="preserve"> gV </w:t>
      </w:r>
      <w:r>
        <w:rPr>
          <w:rFonts w:hint="eastAsia" w:ascii="宋体" w:hAnsi="宋体" w:eastAsia="宋体" w:cs="宋体"/>
          <w:vertAlign w:val="subscript"/>
        </w:rPr>
        <w:t>排</w:t>
      </w:r>
      <w:r>
        <w:rPr>
          <w:rFonts w:hint="eastAsia" w:ascii="宋体" w:hAnsi="宋体" w:eastAsia="宋体" w:cs="宋体"/>
        </w:rPr>
        <w:t xml:space="preserve"> = 1000×10×4×10⁻⁵=0.4N，弹簧测力计示数 F=G-F </w:t>
      </w:r>
      <w:r>
        <w:rPr>
          <w:rFonts w:hint="eastAsia" w:ascii="宋体" w:hAnsi="宋体" w:eastAsia="宋体" w:cs="宋体"/>
          <w:vertAlign w:val="subscript"/>
        </w:rPr>
        <w:t>浮</w:t>
      </w:r>
      <w:r>
        <w:rPr>
          <w:rFonts w:hint="eastAsia" w:ascii="宋体" w:hAnsi="宋体" w:eastAsia="宋体" w:cs="宋体"/>
        </w:rPr>
        <w:t xml:space="preserve"> = 1.4N-0.4N=1.0N；</w:t>
      </w:r>
    </w:p>
    <w:p w14:paraId="7B8A52FC">
      <w:pPr>
        <w:spacing w:before="0" w:after="0" w:line="360" w:lineRule="auto"/>
        <w:jc w:val="center"/>
        <w:rPr>
          <w:rFonts w:hint="eastAsia" w:ascii="黑体" w:hAnsi="黑体" w:eastAsia="黑体" w:cs="黑体"/>
          <w:b/>
          <w:bCs/>
          <w:color w:val="000000"/>
          <w:sz w:val="28"/>
        </w:rPr>
      </w:pPr>
      <w:r>
        <w:rPr>
          <w:rFonts w:hint="eastAsia" w:ascii="宋体" w:hAnsi="宋体" w:eastAsia="宋体" w:cs="宋体"/>
        </w:rPr>
        <w:t>（3）金属块浸没时 V</w:t>
      </w:r>
      <w:r>
        <w:rPr>
          <w:rFonts w:hint="eastAsia" w:ascii="宋体" w:hAnsi="宋体" w:eastAsia="宋体" w:cs="宋体"/>
          <w:vertAlign w:val="subscript"/>
        </w:rPr>
        <w:t xml:space="preserve"> 排</w:t>
      </w:r>
      <w:r>
        <w:rPr>
          <w:rFonts w:hint="eastAsia" w:ascii="宋体" w:hAnsi="宋体" w:eastAsia="宋体" w:cs="宋体"/>
        </w:rPr>
        <w:t xml:space="preserve"> = 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0cm³=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 xml:space="preserve">×10⁻⁵m³，水面上升高度 Δh=V </w:t>
      </w:r>
      <w:r>
        <w:rPr>
          <w:rFonts w:hint="eastAsia" w:ascii="宋体" w:hAnsi="宋体" w:eastAsia="宋体" w:cs="宋体"/>
          <w:vertAlign w:val="subscript"/>
        </w:rPr>
        <w:t>排</w:t>
      </w:r>
      <w:r>
        <w:rPr>
          <w:rFonts w:hint="eastAsia" w:ascii="宋体" w:hAnsi="宋体" w:eastAsia="宋体" w:cs="宋体"/>
        </w:rPr>
        <w:t xml:space="preserve"> / S </w:t>
      </w:r>
      <w:r>
        <w:rPr>
          <w:rFonts w:hint="eastAsia" w:ascii="宋体" w:hAnsi="宋体" w:eastAsia="宋体" w:cs="宋体"/>
          <w:vertAlign w:val="subscript"/>
        </w:rPr>
        <w:t>容器</w:t>
      </w:r>
      <w:r>
        <w:rPr>
          <w:rFonts w:hint="eastAsia" w:ascii="宋体" w:hAnsi="宋体" w:eastAsia="宋体" w:cs="宋体"/>
        </w:rPr>
        <w:t xml:space="preserve"> = 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×10⁻⁵/(4S</w:t>
      </w:r>
      <w:r>
        <w:rPr>
          <w:rFonts w:hint="eastAsia" w:ascii="宋体" w:hAnsi="宋体" w:eastAsia="宋体" w:cs="宋体"/>
          <w:vertAlign w:val="subscript"/>
        </w:rPr>
        <w:t>金属块</w:t>
      </w:r>
      <w:r>
        <w:rPr>
          <w:rFonts w:hint="eastAsia" w:ascii="宋体" w:hAnsi="宋体" w:eastAsia="宋体" w:cs="宋体"/>
        </w:rPr>
        <w:t>)=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×10⁻⁵/(4×9×10⁻⁵/9)=0.0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25m（注：S 金属块 = V</w:t>
      </w:r>
      <w:r>
        <w:rPr>
          <w:rFonts w:hint="eastAsia" w:ascii="宋体" w:hAnsi="宋体" w:eastAsia="宋体" w:cs="宋体"/>
          <w:vertAlign w:val="subscript"/>
        </w:rPr>
        <w:t xml:space="preserve"> 排</w:t>
      </w:r>
      <w:r>
        <w:rPr>
          <w:rFonts w:hint="eastAsia" w:ascii="宋体" w:hAnsi="宋体" w:eastAsia="宋体" w:cs="宋体"/>
        </w:rPr>
        <w:t xml:space="preserve"> /h=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0cm³/</w:t>
      </w:r>
      <w:r>
        <w:rPr>
          <w:rFonts w:hint="eastAsia" w:ascii="宋体" w:hAnsi="宋体" w:eastAsia="宋体" w:cs="宋体"/>
          <w:lang w:val="en-US" w:eastAsia="zh-CN"/>
        </w:rPr>
        <w:t>5</w:t>
      </w:r>
      <w:r>
        <w:rPr>
          <w:rFonts w:hint="eastAsia" w:ascii="宋体" w:hAnsi="宋体" w:eastAsia="宋体" w:cs="宋体"/>
        </w:rPr>
        <w:t>cm=10cm²=1×10⁻³m²，S</w:t>
      </w:r>
      <w:r>
        <w:rPr>
          <w:rFonts w:hint="eastAsia" w:ascii="宋体" w:hAnsi="宋体" w:eastAsia="宋体" w:cs="宋体"/>
          <w:vertAlign w:val="subscript"/>
        </w:rPr>
        <w:t xml:space="preserve"> 容器</w:t>
      </w:r>
      <w:r>
        <w:rPr>
          <w:rFonts w:hint="eastAsia" w:ascii="宋体" w:hAnsi="宋体" w:eastAsia="宋体" w:cs="宋体"/>
        </w:rPr>
        <w:t xml:space="preserve"> = 4×10⁻³m²），增加的压强 Δp=ρ </w:t>
      </w:r>
      <w:r>
        <w:rPr>
          <w:rFonts w:hint="eastAsia" w:ascii="宋体" w:hAnsi="宋体" w:eastAsia="宋体" w:cs="宋体"/>
          <w:vertAlign w:val="subscript"/>
        </w:rPr>
        <w:t xml:space="preserve">水 </w:t>
      </w:r>
      <w:r>
        <w:rPr>
          <w:rFonts w:hint="eastAsia" w:ascii="宋体" w:hAnsi="宋体" w:eastAsia="宋体" w:cs="宋体"/>
        </w:rPr>
        <w:t>gΔh=1000×10×0.0</w:t>
      </w:r>
      <w:r>
        <w:rPr>
          <w:rFonts w:hint="eastAsia" w:ascii="宋体" w:hAnsi="宋体" w:eastAsia="宋体" w:cs="宋体"/>
          <w:lang w:val="en-US" w:eastAsia="zh-CN"/>
        </w:rPr>
        <w:t>1</w:t>
      </w:r>
      <w:r>
        <w:rPr>
          <w:rFonts w:hint="eastAsia" w:ascii="宋体" w:hAnsi="宋体" w:eastAsia="宋体" w:cs="宋体"/>
        </w:rPr>
        <w:t>25</w:t>
      </w:r>
    </w:p>
    <w:p w14:paraId="7FDACC19">
      <w:pPr>
        <w:spacing w:before="0" w:after="0" w:line="360" w:lineRule="auto"/>
        <w:jc w:val="both"/>
        <w:rPr>
          <w:rFonts w:hint="eastAsia" w:ascii="黑体" w:hAnsi="黑体" w:eastAsia="黑体" w:cs="黑体"/>
          <w:b/>
          <w:bCs/>
          <w:color w:val="000000"/>
          <w:sz w:val="28"/>
        </w:rPr>
      </w:pPr>
    </w:p>
    <w:p w14:paraId="4C3129E6"/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D0225">
    <w:pPr>
      <w:pStyle w:val="3"/>
      <w:tabs>
        <w:tab w:val="right" w:pos="19460"/>
        <w:tab w:val="clear" w:pos="8306"/>
      </w:tabs>
      <w:rPr>
        <w:rFonts w:ascii="微软雅黑" w:hAnsi="微软雅黑" w:eastAsia="微软雅黑"/>
      </w:rPr>
    </w:pPr>
    <w:r>
      <w:rPr>
        <w:rFonts w:ascii="微软雅黑" w:hAnsi="微软雅黑" w:eastAsia="微软雅黑"/>
      </w:rPr>
      <w:tab/>
    </w:r>
    <w:r>
      <w:rPr>
        <w:rFonts w:ascii="微软雅黑" w:hAnsi="微软雅黑" w:eastAsia="微软雅黑"/>
        <w:lang w:val="zh-CN"/>
      </w:rPr>
      <w:t xml:space="preserve"> </w:t>
    </w:r>
    <w:r>
      <w:rPr>
        <w:rFonts w:ascii="微软雅黑" w:hAnsi="微软雅黑" w:eastAsia="微软雅黑"/>
        <w:b/>
        <w:bCs/>
      </w:rPr>
      <w:fldChar w:fldCharType="begin"/>
    </w:r>
    <w:r>
      <w:rPr>
        <w:rFonts w:ascii="微软雅黑" w:hAnsi="微软雅黑" w:eastAsia="微软雅黑"/>
        <w:b/>
        <w:bCs/>
      </w:rPr>
      <w:instrText xml:space="preserve">PAGE  \* Arabic  \* MERGEFORMAT</w:instrText>
    </w:r>
    <w:r>
      <w:rPr>
        <w:rFonts w:ascii="微软雅黑" w:hAnsi="微软雅黑" w:eastAsia="微软雅黑"/>
        <w:b/>
        <w:bCs/>
      </w:rPr>
      <w:fldChar w:fldCharType="separate"/>
    </w:r>
    <w:r>
      <w:rPr>
        <w:rFonts w:ascii="微软雅黑" w:hAnsi="微软雅黑" w:eastAsia="微软雅黑"/>
        <w:b/>
        <w:bCs/>
        <w:lang w:val="zh-CN"/>
      </w:rPr>
      <w:t>1</w:t>
    </w:r>
    <w:r>
      <w:rPr>
        <w:rFonts w:ascii="微软雅黑" w:hAnsi="微软雅黑" w:eastAsia="微软雅黑"/>
        <w:b/>
        <w:bCs/>
      </w:rPr>
      <w:fldChar w:fldCharType="end"/>
    </w:r>
    <w:r>
      <w:rPr>
        <w:rFonts w:ascii="微软雅黑" w:hAnsi="微软雅黑" w:eastAsia="微软雅黑"/>
        <w:lang w:val="zh-CN"/>
      </w:rPr>
      <w:t xml:space="preserve"> / </w:t>
    </w:r>
    <w:r>
      <w:rPr>
        <w:rFonts w:ascii="微软雅黑" w:hAnsi="微软雅黑" w:eastAsia="微软雅黑"/>
        <w:b/>
        <w:bCs/>
      </w:rPr>
      <w:fldChar w:fldCharType="begin"/>
    </w:r>
    <w:r>
      <w:rPr>
        <w:rFonts w:ascii="微软雅黑" w:hAnsi="微软雅黑" w:eastAsia="微软雅黑"/>
        <w:b/>
        <w:bCs/>
      </w:rPr>
      <w:instrText xml:space="preserve">NUMPAGES  \* Arabic  \* MERGEFORMAT</w:instrText>
    </w:r>
    <w:r>
      <w:rPr>
        <w:rFonts w:ascii="微软雅黑" w:hAnsi="微软雅黑" w:eastAsia="微软雅黑"/>
        <w:b/>
        <w:bCs/>
      </w:rPr>
      <w:fldChar w:fldCharType="separate"/>
    </w:r>
    <w:r>
      <w:rPr>
        <w:rFonts w:ascii="微软雅黑" w:hAnsi="微软雅黑" w:eastAsia="微软雅黑"/>
        <w:b/>
        <w:bCs/>
        <w:lang w:val="zh-CN"/>
      </w:rPr>
      <w:t>1</w:t>
    </w:r>
    <w:r>
      <w:rPr>
        <w:rFonts w:ascii="微软雅黑" w:hAnsi="微软雅黑" w:eastAsia="微软雅黑"/>
        <w:b/>
        <w:bCs/>
      </w:rPr>
      <w:fldChar w:fldCharType="end"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DF3FF2"/>
    <w:multiLevelType w:val="singleLevel"/>
    <w:tmpl w:val="86DF3FF2"/>
    <w:lvl w:ilvl="0" w:tentative="0">
      <w:start w:val="1"/>
      <w:numFmt w:val="upperLetter"/>
      <w:suff w:val="space"/>
      <w:lvlText w:val="%1."/>
      <w:lvlJc w:val="left"/>
    </w:lvl>
  </w:abstractNum>
  <w:abstractNum w:abstractNumId="1">
    <w:nsid w:val="9D7737DC"/>
    <w:multiLevelType w:val="multilevel"/>
    <w:tmpl w:val="9D7737DC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AE5E17EC"/>
    <w:multiLevelType w:val="singleLevel"/>
    <w:tmpl w:val="AE5E17E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DAAD211F"/>
    <w:multiLevelType w:val="singleLevel"/>
    <w:tmpl w:val="DAAD211F"/>
    <w:lvl w:ilvl="0" w:tentative="0">
      <w:start w:val="4"/>
      <w:numFmt w:val="decimal"/>
      <w:suff w:val="nothing"/>
      <w:lvlText w:val="（%1）"/>
      <w:lvlJc w:val="left"/>
    </w:lvl>
  </w:abstractNum>
  <w:abstractNum w:abstractNumId="4">
    <w:nsid w:val="7D64190A"/>
    <w:multiLevelType w:val="singleLevel"/>
    <w:tmpl w:val="7D64190A"/>
    <w:lvl w:ilvl="0" w:tentative="0">
      <w:start w:val="1"/>
      <w:numFmt w:val="upperLetter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17"/>
    <w:rsid w:val="0023135B"/>
    <w:rsid w:val="00506EEC"/>
    <w:rsid w:val="00523F86"/>
    <w:rsid w:val="00591461"/>
    <w:rsid w:val="00892C0E"/>
    <w:rsid w:val="00B54E55"/>
    <w:rsid w:val="00C32117"/>
    <w:rsid w:val="00DC0569"/>
    <w:rsid w:val="00E4419B"/>
    <w:rsid w:val="00F537DD"/>
    <w:rsid w:val="00F57CA7"/>
    <w:rsid w:val="0C6F7B5E"/>
    <w:rsid w:val="192E02A0"/>
    <w:rsid w:val="1C500026"/>
    <w:rsid w:val="24261CDF"/>
    <w:rsid w:val="27ED7195"/>
    <w:rsid w:val="2F4D4769"/>
    <w:rsid w:val="3A2B1980"/>
    <w:rsid w:val="436B1E27"/>
    <w:rsid w:val="43C07233"/>
    <w:rsid w:val="4732356F"/>
    <w:rsid w:val="5525774E"/>
    <w:rsid w:val="5B2615C1"/>
    <w:rsid w:val="605B5E37"/>
    <w:rsid w:val="6589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numbering" Target="numbering.xml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884572-84D4-4C91-A5BB-0A66EF1BA2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深圳市二一教育股份有限公司</Company>
  <Pages>10</Pages>
  <Words>1140</Words>
  <Characters>1341</Characters>
  <Lines>0</Lines>
  <Paragraphs>0</Paragraphs>
  <TotalTime>1</TotalTime>
  <ScaleCrop>false</ScaleCrop>
  <LinksUpToDate>false</LinksUpToDate>
  <CharactersWithSpaces>1612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2021-12-20T08:41:00Z</dcterms:created>
  <dc:creator>zujuan.21cnjy.com</dc:creator>
  <cp:lastModifiedBy>王瑞娟</cp:lastModifiedBy>
  <cp:lastPrinted>2025-05-15T04:00:00Z</cp:lastPrinted>
  <dcterms:modified xsi:type="dcterms:W3CDTF">2025-05-19T10:34:55Z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2F98910262D64B968C376700EEA95CFA_13</vt:lpwstr>
  </property>
  <property fmtid="{D5CDD505-2E9C-101B-9397-08002B2CF9AE}" pid="4" name="KSOTemplateDocerSaveRecord">
    <vt:lpwstr>eyJoZGlkIjoiMmQ3ODMxZDZjYjRmNjc4MWI5ZmJhZWJiYWMwMGI0MDYiLCJ1c2VySWQiOiIxNDA5NjQ1NTE1In0=</vt:lpwstr>
  </property>
</Properties>
</file>