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BBD6"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体育与健康学科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 w14:paraId="05DA8208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 w14:paraId="34EFFAC1"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 w14:paraId="296F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E24B44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 w14:paraId="667CF60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071D97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68E44C4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2207E59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60771163">
            <w:pPr>
              <w:jc w:val="center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五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5E99B3C4">
            <w:pPr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六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18B72FDE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7C319844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 w14:paraId="235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AD9DD3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 w14:paraId="6679B61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693A980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111B680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1B31BAC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72E77B1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0D6690F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3B1377E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 w14:paraId="13197414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2ED6DCEE">
      <w:pPr>
        <w:rPr>
          <w:rFonts w:hint="eastAsia" w:ascii="黑体" w:hAnsi="宋体" w:eastAsia="黑体"/>
          <w:sz w:val="21"/>
          <w:szCs w:val="21"/>
        </w:rPr>
      </w:pPr>
    </w:p>
    <w:p w14:paraId="6E5E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  <w:bookmarkStart w:id="0" w:name="_GoBack"/>
      <w:bookmarkEnd w:id="0"/>
    </w:p>
    <w:p w14:paraId="2DA4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/>
          <w:color w:val="000000"/>
          <w:sz w:val="28"/>
          <w:szCs w:val="28"/>
        </w:rPr>
        <w:t xml:space="preserve"> 体育与健康课程目标体系中，核心目标不包括以下哪一项（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）。</w:t>
      </w:r>
    </w:p>
    <w:p w14:paraId="3441D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A. 运动能力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B. 健康行为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000000"/>
          <w:sz w:val="28"/>
          <w:szCs w:val="28"/>
        </w:rPr>
        <w:t>C. 体育品德  D. 文化成绩</w:t>
      </w:r>
    </w:p>
    <w:p w14:paraId="32A80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</w:rPr>
      </w:pPr>
      <w:r>
        <w:rPr>
          <w:rFonts w:hint="eastAsia" w:ascii="宋体"/>
          <w:sz w:val="28"/>
          <w:szCs w:val="28"/>
        </w:rPr>
        <w:t>2、</w:t>
      </w:r>
      <w:r>
        <w:rPr>
          <w:rFonts w:hint="eastAsia"/>
          <w:color w:val="000000"/>
          <w:sz w:val="28"/>
          <w:szCs w:val="28"/>
        </w:rPr>
        <w:t>篮球的标准场地、边线长</w:t>
      </w:r>
      <w:r>
        <w:rPr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米，底线长为</w:t>
      </w:r>
      <w:r>
        <w:rPr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米。（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）</w:t>
      </w:r>
    </w:p>
    <w:p w14:paraId="52936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color w:val="000000"/>
          <w:sz w:val="28"/>
          <w:szCs w:val="28"/>
        </w:rPr>
        <w:t xml:space="preserve">28m  15m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 xml:space="preserve"> B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color w:val="000000"/>
          <w:sz w:val="28"/>
          <w:szCs w:val="28"/>
        </w:rPr>
        <w:t>28m   16m    C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color w:val="000000"/>
          <w:sz w:val="28"/>
          <w:szCs w:val="28"/>
        </w:rPr>
        <w:t>26m     15m</w:t>
      </w:r>
    </w:p>
    <w:p w14:paraId="60DFF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/>
          <w:color w:val="000000"/>
          <w:sz w:val="28"/>
          <w:szCs w:val="28"/>
        </w:rPr>
        <w:t>分腿腾越练习时，保护人应站在（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）</w:t>
      </w:r>
    </w:p>
    <w:p w14:paraId="4033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跳箱旁边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垫子旁边</w:t>
      </w:r>
      <w:r>
        <w:rPr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</w:t>
      </w:r>
      <w:r>
        <w:rPr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跳箱前方</w:t>
      </w:r>
    </w:p>
    <w:p w14:paraId="3DB4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</w:rPr>
      </w:pPr>
      <w:r>
        <w:rPr>
          <w:rFonts w:hint="eastAsia" w:ascii="宋体"/>
          <w:sz w:val="28"/>
          <w:szCs w:val="28"/>
        </w:rPr>
        <w:t>4、</w:t>
      </w:r>
      <w:r>
        <w:rPr>
          <w:rFonts w:hint="eastAsia"/>
          <w:color w:val="000000"/>
          <w:sz w:val="28"/>
          <w:szCs w:val="28"/>
        </w:rPr>
        <w:t>在广播体操的教学中，教师多采用</w:t>
      </w:r>
      <w:r>
        <w:rPr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示范授课（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）</w:t>
      </w:r>
    </w:p>
    <w:p w14:paraId="7AC3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正面</w:t>
      </w:r>
      <w:r>
        <w:rPr>
          <w:color w:val="000000"/>
          <w:sz w:val="28"/>
          <w:szCs w:val="28"/>
        </w:rPr>
        <w:t xml:space="preserve">         B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侧面</w:t>
      </w:r>
      <w:r>
        <w:rPr>
          <w:color w:val="000000"/>
          <w:sz w:val="28"/>
          <w:szCs w:val="28"/>
        </w:rPr>
        <w:t xml:space="preserve">          C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镜面</w:t>
      </w:r>
    </w:p>
    <w:p w14:paraId="5504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</w:rPr>
      </w:pPr>
      <w:r>
        <w:rPr>
          <w:rFonts w:hint="eastAsia" w:ascii="宋体"/>
          <w:sz w:val="28"/>
          <w:szCs w:val="28"/>
        </w:rPr>
        <w:t>5、</w:t>
      </w:r>
      <w:r>
        <w:rPr>
          <w:color w:val="000000"/>
          <w:sz w:val="28"/>
          <w:szCs w:val="28"/>
        </w:rPr>
        <w:t>2008</w:t>
      </w:r>
      <w:r>
        <w:rPr>
          <w:rFonts w:hint="eastAsia"/>
          <w:color w:val="000000"/>
          <w:sz w:val="28"/>
          <w:szCs w:val="28"/>
        </w:rPr>
        <w:t>年北京奥运会帆船比赛将在我国</w:t>
      </w:r>
      <w:r>
        <w:rPr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城市举行？（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）</w:t>
      </w:r>
    </w:p>
    <w:p w14:paraId="43CDD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大连</w:t>
      </w:r>
      <w:r>
        <w:rPr>
          <w:color w:val="000000"/>
          <w:sz w:val="28"/>
          <w:szCs w:val="28"/>
        </w:rPr>
        <w:t xml:space="preserve">         B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连云港</w:t>
      </w:r>
      <w:r>
        <w:rPr>
          <w:color w:val="000000"/>
          <w:sz w:val="28"/>
          <w:szCs w:val="28"/>
        </w:rPr>
        <w:t xml:space="preserve">        C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青岛</w:t>
      </w:r>
    </w:p>
    <w:p w14:paraId="5693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6、</w:t>
      </w:r>
      <w:r>
        <w:rPr>
          <w:rFonts w:hint="eastAsia"/>
          <w:color w:val="000000"/>
          <w:sz w:val="28"/>
          <w:szCs w:val="28"/>
        </w:rPr>
        <w:t>体育课程标准要求，从实际出发，以（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>）需要为中心来选择和设计教学内容。</w:t>
      </w:r>
    </w:p>
    <w:p w14:paraId="23117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运动项目</w:t>
      </w:r>
      <w:r>
        <w:rPr>
          <w:color w:val="000000"/>
          <w:sz w:val="28"/>
          <w:szCs w:val="28"/>
        </w:rPr>
        <w:t xml:space="preserve">     B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教师</w:t>
      </w:r>
      <w:r>
        <w:rPr>
          <w:color w:val="000000"/>
          <w:sz w:val="28"/>
          <w:szCs w:val="28"/>
        </w:rPr>
        <w:t xml:space="preserve">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学生的发展</w:t>
      </w:r>
    </w:p>
    <w:p w14:paraId="70010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7、</w:t>
      </w:r>
      <w:r>
        <w:rPr>
          <w:rFonts w:hint="eastAsia"/>
          <w:color w:val="000000"/>
          <w:sz w:val="28"/>
          <w:szCs w:val="28"/>
        </w:rPr>
        <w:t xml:space="preserve">肺活量体重指数= （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）</w:t>
      </w:r>
    </w:p>
    <w:p w14:paraId="207B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 xml:space="preserve">肺活量/体重 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 xml:space="preserve">肺活量*体重 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 xml:space="preserve">体重*肺活量 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>D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体重/肺活量</w:t>
      </w:r>
    </w:p>
    <w:p w14:paraId="4B56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8、</w:t>
      </w:r>
      <w:r>
        <w:rPr>
          <w:rFonts w:hint="eastAsia"/>
          <w:color w:val="000000"/>
          <w:sz w:val="28"/>
          <w:szCs w:val="28"/>
        </w:rPr>
        <w:t xml:space="preserve">肩肘倒立——前滚成蹲立动作下列说法正确的是 （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）</w:t>
      </w:r>
    </w:p>
    <w:p w14:paraId="050F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仰卧始，向后倒肩、举腿、翻臀   B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倒肩时，先举腿，再翻臀</w:t>
      </w:r>
    </w:p>
    <w:p w14:paraId="505B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C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倒立时，两手撑腰的两侧        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</w:rPr>
        <w:t> D</w:t>
      </w:r>
      <w:r>
        <w:rPr>
          <w:rFonts w:hint="eastAsia"/>
          <w:color w:val="000000"/>
          <w:sz w:val="28"/>
          <w:szCs w:val="28"/>
          <w:lang w:val="en-US" w:eastAsia="zh-CN"/>
        </w:rPr>
        <w:t>.</w:t>
      </w:r>
      <w:r>
        <w:rPr>
          <w:rFonts w:hint="eastAsia"/>
          <w:color w:val="000000"/>
          <w:sz w:val="28"/>
          <w:szCs w:val="28"/>
        </w:rPr>
        <w:t>后倒肩时，同时举腿、翻臀</w:t>
      </w:r>
    </w:p>
    <w:p w14:paraId="2C65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学校体育最主要的本质功能是（　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 ）</w:t>
      </w:r>
    </w:p>
    <w:p w14:paraId="55848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A．教养功能    B．教化功能   C．美育功能    D．强身健体功能</w:t>
      </w:r>
    </w:p>
    <w:p w14:paraId="0C01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10、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实现体育教学过程目标的载体是（　　）</w:t>
      </w:r>
    </w:p>
    <w:p w14:paraId="3B61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A．教学方法    B．组织措施   C．体育教材    D．场地器材</w:t>
      </w:r>
    </w:p>
    <w:p w14:paraId="090AFAAA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11、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体育老师应具备的特殊实力是指（　　）</w:t>
      </w:r>
    </w:p>
    <w:p w14:paraId="5B177D33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A．运动实力    B．思维实力   C．记忆实力    D．视察实力</w:t>
      </w:r>
    </w:p>
    <w:p w14:paraId="22573694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12、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发展学生特性的方法是（　  ）</w:t>
      </w:r>
    </w:p>
    <w:p w14:paraId="6E7B7591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A．启发诱导法   B．语言法 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C．演示法   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D．讲练法</w:t>
      </w:r>
    </w:p>
    <w:p w14:paraId="060AC19F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13、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中学体育实践课课型可分为（　　）</w:t>
      </w:r>
    </w:p>
    <w:p w14:paraId="57875418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A．新授课   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B．专项课    C．必修课      D．选修课</w:t>
      </w:r>
    </w:p>
    <w:p w14:paraId="7CBD667B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14、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学校体育工作的核心是指（　　）</w:t>
      </w:r>
    </w:p>
    <w:p w14:paraId="2D80CA4E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A．体育教学     B．课外活动  C．课外训练    D．课外竞赛</w:t>
      </w:r>
    </w:p>
    <w:p w14:paraId="780B86BE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15、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课外运动训练的特点之一是（　　）</w:t>
      </w:r>
    </w:p>
    <w:p w14:paraId="0ED3E054">
      <w:pPr>
        <w:rPr>
          <w:rFonts w:hint="eastAsia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A．健身性   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B．基础性    C．消遣性   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D．方向性</w:t>
      </w:r>
    </w:p>
    <w:p w14:paraId="544AE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 xml:space="preserve">2 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4348A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1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eastAsia="zh-Hans"/>
        </w:rPr>
        <w:t>耐久跑中的途中跑，要求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eastAsia="zh-Hans"/>
        </w:rPr>
        <w:t>的节奏与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eastAsia="zh-Hans"/>
        </w:rPr>
        <w:t>节奏相配合</w:t>
      </w:r>
    </w:p>
    <w:p w14:paraId="26A6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/>
          <w:sz w:val="28"/>
          <w:szCs w:val="28"/>
        </w:rPr>
        <w:t>2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/>
          <w:color w:val="000000"/>
          <w:sz w:val="28"/>
          <w:szCs w:val="28"/>
          <w:lang w:eastAsia="zh-Hans"/>
        </w:rPr>
        <w:t>决定投掷项目远度的</w:t>
      </w:r>
      <w:r>
        <w:rPr>
          <w:rFonts w:hint="eastAsia"/>
          <w:color w:val="000000"/>
          <w:sz w:val="28"/>
          <w:szCs w:val="28"/>
        </w:rPr>
        <w:t>主要</w:t>
      </w:r>
      <w:r>
        <w:rPr>
          <w:rFonts w:hint="eastAsia"/>
          <w:color w:val="000000"/>
          <w:sz w:val="28"/>
          <w:szCs w:val="28"/>
          <w:lang w:eastAsia="zh-Hans"/>
        </w:rPr>
        <w:t>因素为</w:t>
      </w:r>
      <w:r>
        <w:rPr>
          <w:rFonts w:hint="eastAsia"/>
          <w:color w:val="000000"/>
          <w:sz w:val="28"/>
          <w:szCs w:val="28"/>
        </w:rPr>
        <w:t>器械</w:t>
      </w:r>
      <w:r>
        <w:rPr>
          <w:rFonts w:hint="eastAsia"/>
          <w:color w:val="000000"/>
          <w:sz w:val="28"/>
          <w:szCs w:val="28"/>
          <w:lang w:eastAsia="zh-Hans"/>
        </w:rPr>
        <w:t>出手的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</w:p>
    <w:p w14:paraId="7D9D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  <w:lang w:eastAsia="zh-Hans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/>
          <w:color w:val="000000"/>
          <w:sz w:val="28"/>
          <w:szCs w:val="28"/>
          <w:lang w:eastAsia="zh-Hans"/>
        </w:rPr>
        <w:t>排球场长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  <w:lang w:eastAsia="zh-Hans"/>
        </w:rPr>
        <w:t>米，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  <w:lang w:eastAsia="zh-Hans"/>
        </w:rPr>
        <w:t>宽米，进攻线距中线3米</w:t>
      </w:r>
    </w:p>
    <w:p w14:paraId="0158B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  <w:lang w:eastAsia="zh-Hans"/>
        </w:rPr>
      </w:pPr>
      <w:r>
        <w:rPr>
          <w:rFonts w:hint="eastAsia" w:ascii="宋体"/>
          <w:sz w:val="28"/>
          <w:szCs w:val="28"/>
        </w:rPr>
        <w:t>4、</w:t>
      </w:r>
      <w:r>
        <w:rPr>
          <w:rFonts w:hint="eastAsia"/>
          <w:color w:val="000000"/>
          <w:sz w:val="28"/>
          <w:szCs w:val="28"/>
          <w:lang w:eastAsia="zh-Hans"/>
        </w:rPr>
        <w:t>武术基本步型为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弓步、马步、仆步、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  <w:lang w:eastAsia="zh-Hans"/>
        </w:rPr>
        <w:t xml:space="preserve"> 五种</w:t>
      </w:r>
    </w:p>
    <w:p w14:paraId="059CC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  <w:lang w:eastAsia="zh-Hans"/>
        </w:rPr>
      </w:pPr>
      <w:r>
        <w:rPr>
          <w:rFonts w:hint="eastAsia" w:ascii="宋体"/>
          <w:sz w:val="28"/>
          <w:szCs w:val="28"/>
        </w:rPr>
        <w:t>5、</w:t>
      </w:r>
      <w:r>
        <w:rPr>
          <w:rFonts w:hint="eastAsia"/>
          <w:color w:val="000000"/>
          <w:sz w:val="28"/>
          <w:szCs w:val="28"/>
          <w:lang w:eastAsia="zh-Hans"/>
        </w:rPr>
        <w:t>体育比赛的主要方法有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lang w:eastAsia="zh-Hans"/>
        </w:rPr>
        <w:t>和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混合制。</w:t>
      </w:r>
    </w:p>
    <w:p w14:paraId="0FF5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  <w:lang w:eastAsia="zh-Hans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6、</w:t>
      </w:r>
      <w:r>
        <w:rPr>
          <w:rFonts w:hint="eastAsia"/>
          <w:color w:val="000000"/>
          <w:sz w:val="28"/>
          <w:szCs w:val="28"/>
          <w:lang w:eastAsia="zh-Hans"/>
        </w:rPr>
        <w:t>体育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  <w:lang w:eastAsia="zh-Hans"/>
        </w:rPr>
        <w:t>和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  <w:lang w:eastAsia="zh-Hans"/>
        </w:rPr>
        <w:t>是上好体育课和开展课外体育活动的物质保证。</w:t>
      </w:r>
      <w:r>
        <w:rPr>
          <w:rFonts w:hint="eastAsia"/>
          <w:color w:val="000000"/>
          <w:sz w:val="28"/>
          <w:szCs w:val="28"/>
          <w:lang w:eastAsia="zh-Hans"/>
        </w:rPr>
        <w:br w:type="textWrapping"/>
      </w:r>
      <w:r>
        <w:rPr>
          <w:rFonts w:hint="eastAsia"/>
          <w:color w:val="000000"/>
          <w:sz w:val="28"/>
          <w:szCs w:val="28"/>
          <w:lang w:val="en-US" w:eastAsia="zh-CN"/>
        </w:rPr>
        <w:t>7、</w:t>
      </w:r>
      <w:r>
        <w:rPr>
          <w:rFonts w:hint="eastAsia"/>
          <w:color w:val="000000"/>
          <w:sz w:val="28"/>
          <w:szCs w:val="28"/>
          <w:lang w:eastAsia="zh-Hans"/>
        </w:rPr>
        <w:t>学校课余体育训练具有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lang w:eastAsia="zh-Hans"/>
        </w:rPr>
        <w:t>特点。</w:t>
      </w:r>
    </w:p>
    <w:p w14:paraId="54AC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8、</w:t>
      </w:r>
      <w:r>
        <w:rPr>
          <w:rFonts w:hint="eastAsia"/>
          <w:color w:val="000000"/>
          <w:sz w:val="28"/>
          <w:szCs w:val="28"/>
          <w:lang w:eastAsia="zh-Hans"/>
        </w:rPr>
        <w:t>选择和安排准备活动的内容应注意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lang w:eastAsia="zh-Hans"/>
        </w:rPr>
        <w:t>和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多样性</w:t>
      </w:r>
      <w:r>
        <w:rPr>
          <w:rFonts w:ascii="Tahoma" w:hAnsi="Tahoma" w:cs="Tahoma"/>
          <w:color w:val="000000"/>
          <w:kern w:val="0"/>
          <w:sz w:val="48"/>
          <w:szCs w:val="48"/>
        </w:rPr>
        <w:t>。</w:t>
      </w:r>
    </w:p>
    <w:p w14:paraId="25E2B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9、</w:t>
      </w:r>
      <w:r>
        <w:rPr>
          <w:rFonts w:hint="eastAsia"/>
          <w:color w:val="000000"/>
          <w:sz w:val="28"/>
          <w:szCs w:val="28"/>
          <w:lang w:eastAsia="zh-Hans"/>
        </w:rPr>
        <w:t>跨越式跳高，应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lang w:eastAsia="zh-Hans"/>
        </w:rPr>
        <w:t>先过杆，然后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lang w:eastAsia="zh-Hans"/>
        </w:rPr>
        <w:t>再过杆。</w:t>
      </w:r>
    </w:p>
    <w:p w14:paraId="3389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10、</w:t>
      </w:r>
      <w:r>
        <w:rPr>
          <w:rFonts w:hint="eastAsia"/>
          <w:color w:val="000000"/>
          <w:sz w:val="28"/>
          <w:szCs w:val="28"/>
          <w:lang w:eastAsia="zh-Hans"/>
        </w:rPr>
        <w:t xml:space="preserve">体育教学中学练法包括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  <w:lang w:eastAsia="zh-Hans"/>
        </w:rPr>
        <w:t xml:space="preserve"> 和</w:t>
      </w:r>
      <w:r>
        <w:rPr>
          <w:rFonts w:hint="eastAsia"/>
          <w:color w:val="000000"/>
          <w:sz w:val="28"/>
          <w:szCs w:val="28"/>
          <w:highlight w:val="none"/>
          <w:lang w:eastAsia="zh-Hans"/>
        </w:rPr>
        <w:t>自评法</w:t>
      </w:r>
      <w:r>
        <w:rPr>
          <w:rFonts w:hint="eastAsia"/>
          <w:color w:val="000000"/>
          <w:sz w:val="28"/>
          <w:szCs w:val="28"/>
          <w:lang w:eastAsia="zh-CN"/>
        </w:rPr>
        <w:t>。</w:t>
      </w:r>
      <w:r>
        <w:rPr>
          <w:rFonts w:ascii="Verdana"/>
          <w:color w:val="000000"/>
          <w:sz w:val="48"/>
          <w:szCs w:val="48"/>
          <w:shd w:val="solid" w:color="FFFFFF" w:fill="auto"/>
        </w:rPr>
        <w:br w:type="textWrapping"/>
      </w:r>
    </w:p>
    <w:p w14:paraId="2A25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2BB9F142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学生身体的匀整度是通过身高标准体重来评价的。（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）</w:t>
      </w:r>
    </w:p>
    <w:p w14:paraId="0C0D2BA7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体育教学中的篮球运动是一项集体对抗性的球类游戏。（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）</w:t>
      </w:r>
    </w:p>
    <w:p w14:paraId="4ACE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3</w:t>
      </w:r>
      <w:r>
        <w:rPr>
          <w:rFonts w:hint="eastAsia" w:asci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分腿腾越练习时，爱护人应站在跳箱前方。（  ）    </w:t>
      </w:r>
    </w:p>
    <w:p w14:paraId="0577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在广播体操的教学中，老师多采纳背面示范授课。（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）    </w:t>
      </w:r>
    </w:p>
    <w:p w14:paraId="3FAA6C89">
      <w:pPr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5、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篮球运动起源于美国，由美国麻省奈•史密斯在1891年独创的。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(   )</w:t>
      </w:r>
    </w:p>
    <w:p w14:paraId="15EB038B"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6、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足球竞赛中罚间接随意球可以直接射门得分。（　）</w:t>
      </w:r>
    </w:p>
    <w:p w14:paraId="415BEC00"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7、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有8个队参加单循环比赛,则比赛场次为30场 (   ) </w:t>
      </w:r>
    </w:p>
    <w:p w14:paraId="2221CC08"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一个学校的运动成果的优劣是推断其学校体育工作的标准。(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 )</w:t>
      </w:r>
    </w:p>
    <w:p w14:paraId="31E8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在投掷练习中，投掷力气不变，出手角度适当才会获得最佳成果。（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）</w:t>
      </w:r>
    </w:p>
    <w:p w14:paraId="5D775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常参与体育运动，会使肌纤维增多。(　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)</w:t>
      </w:r>
    </w:p>
    <w:p w14:paraId="2C25FC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名词解释</w:t>
      </w: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 w14:paraId="3FEF0F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Chars="0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身体训练：</w:t>
      </w:r>
    </w:p>
    <w:p w14:paraId="5EB15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25A9FC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leftChars="0" w:firstLine="0" w:firstLineChars="0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  <w:t>翼：</w:t>
      </w:r>
    </w:p>
    <w:p w14:paraId="2DDA3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</w:rPr>
      </w:pPr>
    </w:p>
    <w:p w14:paraId="7B06F8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简答题（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） </w:t>
      </w:r>
    </w:p>
    <w:p w14:paraId="74EFB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体育及健康课程的基本理念是什么？</w:t>
      </w:r>
    </w:p>
    <w:p w14:paraId="0B0EB825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3B1F0592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106DB648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06C302CC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3DFC5B46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>影响篮球投篮命中率的因素有哪些？</w:t>
      </w:r>
    </w:p>
    <w:p w14:paraId="1A17B1A4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59387CCE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6766DAC7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6A2E7A6E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72EB5E37">
      <w:pPr>
        <w:rPr>
          <w:rFonts w:hint="eastAsia" w:ascii="宋体" w:hAnsi="宋体"/>
          <w:b w:val="0"/>
          <w:bCs w:val="0"/>
          <w:i w:val="0"/>
          <w:iCs w:val="0"/>
          <w:sz w:val="28"/>
          <w:szCs w:val="28"/>
          <w:highlight w:val="yellow"/>
          <w:u w:val="none"/>
        </w:rPr>
      </w:pPr>
    </w:p>
    <w:p w14:paraId="68160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六、论述题（10分）</w:t>
      </w:r>
    </w:p>
    <w:p w14:paraId="5D816F63">
      <w:pPr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t xml:space="preserve">结合工作实际，谈谈怎样在体育教学中激发学生运动兴趣，培养学生终身体育意识? </w:t>
      </w:r>
      <w:r>
        <w:rPr>
          <w:rFonts w:hint="eastAsia" w:ascii="宋体" w:hAnsi="宋体"/>
          <w:b w:val="0"/>
          <w:bCs w:val="0"/>
          <w:i w:val="0"/>
          <w:iCs w:val="0"/>
          <w:sz w:val="28"/>
          <w:szCs w:val="28"/>
          <w:u w:val="none"/>
        </w:rPr>
        <w:br w:type="textWrapping"/>
      </w:r>
    </w:p>
    <w:p w14:paraId="12796636">
      <w:pPr>
        <w:rPr>
          <w:rFonts w:hint="eastAsia"/>
          <w:b/>
          <w:bCs/>
          <w:sz w:val="32"/>
          <w:szCs w:val="32"/>
        </w:rPr>
      </w:pPr>
    </w:p>
    <w:p w14:paraId="715A6ECD">
      <w:pPr>
        <w:rPr>
          <w:rFonts w:hint="eastAsia"/>
          <w:b/>
          <w:bCs/>
          <w:sz w:val="32"/>
          <w:szCs w:val="32"/>
        </w:rPr>
      </w:pPr>
    </w:p>
    <w:p w14:paraId="3FEA6E4B">
      <w:pPr>
        <w:rPr>
          <w:rFonts w:hint="eastAsia"/>
          <w:b/>
          <w:bCs/>
          <w:sz w:val="32"/>
          <w:szCs w:val="32"/>
        </w:rPr>
      </w:pPr>
    </w:p>
    <w:p w14:paraId="6CAF5CDC">
      <w:pPr>
        <w:rPr>
          <w:rFonts w:hint="eastAsia"/>
          <w:b/>
          <w:bCs/>
          <w:sz w:val="32"/>
          <w:szCs w:val="32"/>
        </w:rPr>
      </w:pPr>
    </w:p>
    <w:p w14:paraId="49596A6B">
      <w:pPr>
        <w:rPr>
          <w:rFonts w:hint="eastAsia"/>
          <w:b/>
          <w:bCs/>
          <w:sz w:val="32"/>
          <w:szCs w:val="32"/>
        </w:rPr>
      </w:pPr>
    </w:p>
    <w:p w14:paraId="60503CA6"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1" w:h="16838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221B2"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YXatwAAAANAQAADwAAAAAAAAABACAAAAAiAAAAZHJzL2Rvd25yZXYueG1sUEsBAhQAFAAA&#10;AAgAh07iQIlJDbPrAQAA3QMAAA4AAAAAAAAAAQAgAAAAKwEAAGRycy9lMm9Eb2MueG1sUEsFBgAA&#10;AAAGAAYAWQEAAIg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r6oA2gAAAAwBAAAPAAAAAAAAAAEAIAAAACIAAABkcnMvZG93bnJldi54bWxQSwECFAAUAAAACACH&#10;TuJABs4Sr+kBAADdAwAADgAAAAAAAAABACAAAAAp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ChVbbAAAADQEAAA8AAAAAAAAAAQAgAAAAIgAAAGRycy9kb3ducmV2LnhtbFBLAQIUABQAAAAI&#10;AIdO4kD9gXMW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Y&#10;oEXaAAAADQEAAA8AAAAAAAAAAQAgAAAAIgAAAGRycy9kb3ducmV2LnhtbFBLAQIUABQAAAAIAIdO&#10;4kBgEvFG6AEAAN0DAAAOAAAAAAAAAAEAIAAAACkBAABkcnMvZTJvRG9jLnhtbFBLBQYAAAAABgAG&#10;AFkBAACD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f4pjWAAAACgEAAA8AAAAAAAAAAQAgAAAAIgAAAGRycy9kb3ducmV2LnhtbFBL&#10;AQIUABQAAAAIAIdO4kDFBnMR+AEAAPQDAAAOAAAAAAAAAAEAIAAAACUBAABkcnMvZTJvRG9jLnht&#10;bFBLBQYAAAAABgAGAFkBAACP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B6D2"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 w14:paraId="525265AD"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A5E0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uOG3VAAAACgEAAA8AAAAAAAAAAQAgAAAAIgAAAGRycy9k&#10;b3ducmV2LnhtbFBLAQIUABQAAAAIAIdO4kBqmeC5BQIAAP8DAAAOAAAAAAAAAAEAIAAAACQBAABk&#10;cnMvZTJvRG9jLnhtbFBLBQYAAAAABgAGAFkBAACbBQAAAAA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62D35534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62D35534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3CEBC2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F0E3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5820643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93DF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FDBBC8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8C6B62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445F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1E8D6A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DC3C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3CEBC2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AF0E3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75820643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693DF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EFDBBC8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8C6B62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A445F2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D1E8D6A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7DC3C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5oiNoAAAALAQAADwAAAAAAAAABACAAAAAiAAAAZHJzL2Rvd25yZXYueG1sUEsBAhQAFAAAAAgA&#10;h07iQI4iwBf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7DE30C3A">
                          <w:pPr>
                            <w:rPr>
                              <w:rFonts w:hint="eastAsia"/>
                            </w:rPr>
                          </w:pPr>
                        </w:p>
                        <w:p w14:paraId="19492B1E"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7DE30C3A">
                    <w:pPr>
                      <w:rPr>
                        <w:rFonts w:hint="eastAsia"/>
                      </w:rPr>
                    </w:pPr>
                  </w:p>
                  <w:p w14:paraId="19492B1E"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YGZHbAAAACwEAAA8AAAAAAAAAAQAgAAAAIgAAAGRycy9kb3ducmV2LnhtbFBLAQIUABQAAAAI&#10;AIdO4kDshhGD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/o7DNoAAAALAQAADwAAAAAAAAABACAAAAAiAAAAZHJzL2Rvd25yZXYueG1sUEsBAhQAFAAAAAgA&#10;h07iQF5MjDT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HzzncAAAACwEAAA8AAAAAAAAAAQAgAAAAIgAAAGRycy9kb3ducmV2LnhtbFBLAQIU&#10;ABQAAAAIAIdO4kAaYhKY7wEAAOADAAAOAAAAAAAAAAEAIAAAACsBAABkcnMvZTJvRG9jLnhtbFBL&#10;BQYAAAAABgAGAFkBAACM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+TZ&#10;6tgAAAAKAQAADwAAAAAAAAABACAAAAAiAAAAZHJzL2Rvd25yZXYueG1sUEsBAhQAFAAAAAgAh07i&#10;QJ6X9ITpAQAA2wMAAA4AAAAAAAAAAQAgAAAAJwEAAGRycy9lMm9Eb2MueG1sUEsFBgAAAAAGAAYA&#10;WQEAAII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BFPYAAAACQEAAA8AAAAAAAAAAQAgAAAAIgAAAGRycy9kb3ducmV2LnhtbFBLAQIUABQA&#10;AAAIAIdO4kCAmCtu8AEAAOcDAAAOAAAAAAAAAAEAIAAAACc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mLc72AAAAAsBAAAPAAAAAAAAAAEAIAAAACIAAABkcnMvZG93bnJldi54bWxQSwECFAAUAAAA&#10;CACHTuJA6dWBwO4BAADgAwAADgAAAAAAAAABACAAAAAn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712122F5"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46980B7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712122F5"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46980B7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30656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01D990D2"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1C1BF745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01D990D2"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1C1BF745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0+50PbAAAADQEAAA8AAAAAAAAAAQAgAAAAIgAA&#10;AGRycy9kb3ducmV2LnhtbFBLAQIUABQAAAAIAIdO4kDaE/tcdwIAAPwGAAAOAAAAAAAAAAEAIAAA&#10;ACoBAABkcnMvZTJvRG9jLnhtbFBLBQYAAAAABgAGAFkBAAATBgAAAAA=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0485BEB1"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0485BEB1"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E4329"/>
    <w:multiLevelType w:val="singleLevel"/>
    <w:tmpl w:val="88BE432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405607"/>
    <w:multiLevelType w:val="singleLevel"/>
    <w:tmpl w:val="B240560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C0A2D7"/>
    <w:multiLevelType w:val="singleLevel"/>
    <w:tmpl w:val="37C0A2D7"/>
    <w:lvl w:ilvl="0" w:tentative="0">
      <w:start w:val="1"/>
      <w:numFmt w:val="decimal"/>
      <w:suff w:val="nothing"/>
      <w:lvlText w:val="%1、"/>
      <w:lvlJc w:val="left"/>
      <w:pPr>
        <w:ind w:left="2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836A3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16D21C6"/>
    <w:rsid w:val="01E82BC9"/>
    <w:rsid w:val="02281B30"/>
    <w:rsid w:val="03667C72"/>
    <w:rsid w:val="04EB6681"/>
    <w:rsid w:val="088C467F"/>
    <w:rsid w:val="08955281"/>
    <w:rsid w:val="08B80F70"/>
    <w:rsid w:val="093C394F"/>
    <w:rsid w:val="09975673"/>
    <w:rsid w:val="09FE400F"/>
    <w:rsid w:val="0A0D0EF6"/>
    <w:rsid w:val="0AFB3396"/>
    <w:rsid w:val="0D67275F"/>
    <w:rsid w:val="0D6A27C3"/>
    <w:rsid w:val="0D8802AC"/>
    <w:rsid w:val="0E6C35AB"/>
    <w:rsid w:val="11F727B2"/>
    <w:rsid w:val="135E44C2"/>
    <w:rsid w:val="13F6294C"/>
    <w:rsid w:val="162163A6"/>
    <w:rsid w:val="163A65F2"/>
    <w:rsid w:val="19C17D13"/>
    <w:rsid w:val="19FF4B46"/>
    <w:rsid w:val="1A6C0429"/>
    <w:rsid w:val="1CF81018"/>
    <w:rsid w:val="1DCA0200"/>
    <w:rsid w:val="1EC673EC"/>
    <w:rsid w:val="1FF73CD4"/>
    <w:rsid w:val="20FF1092"/>
    <w:rsid w:val="22437B09"/>
    <w:rsid w:val="22B015B1"/>
    <w:rsid w:val="23BE3486"/>
    <w:rsid w:val="24637F7F"/>
    <w:rsid w:val="248024EA"/>
    <w:rsid w:val="2822551E"/>
    <w:rsid w:val="288D78CB"/>
    <w:rsid w:val="29131012"/>
    <w:rsid w:val="297B5976"/>
    <w:rsid w:val="2B7B3A0B"/>
    <w:rsid w:val="2BF51A0F"/>
    <w:rsid w:val="2CE352A2"/>
    <w:rsid w:val="2D327D24"/>
    <w:rsid w:val="2EA27501"/>
    <w:rsid w:val="2FC70C5A"/>
    <w:rsid w:val="30766E97"/>
    <w:rsid w:val="30CA045D"/>
    <w:rsid w:val="312A3149"/>
    <w:rsid w:val="31B81454"/>
    <w:rsid w:val="31D2634F"/>
    <w:rsid w:val="31F92B50"/>
    <w:rsid w:val="31FE2134"/>
    <w:rsid w:val="32DB151E"/>
    <w:rsid w:val="358D4A67"/>
    <w:rsid w:val="36DF7544"/>
    <w:rsid w:val="371B119E"/>
    <w:rsid w:val="3781684D"/>
    <w:rsid w:val="37F52D97"/>
    <w:rsid w:val="380F20AB"/>
    <w:rsid w:val="3CFB2BFE"/>
    <w:rsid w:val="3DA05EAC"/>
    <w:rsid w:val="3EC05EAD"/>
    <w:rsid w:val="3ECC2AA4"/>
    <w:rsid w:val="3F307DAF"/>
    <w:rsid w:val="3FC25C55"/>
    <w:rsid w:val="409E221E"/>
    <w:rsid w:val="40D0614F"/>
    <w:rsid w:val="413A49C2"/>
    <w:rsid w:val="41540B2E"/>
    <w:rsid w:val="41847666"/>
    <w:rsid w:val="42943754"/>
    <w:rsid w:val="43FA6C7A"/>
    <w:rsid w:val="443864E5"/>
    <w:rsid w:val="47811F51"/>
    <w:rsid w:val="47F97C0A"/>
    <w:rsid w:val="48F856BA"/>
    <w:rsid w:val="497004D0"/>
    <w:rsid w:val="4A8B4FDF"/>
    <w:rsid w:val="4D701B56"/>
    <w:rsid w:val="53F80F73"/>
    <w:rsid w:val="55032DA2"/>
    <w:rsid w:val="55144405"/>
    <w:rsid w:val="58AD7B41"/>
    <w:rsid w:val="58F85DEC"/>
    <w:rsid w:val="5DC36197"/>
    <w:rsid w:val="5E47584B"/>
    <w:rsid w:val="617526CF"/>
    <w:rsid w:val="6247406C"/>
    <w:rsid w:val="62B27E87"/>
    <w:rsid w:val="63C742D8"/>
    <w:rsid w:val="65126EC5"/>
    <w:rsid w:val="6518578D"/>
    <w:rsid w:val="657809E0"/>
    <w:rsid w:val="659B2F52"/>
    <w:rsid w:val="65A5683A"/>
    <w:rsid w:val="65D53D55"/>
    <w:rsid w:val="6861575B"/>
    <w:rsid w:val="6A252DA5"/>
    <w:rsid w:val="6A4B66C3"/>
    <w:rsid w:val="6BE96C52"/>
    <w:rsid w:val="6CF04704"/>
    <w:rsid w:val="6D1B05CF"/>
    <w:rsid w:val="6D325918"/>
    <w:rsid w:val="6D8A7502"/>
    <w:rsid w:val="6E5024FA"/>
    <w:rsid w:val="6E9F6FDD"/>
    <w:rsid w:val="6FEE0709"/>
    <w:rsid w:val="704A2F79"/>
    <w:rsid w:val="72142089"/>
    <w:rsid w:val="72DA7190"/>
    <w:rsid w:val="748A57DC"/>
    <w:rsid w:val="749432F6"/>
    <w:rsid w:val="74FC0CE6"/>
    <w:rsid w:val="75263FB5"/>
    <w:rsid w:val="768D4315"/>
    <w:rsid w:val="772C162A"/>
    <w:rsid w:val="786D5A56"/>
    <w:rsid w:val="78930210"/>
    <w:rsid w:val="7CD805D8"/>
    <w:rsid w:val="7CE24C65"/>
    <w:rsid w:val="7D3354C1"/>
    <w:rsid w:val="7E6F077A"/>
    <w:rsid w:val="7EA35B99"/>
    <w:rsid w:val="7F1629A4"/>
    <w:rsid w:val="7FE5681A"/>
    <w:rsid w:val="7FEE7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1293</Words>
  <Characters>1359</Characters>
  <Lines>12</Lines>
  <Paragraphs>3</Paragraphs>
  <TotalTime>0</TotalTime>
  <ScaleCrop>false</ScaleCrop>
  <LinksUpToDate>false</LinksUpToDate>
  <CharactersWithSpaces>1808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2025-05-19T09:28:32Z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130C5BB64D7446B2ACFC00D262EDB738_13</vt:lpwstr>
  </property>
  <property fmtid="{D5CDD505-2E9C-101B-9397-08002B2CF9AE}" pid="4" name="KSOTemplateDocerSaveRecord">
    <vt:lpwstr>eyJoZGlkIjoiNTNlMzg1ZmY0MGFhNzIwZTRlZDM2ODhmNDVjODNmZmEifQ==</vt:lpwstr>
  </property>
</Properties>
</file>