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0B11">
      <w:pPr>
        <w:pStyle w:val="2"/>
        <w:ind w:firstLine="2570" w:firstLineChars="800"/>
        <w:jc w:val="both"/>
        <w:rPr>
          <w:rFonts w:hint="eastAsia"/>
          <w:sz w:val="32"/>
          <w:szCs w:val="48"/>
          <w:lang w:val="en-US" w:eastAsia="zh-CN"/>
        </w:rPr>
      </w:pPr>
      <w:bookmarkStart w:id="0" w:name="年4月17日初中语文"/>
      <w:r>
        <w:rPr>
          <w:rFonts w:hint="eastAsia"/>
          <w:sz w:val="32"/>
          <w:szCs w:val="48"/>
          <w:lang w:val="en-US" w:eastAsia="zh-CN"/>
        </w:rPr>
        <w:t>初中化学</w:t>
      </w:r>
      <w:r>
        <w:rPr>
          <w:rFonts w:hint="eastAsia"/>
          <w:sz w:val="32"/>
          <w:szCs w:val="48"/>
        </w:rPr>
        <w:t>测试卷</w:t>
      </w:r>
      <w:r>
        <w:rPr>
          <w:rFonts w:hint="eastAsia"/>
          <w:sz w:val="32"/>
          <w:szCs w:val="48"/>
          <w:lang w:val="en-US" w:eastAsia="zh-CN"/>
        </w:rPr>
        <w:t>试题解析</w:t>
      </w:r>
      <w:bookmarkEnd w:id="0"/>
      <w:bookmarkStart w:id="1" w:name="section"/>
      <w:bookmarkEnd w:id="1"/>
    </w:p>
    <w:p w14:paraId="4303C51E">
      <w:pPr>
        <w:pStyle w:val="2"/>
        <w:ind w:firstLine="3534" w:firstLineChars="1100"/>
        <w:jc w:val="both"/>
        <w:rPr>
          <w:rFonts w:hint="eastAsia"/>
          <w:sz w:val="32"/>
          <w:szCs w:val="48"/>
        </w:rPr>
      </w:pPr>
      <w:r>
        <w:rPr>
          <w:rFonts w:hint="eastAsia"/>
          <w:sz w:val="32"/>
          <w:szCs w:val="48"/>
        </w:rPr>
        <w:t>初三化学</w:t>
      </w:r>
    </w:p>
    <w:p w14:paraId="51743B47">
      <w:pPr>
        <w:pStyle w:val="3"/>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一、单选题（</w:t>
      </w:r>
      <w:r>
        <w:rPr>
          <w:rFonts w:hint="eastAsia" w:ascii="宋体" w:hAnsi="宋体" w:eastAsia="宋体" w:cs="宋体"/>
          <w:b/>
          <w:bCs/>
          <w:kern w:val="2"/>
          <w:sz w:val="28"/>
          <w:szCs w:val="28"/>
          <w:lang w:val="en-US" w:eastAsia="zh-CN" w:bidi="ar-SA"/>
        </w:rPr>
        <w:t>本题共15小题，每题3分，共45分）</w:t>
      </w:r>
    </w:p>
    <w:p w14:paraId="4507FA4D">
      <w:pPr>
        <w:spacing w:line="360" w:lineRule="auto"/>
        <w:textAlignment w:val="center"/>
        <w:rPr>
          <w:color w:val="000000"/>
        </w:rPr>
      </w:pPr>
      <w:r>
        <w:rPr>
          <w:rFonts w:hint="eastAsia" w:ascii="Calibri" w:hAnsi="Calibri" w:eastAsia="宋体" w:cs="Times New Roman"/>
          <w:kern w:val="2"/>
          <w:sz w:val="21"/>
          <w:szCs w:val="22"/>
          <w:lang w:val="en-US" w:eastAsia="zh-CN" w:bidi="ar-SA"/>
        </w:rPr>
        <w:t>1.</w:t>
      </w:r>
      <w:r>
        <w:rPr>
          <w:rFonts w:hint="eastAsia"/>
          <w:color w:val="2E75B6"/>
          <w:lang w:val="en-US" w:eastAsia="zh-CN"/>
        </w:rPr>
        <w:t>【答案】</w:t>
      </w:r>
      <w:r>
        <w:rPr>
          <w:color w:val="000000"/>
        </w:rPr>
        <w:t>D</w:t>
      </w:r>
    </w:p>
    <w:p w14:paraId="1333F4B9">
      <w:pPr>
        <w:pStyle w:val="3"/>
        <w:rPr>
          <w:rFonts w:hint="eastAsia" w:ascii="Calibri" w:hAnsi="Calibri" w:eastAsia="宋体" w:cs="Times New Roman"/>
          <w:color w:val="2E75B6"/>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66535DF2">
      <w:pPr>
        <w:spacing w:line="360" w:lineRule="auto"/>
        <w:textAlignment w:val="center"/>
        <w:rPr>
          <w:rFonts w:hint="eastAsia"/>
          <w:lang w:val="en-US" w:eastAsia="zh-CN"/>
        </w:rPr>
      </w:pPr>
      <w:r>
        <w:rPr>
          <w:rFonts w:hint="eastAsia"/>
          <w:lang w:val="en-US" w:eastAsia="zh-CN"/>
        </w:rPr>
        <w:t>A、采摘粽叶过程中没有生成新物质，属于物理变化，不符合题意；</w:t>
      </w:r>
    </w:p>
    <w:p w14:paraId="0C2F9A6A">
      <w:pPr>
        <w:spacing w:line="360" w:lineRule="auto"/>
        <w:textAlignment w:val="center"/>
        <w:rPr>
          <w:rFonts w:hint="eastAsia"/>
          <w:lang w:val="en-US" w:eastAsia="zh-CN"/>
        </w:rPr>
      </w:pPr>
      <w:r>
        <w:rPr>
          <w:rFonts w:hint="eastAsia"/>
          <w:lang w:val="en-US" w:eastAsia="zh-CN"/>
        </w:rPr>
        <w:t>B、淘洗糯米过程中没有生成新物质，属于物理变化，不符合题意；</w:t>
      </w:r>
    </w:p>
    <w:p w14:paraId="187BEFAF">
      <w:pPr>
        <w:spacing w:line="360" w:lineRule="auto"/>
        <w:textAlignment w:val="center"/>
        <w:rPr>
          <w:rFonts w:hint="eastAsia"/>
          <w:lang w:val="en-US" w:eastAsia="zh-CN"/>
        </w:rPr>
      </w:pPr>
      <w:r>
        <w:rPr>
          <w:rFonts w:hint="eastAsia"/>
          <w:lang w:val="en-US" w:eastAsia="zh-CN"/>
        </w:rPr>
        <w:t>C、系粽绳过程中没有生成新物质，属于物理变化，不符合题意。</w:t>
      </w:r>
    </w:p>
    <w:p w14:paraId="311C416A">
      <w:pPr>
        <w:spacing w:line="360" w:lineRule="auto"/>
        <w:textAlignment w:val="center"/>
        <w:rPr>
          <w:rFonts w:hint="eastAsia"/>
          <w:lang w:val="en-US" w:eastAsia="zh-CN"/>
        </w:rPr>
      </w:pPr>
      <w:r>
        <w:rPr>
          <w:rFonts w:hint="eastAsia"/>
          <w:lang w:val="en-US" w:eastAsia="zh-CN"/>
        </w:rPr>
        <w:t>D、煮香粽过程中存在物质的燃烧，物质燃烧过程中生成新物质，属于化学变化，符合题意。</w:t>
      </w:r>
    </w:p>
    <w:p w14:paraId="61E4AF88">
      <w:pPr>
        <w:spacing w:line="360" w:lineRule="auto"/>
        <w:textAlignment w:val="center"/>
        <w:rPr>
          <w:rFonts w:hint="eastAsia"/>
          <w:lang w:val="en-US" w:eastAsia="zh-CN"/>
        </w:rPr>
      </w:pPr>
      <w:r>
        <w:rPr>
          <w:rFonts w:hint="eastAsia"/>
          <w:lang w:val="en-US" w:eastAsia="zh-CN"/>
        </w:rPr>
        <w:t>故选D。</w:t>
      </w:r>
    </w:p>
    <w:p w14:paraId="450FEACA">
      <w:pPr>
        <w:spacing w:line="360" w:lineRule="auto"/>
        <w:textAlignment w:val="center"/>
        <w:rPr>
          <w:rFonts w:hint="eastAsia"/>
          <w:lang w:val="en-US" w:eastAsia="zh-CN"/>
        </w:rPr>
      </w:pPr>
      <w:r>
        <w:rPr>
          <w:rFonts w:hint="eastAsia"/>
          <w:lang w:val="en-US" w:eastAsia="zh-CN"/>
        </w:rPr>
        <w:t>2.</w:t>
      </w:r>
      <w:r>
        <w:rPr>
          <w:rFonts w:hint="eastAsia" w:ascii="Calibri" w:hAnsi="Calibri" w:eastAsia="宋体" w:cs="Times New Roman"/>
          <w:color w:val="2E75B6"/>
          <w:kern w:val="2"/>
          <w:sz w:val="21"/>
          <w:szCs w:val="22"/>
          <w:lang w:val="en-US" w:eastAsia="zh-CN" w:bidi="ar-SA"/>
        </w:rPr>
        <w:t>【答案】</w:t>
      </w:r>
      <w:r>
        <w:rPr>
          <w:rFonts w:hint="eastAsia"/>
          <w:lang w:val="en-US" w:eastAsia="zh-CN"/>
        </w:rPr>
        <w:t>C</w:t>
      </w:r>
    </w:p>
    <w:p w14:paraId="6968E0F9">
      <w:pPr>
        <w:spacing w:line="360" w:lineRule="auto"/>
        <w:textAlignment w:val="center"/>
        <w:rPr>
          <w:rFonts w:hint="eastAsia"/>
          <w:lang w:val="en-US" w:eastAsia="zh-CN"/>
        </w:rPr>
      </w:pPr>
      <w:r>
        <w:rPr>
          <w:rFonts w:hint="eastAsia" w:ascii="Calibri" w:hAnsi="Calibri" w:eastAsia="宋体" w:cs="Times New Roman"/>
          <w:color w:val="2E75B6"/>
          <w:kern w:val="2"/>
          <w:sz w:val="21"/>
          <w:szCs w:val="22"/>
          <w:lang w:val="en-US" w:eastAsia="zh-CN" w:bidi="ar-SA"/>
        </w:rPr>
        <w:t>【解析】</w:t>
      </w:r>
      <w:r>
        <w:rPr>
          <w:rFonts w:hint="eastAsia"/>
          <w:lang w:val="en-US" w:eastAsia="zh-CN"/>
        </w:rPr>
        <w:t>硫酸铜是由金属离子和酸根离子构成的化合物，在化学中有金属离子和酸根离子组成的化合物称为盐，故选C。</w:t>
      </w:r>
    </w:p>
    <w:p w14:paraId="39146911">
      <w:pPr>
        <w:spacing w:line="360" w:lineRule="auto"/>
        <w:textAlignment w:val="center"/>
        <w:rPr>
          <w:rFonts w:hint="default" w:ascii="宋体" w:hAnsi="宋体" w:cs="宋体"/>
          <w:color w:val="000000"/>
          <w:lang w:val="en-US" w:eastAsia="zh-CN"/>
        </w:rPr>
      </w:pPr>
      <w:r>
        <w:rPr>
          <w:rFonts w:hint="eastAsia"/>
          <w:lang w:val="en-US" w:eastAsia="zh-CN"/>
        </w:rPr>
        <w:t>3.【</w:t>
      </w:r>
      <w:r>
        <w:rPr>
          <w:rFonts w:hint="eastAsia" w:ascii="Calibri" w:hAnsi="Calibri" w:eastAsia="宋体" w:cs="Times New Roman"/>
          <w:color w:val="2E75B6"/>
          <w:kern w:val="2"/>
          <w:sz w:val="21"/>
          <w:szCs w:val="22"/>
          <w:lang w:val="en-US" w:eastAsia="zh-CN" w:bidi="ar-SA"/>
        </w:rPr>
        <w:t>答案】</w:t>
      </w:r>
      <w:r>
        <w:rPr>
          <w:rFonts w:hint="default" w:ascii="宋体" w:hAnsi="宋体" w:cs="宋体"/>
          <w:color w:val="000000"/>
          <w:lang w:val="en-US" w:eastAsia="zh-CN"/>
        </w:rPr>
        <w:t>A</w:t>
      </w:r>
    </w:p>
    <w:p w14:paraId="0776B9B8">
      <w:pPr>
        <w:tabs>
          <w:tab w:val="left" w:pos="2436"/>
          <w:tab w:val="left" w:pos="4873"/>
          <w:tab w:val="left" w:pos="7309"/>
        </w:tabs>
        <w:spacing w:line="360" w:lineRule="auto"/>
        <w:textAlignment w:val="center"/>
        <w:rPr>
          <w:rFonts w:hint="default" w:ascii="宋体" w:hAnsi="宋体" w:cs="宋体"/>
          <w:color w:val="000000"/>
          <w:lang w:val="en-US" w:eastAsia="zh-CN"/>
        </w:rPr>
      </w:pPr>
      <w:r>
        <w:rPr>
          <w:rFonts w:hint="eastAsia" w:ascii="Calibri" w:hAnsi="Calibri" w:eastAsia="宋体" w:cs="Times New Roman"/>
          <w:color w:val="2E75B6"/>
          <w:kern w:val="2"/>
          <w:sz w:val="21"/>
          <w:szCs w:val="22"/>
          <w:lang w:val="en-US" w:eastAsia="zh-CN" w:bidi="ar-SA"/>
        </w:rPr>
        <w:t>【解析】</w:t>
      </w:r>
      <w:r>
        <w:rPr>
          <w:rFonts w:hint="default" w:ascii="宋体" w:hAnsi="宋体" w:cs="宋体"/>
          <w:color w:val="000000"/>
          <w:lang w:val="en-US" w:eastAsia="zh-CN"/>
        </w:rPr>
        <w:t xml:space="preserve"> </w:t>
      </w:r>
    </w:p>
    <w:p w14:paraId="1D886D71">
      <w:pPr>
        <w:tabs>
          <w:tab w:val="left" w:pos="2436"/>
          <w:tab w:val="left" w:pos="4873"/>
          <w:tab w:val="left" w:pos="7309"/>
        </w:tabs>
        <w:spacing w:line="360" w:lineRule="auto"/>
        <w:textAlignment w:val="center"/>
        <w:rPr>
          <w:rFonts w:hint="default" w:ascii="宋体" w:hAnsi="宋体" w:cs="宋体"/>
          <w:color w:val="000000"/>
          <w:lang w:val="en-US" w:eastAsia="zh-CN"/>
        </w:rPr>
      </w:pPr>
      <w:r>
        <w:rPr>
          <w:rFonts w:hint="default" w:ascii="宋体" w:hAnsi="宋体" w:cs="宋体"/>
          <w:color w:val="000000"/>
          <w:lang w:val="en-US" w:eastAsia="zh-CN"/>
        </w:rPr>
        <w:t>A</w:t>
      </w:r>
      <w:r>
        <w:rPr>
          <w:rFonts w:hint="eastAsia" w:ascii="宋体" w:hAnsi="宋体" w:cs="宋体"/>
          <w:color w:val="000000"/>
          <w:lang w:val="en-US" w:eastAsia="zh-CN"/>
        </w:rPr>
        <w:t>、</w:t>
      </w:r>
      <w:r>
        <w:rPr>
          <w:rFonts w:hint="default" w:ascii="宋体" w:hAnsi="宋体" w:cs="宋体"/>
          <w:color w:val="000000"/>
          <w:lang w:val="en-US" w:eastAsia="zh-CN"/>
        </w:rPr>
        <w:t>塑料灯帽是由塑料制成的，塑料属于有机合成材料，它是通过化学合成方法将小分子有机物聚合而成的高分子材料。</w:t>
      </w:r>
    </w:p>
    <w:p w14:paraId="507C8B29">
      <w:pPr>
        <w:tabs>
          <w:tab w:val="left" w:pos="2436"/>
          <w:tab w:val="left" w:pos="4873"/>
          <w:tab w:val="left" w:pos="7309"/>
        </w:tabs>
        <w:spacing w:line="360" w:lineRule="auto"/>
        <w:textAlignment w:val="center"/>
        <w:rPr>
          <w:rFonts w:hint="default" w:ascii="宋体" w:hAnsi="宋体" w:cs="宋体"/>
          <w:color w:val="000000"/>
          <w:lang w:val="en-US" w:eastAsia="zh-CN"/>
        </w:rPr>
      </w:pPr>
      <w:r>
        <w:rPr>
          <w:rFonts w:hint="default" w:ascii="宋体" w:hAnsi="宋体" w:cs="宋体"/>
          <w:color w:val="000000"/>
          <w:lang w:val="en-US" w:eastAsia="zh-CN"/>
        </w:rPr>
        <w:t>B</w:t>
      </w:r>
      <w:r>
        <w:rPr>
          <w:rFonts w:hint="eastAsia" w:ascii="宋体" w:hAnsi="宋体" w:cs="宋体"/>
          <w:color w:val="000000"/>
          <w:lang w:val="en-US" w:eastAsia="zh-CN"/>
        </w:rPr>
        <w:t>、</w:t>
      </w:r>
      <w:r>
        <w:rPr>
          <w:rFonts w:hint="default" w:ascii="宋体" w:hAnsi="宋体" w:cs="宋体"/>
          <w:color w:val="000000"/>
          <w:lang w:val="en-US" w:eastAsia="zh-CN"/>
        </w:rPr>
        <w:t>棉质灯芯是由棉花制成的，棉花是天然纤维，属于天然有机高分子材料，不是有机合成材料。</w:t>
      </w:r>
    </w:p>
    <w:p w14:paraId="03D4C7CB">
      <w:pPr>
        <w:tabs>
          <w:tab w:val="left" w:pos="2436"/>
          <w:tab w:val="left" w:pos="4873"/>
          <w:tab w:val="left" w:pos="7309"/>
        </w:tabs>
        <w:spacing w:line="360" w:lineRule="auto"/>
        <w:textAlignment w:val="center"/>
        <w:rPr>
          <w:rFonts w:hint="default" w:ascii="宋体" w:hAnsi="宋体" w:cs="宋体"/>
          <w:color w:val="000000"/>
          <w:lang w:val="en-US" w:eastAsia="zh-CN"/>
        </w:rPr>
      </w:pPr>
      <w:r>
        <w:rPr>
          <w:rFonts w:hint="default" w:ascii="宋体" w:hAnsi="宋体" w:cs="宋体"/>
          <w:color w:val="000000"/>
          <w:lang w:val="en-US" w:eastAsia="zh-CN"/>
        </w:rPr>
        <w:t>C</w:t>
      </w:r>
      <w:r>
        <w:rPr>
          <w:rFonts w:hint="eastAsia" w:ascii="宋体" w:hAnsi="宋体" w:cs="宋体"/>
          <w:color w:val="000000"/>
          <w:lang w:val="en-US" w:eastAsia="zh-CN"/>
        </w:rPr>
        <w:t>、</w:t>
      </w:r>
      <w:r>
        <w:rPr>
          <w:rFonts w:hint="default" w:ascii="宋体" w:hAnsi="宋体" w:cs="宋体"/>
          <w:color w:val="000000"/>
          <w:lang w:val="en-US" w:eastAsia="zh-CN"/>
        </w:rPr>
        <w:t>陶瓷灯芯管是由陶瓷制成的，陶瓷属于无机非金属材料，它是以黏土等天然硅酸盐为主要原料经过高温烧制而成的。</w:t>
      </w:r>
    </w:p>
    <w:p w14:paraId="40B7C65F">
      <w:pPr>
        <w:tabs>
          <w:tab w:val="left" w:pos="2436"/>
          <w:tab w:val="left" w:pos="4873"/>
          <w:tab w:val="left" w:pos="7309"/>
        </w:tabs>
        <w:spacing w:line="360" w:lineRule="auto"/>
        <w:textAlignment w:val="center"/>
        <w:rPr>
          <w:rFonts w:hint="default" w:ascii="宋体" w:hAnsi="宋体" w:cs="宋体"/>
          <w:color w:val="000000"/>
          <w:lang w:val="en-US" w:eastAsia="zh-CN"/>
        </w:rPr>
      </w:pPr>
      <w:r>
        <w:rPr>
          <w:rFonts w:hint="default" w:ascii="宋体" w:hAnsi="宋体" w:cs="宋体"/>
          <w:color w:val="000000"/>
          <w:lang w:val="en-US" w:eastAsia="zh-CN"/>
        </w:rPr>
        <w:t>D</w:t>
      </w:r>
      <w:r>
        <w:rPr>
          <w:rFonts w:hint="eastAsia" w:ascii="宋体" w:hAnsi="宋体" w:cs="宋体"/>
          <w:color w:val="000000"/>
          <w:lang w:val="en-US" w:eastAsia="zh-CN"/>
        </w:rPr>
        <w:t>、</w:t>
      </w:r>
      <w:r>
        <w:rPr>
          <w:rFonts w:hint="default" w:ascii="宋体" w:hAnsi="宋体" w:cs="宋体"/>
          <w:color w:val="000000"/>
          <w:lang w:val="en-US" w:eastAsia="zh-CN"/>
        </w:rPr>
        <w:t>玻璃灯体是由玻璃制成的，玻璃属于无机非金属材料，一般是由石英砂、纯碱、石灰石等原料高温烧制而成。</w:t>
      </w:r>
    </w:p>
    <w:p w14:paraId="4D4B2FC3">
      <w:pPr>
        <w:spacing w:line="360" w:lineRule="auto"/>
        <w:textAlignment w:val="center"/>
        <w:rPr>
          <w:rFonts w:hint="default" w:ascii="宋体" w:hAnsi="宋体" w:cs="宋体"/>
          <w:color w:val="000000"/>
          <w:lang w:val="en-US" w:eastAsia="zh-CN"/>
        </w:rPr>
      </w:pPr>
      <w:r>
        <w:rPr>
          <w:rFonts w:hint="eastAsia"/>
          <w:lang w:val="en-US" w:eastAsia="zh-CN"/>
        </w:rPr>
        <w:t>故选A。</w:t>
      </w:r>
    </w:p>
    <w:p w14:paraId="61F8D600">
      <w:pPr>
        <w:spacing w:line="360" w:lineRule="auto"/>
        <w:textAlignment w:val="center"/>
        <w:rPr>
          <w:rFonts w:hint="eastAsia" w:ascii="宋体" w:hAnsi="宋体" w:eastAsia="宋体" w:cs="宋体"/>
          <w:color w:val="000000"/>
          <w:kern w:val="2"/>
          <w:sz w:val="21"/>
          <w:szCs w:val="22"/>
          <w:lang w:val="en-US" w:eastAsia="zh-CN" w:bidi="ar-SA"/>
        </w:rPr>
      </w:pPr>
      <w:r>
        <w:rPr>
          <w:rFonts w:hint="eastAsia"/>
          <w:lang w:val="en-US" w:eastAsia="zh-CN"/>
        </w:rPr>
        <w:t>4.</w:t>
      </w:r>
      <w:r>
        <w:rPr>
          <w:rFonts w:hint="eastAsia" w:ascii="Calibri" w:hAnsi="Calibri" w:eastAsia="宋体" w:cs="Times New Roman"/>
          <w:color w:val="2E75B6"/>
          <w:kern w:val="2"/>
          <w:sz w:val="21"/>
          <w:szCs w:val="22"/>
          <w:lang w:val="en-US" w:eastAsia="zh-CN" w:bidi="ar-SA"/>
        </w:rPr>
        <w:t>【答案】</w:t>
      </w:r>
      <w:r>
        <w:rPr>
          <w:rFonts w:hint="eastAsia"/>
          <w:lang w:val="en-US" w:eastAsia="zh-CN"/>
        </w:rPr>
        <w:t>C</w:t>
      </w:r>
    </w:p>
    <w:p w14:paraId="06E48F08">
      <w:pPr>
        <w:pStyle w:val="4"/>
        <w:spacing w:line="400" w:lineRule="exact"/>
        <w:rPr>
          <w:rFonts w:hint="eastAsia" w:ascii="Calibri" w:hAnsi="Calibri" w:eastAsia="宋体" w:cs="Times New Roman"/>
          <w:color w:val="2E75B6"/>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788E6A49">
      <w:pPr>
        <w:pStyle w:val="4"/>
        <w:spacing w:line="400" w:lineRule="exact"/>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A</w:t>
      </w:r>
      <w:r>
        <w:rPr>
          <w:rFonts w:hint="eastAsia" w:hAnsi="宋体" w:eastAsia="宋体" w:cs="宋体"/>
          <w:color w:val="000000"/>
          <w:kern w:val="2"/>
          <w:sz w:val="21"/>
          <w:szCs w:val="22"/>
          <w:lang w:val="en-US" w:eastAsia="zh-CN" w:bidi="ar-SA"/>
        </w:rPr>
        <w:t>、</w:t>
      </w:r>
      <w:r>
        <w:rPr>
          <w:rFonts w:hint="eastAsia" w:ascii="宋体" w:hAnsi="宋体" w:eastAsia="宋体" w:cs="宋体"/>
          <w:color w:val="000000"/>
          <w:kern w:val="2"/>
          <w:sz w:val="21"/>
          <w:szCs w:val="22"/>
          <w:lang w:val="en-US" w:eastAsia="zh-CN" w:bidi="ar-SA"/>
        </w:rPr>
        <w:t>践行“光盘行动”，节约粮食，可减少粮食生产过程中的资源消耗和碳排放，符合“绿色、低碳、循环”发展理念。</w:t>
      </w:r>
    </w:p>
    <w:p w14:paraId="0719C609">
      <w:pPr>
        <w:pStyle w:val="4"/>
        <w:spacing w:line="400" w:lineRule="exact"/>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B</w:t>
      </w:r>
      <w:r>
        <w:rPr>
          <w:rFonts w:hint="eastAsia" w:hAnsi="宋体" w:eastAsia="宋体" w:cs="宋体"/>
          <w:color w:val="000000"/>
          <w:kern w:val="2"/>
          <w:sz w:val="21"/>
          <w:szCs w:val="22"/>
          <w:lang w:val="en-US" w:eastAsia="zh-CN" w:bidi="ar-SA"/>
        </w:rPr>
        <w:t>、</w:t>
      </w:r>
      <w:r>
        <w:rPr>
          <w:rFonts w:hint="eastAsia" w:ascii="宋体" w:hAnsi="宋体" w:eastAsia="宋体" w:cs="宋体"/>
          <w:color w:val="000000"/>
          <w:kern w:val="2"/>
          <w:sz w:val="21"/>
          <w:szCs w:val="22"/>
          <w:lang w:val="en-US" w:eastAsia="zh-CN" w:bidi="ar-SA"/>
        </w:rPr>
        <w:t>分类回收垃圾，实现变废为宝，能使资源得到循环利用，减少对环境的污染，符合“绿色、低碳、循环”发展理念。</w:t>
      </w:r>
    </w:p>
    <w:p w14:paraId="52143DA4">
      <w:pPr>
        <w:pStyle w:val="4"/>
        <w:spacing w:line="400" w:lineRule="exact"/>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C</w:t>
      </w:r>
      <w:r>
        <w:rPr>
          <w:rFonts w:hint="eastAsia" w:hAnsi="宋体" w:eastAsia="宋体" w:cs="宋体"/>
          <w:color w:val="000000"/>
          <w:kern w:val="2"/>
          <w:sz w:val="21"/>
          <w:szCs w:val="22"/>
          <w:lang w:val="en-US" w:eastAsia="zh-CN" w:bidi="ar-SA"/>
        </w:rPr>
        <w:t>、</w:t>
      </w:r>
      <w:r>
        <w:rPr>
          <w:rFonts w:hint="eastAsia" w:ascii="宋体" w:hAnsi="宋体" w:eastAsia="宋体" w:cs="宋体"/>
          <w:color w:val="000000"/>
          <w:kern w:val="2"/>
          <w:sz w:val="21"/>
          <w:szCs w:val="22"/>
          <w:lang w:val="en-US" w:eastAsia="zh-CN" w:bidi="ar-SA"/>
        </w:rPr>
        <w:t>推广一次性餐具，会导致大量树木被砍伐用于制造一次性木筷等餐具，或消耗大量石油等资源用于生产一次性塑料餐具，且使用后随意丢弃会造成环境污染，不符合“绿色、低碳、循环”发展理念。</w:t>
      </w:r>
    </w:p>
    <w:p w14:paraId="1F1FFE81">
      <w:pPr>
        <w:pStyle w:val="4"/>
        <w:spacing w:line="400" w:lineRule="exact"/>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D</w:t>
      </w:r>
      <w:r>
        <w:rPr>
          <w:rFonts w:hint="eastAsia" w:hAnsi="宋体" w:eastAsia="宋体" w:cs="宋体"/>
          <w:color w:val="000000"/>
          <w:kern w:val="2"/>
          <w:sz w:val="21"/>
          <w:szCs w:val="22"/>
          <w:lang w:val="en-US" w:eastAsia="zh-CN" w:bidi="ar-SA"/>
        </w:rPr>
        <w:t>、</w:t>
      </w:r>
      <w:r>
        <w:rPr>
          <w:rFonts w:hint="eastAsia" w:ascii="宋体" w:hAnsi="宋体" w:eastAsia="宋体" w:cs="宋体"/>
          <w:color w:val="000000"/>
          <w:kern w:val="2"/>
          <w:sz w:val="21"/>
          <w:szCs w:val="22"/>
          <w:lang w:val="en-US" w:eastAsia="zh-CN" w:bidi="ar-SA"/>
        </w:rPr>
        <w:t>开发清洁能源，调整能源结构，可减少对传统化石能源的依赖，降低碳排放，有利于实现“绿色、低碳、循环”发展。</w:t>
      </w:r>
    </w:p>
    <w:p w14:paraId="1EA96C0B">
      <w:pPr>
        <w:spacing w:line="360" w:lineRule="auto"/>
        <w:textAlignment w:val="center"/>
        <w:rPr>
          <w:rFonts w:hint="eastAsia" w:ascii="宋体" w:hAnsi="宋体" w:eastAsia="宋体" w:cs="宋体"/>
          <w:color w:val="000000"/>
          <w:kern w:val="2"/>
          <w:sz w:val="21"/>
          <w:szCs w:val="22"/>
          <w:lang w:val="en-US" w:eastAsia="zh-CN" w:bidi="ar-SA"/>
        </w:rPr>
      </w:pPr>
      <w:r>
        <w:rPr>
          <w:rFonts w:hint="eastAsia"/>
          <w:lang w:val="en-US" w:eastAsia="zh-CN"/>
        </w:rPr>
        <w:t>故选C。</w:t>
      </w:r>
    </w:p>
    <w:p w14:paraId="09CF27CD">
      <w:pPr>
        <w:spacing w:line="360" w:lineRule="auto"/>
        <w:textAlignment w:val="center"/>
        <w:rPr>
          <w:rFonts w:hint="eastAsia" w:ascii="宋体" w:hAnsi="宋体" w:eastAsia="宋体" w:cs="宋体"/>
          <w:color w:val="000000"/>
          <w:kern w:val="2"/>
          <w:sz w:val="21"/>
          <w:szCs w:val="22"/>
          <w:lang w:val="en-US" w:eastAsia="zh-CN" w:bidi="ar-SA"/>
        </w:rPr>
      </w:pPr>
      <w:r>
        <w:rPr>
          <w:rFonts w:hint="eastAsia"/>
          <w:lang w:val="en-US" w:eastAsia="zh-CN"/>
        </w:rPr>
        <w:t>5.</w:t>
      </w:r>
      <w:r>
        <w:rPr>
          <w:rFonts w:hint="eastAsia" w:ascii="Calibri" w:hAnsi="Calibri" w:eastAsia="宋体" w:cs="Times New Roman"/>
          <w:color w:val="2E75B6"/>
          <w:kern w:val="2"/>
          <w:sz w:val="21"/>
          <w:szCs w:val="22"/>
          <w:lang w:val="en-US" w:eastAsia="zh-CN" w:bidi="ar-SA"/>
        </w:rPr>
        <w:t>【答案】</w:t>
      </w:r>
      <w:r>
        <w:rPr>
          <w:rFonts w:hint="eastAsia"/>
          <w:lang w:val="en-US" w:eastAsia="zh-CN"/>
        </w:rPr>
        <w:t>C</w:t>
      </w:r>
    </w:p>
    <w:p w14:paraId="6FFCF416">
      <w:pPr>
        <w:pStyle w:val="4"/>
        <w:spacing w:line="400" w:lineRule="exact"/>
        <w:rPr>
          <w:rFonts w:hint="eastAsia" w:ascii="宋体" w:hAnsi="宋体" w:eastAsia="宋体" w:cs="宋体"/>
          <w:color w:val="000000"/>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65E25659">
      <w:pPr>
        <w:tabs>
          <w:tab w:val="left" w:pos="4873"/>
        </w:tabs>
        <w:spacing w:line="360" w:lineRule="auto"/>
        <w:textAlignment w:val="center"/>
        <w:rPr>
          <w:rFonts w:hint="eastAsia" w:ascii="宋体" w:hAnsi="宋体" w:cs="宋体"/>
          <w:color w:val="000000"/>
        </w:rPr>
      </w:pPr>
      <w:r>
        <w:rPr>
          <w:rFonts w:hint="eastAsia" w:ascii="宋体" w:hAnsi="宋体" w:cs="宋体"/>
          <w:color w:val="000000"/>
        </w:rPr>
        <w:t>A</w:t>
      </w:r>
      <w:r>
        <w:rPr>
          <w:rFonts w:hint="eastAsia" w:ascii="宋体" w:hAnsi="宋体" w:cs="宋体"/>
          <w:color w:val="000000"/>
          <w:lang w:eastAsia="zh-CN"/>
        </w:rPr>
        <w:t>、</w:t>
      </w:r>
      <w:r>
        <w:rPr>
          <w:rFonts w:hint="eastAsia" w:ascii="宋体" w:hAnsi="宋体" w:cs="宋体"/>
          <w:color w:val="000000"/>
        </w:rPr>
        <w:t>读取液体体积时，视线应与量筒内液体凹液面的最低处保持水平。观察，可以看到该操作中视线位置正确，A 正确。</w:t>
      </w:r>
    </w:p>
    <w:p w14:paraId="55392842">
      <w:pPr>
        <w:tabs>
          <w:tab w:val="left" w:pos="4873"/>
        </w:tabs>
        <w:spacing w:line="360" w:lineRule="auto"/>
        <w:textAlignment w:val="center"/>
        <w:rPr>
          <w:rFonts w:hint="eastAsia" w:ascii="宋体" w:hAnsi="宋体" w:cs="宋体"/>
          <w:color w:val="000000"/>
        </w:rPr>
      </w:pPr>
      <w:r>
        <w:rPr>
          <w:rFonts w:hint="eastAsia" w:ascii="宋体" w:hAnsi="宋体" w:cs="宋体"/>
          <w:color w:val="000000"/>
        </w:rPr>
        <w:t>B</w:t>
      </w:r>
      <w:r>
        <w:rPr>
          <w:rFonts w:hint="eastAsia" w:ascii="宋体" w:hAnsi="宋体" w:cs="宋体"/>
          <w:color w:val="000000"/>
          <w:lang w:eastAsia="zh-CN"/>
        </w:rPr>
        <w:t>、</w:t>
      </w:r>
      <w:r>
        <w:rPr>
          <w:rFonts w:hint="eastAsia" w:ascii="宋体" w:hAnsi="宋体" w:cs="宋体"/>
          <w:color w:val="000000"/>
        </w:rPr>
        <w:t>向试管中加入块状固体药品时，应先将试管横放，用镊子把药品送到试管口，再慢慢将试管竖立起来。观察，图中直接将块状固体丢入直立的试管中，这样操作容易打破试管底部，B 错误。</w:t>
      </w:r>
    </w:p>
    <w:p w14:paraId="20EA0005">
      <w:pPr>
        <w:tabs>
          <w:tab w:val="left" w:pos="4873"/>
        </w:tabs>
        <w:spacing w:line="360" w:lineRule="auto"/>
        <w:textAlignment w:val="center"/>
        <w:rPr>
          <w:rFonts w:hint="eastAsia" w:ascii="宋体" w:hAnsi="宋体" w:cs="宋体"/>
          <w:color w:val="000000"/>
        </w:rPr>
      </w:pPr>
      <w:r>
        <w:rPr>
          <w:rFonts w:hint="eastAsia" w:ascii="宋体" w:hAnsi="宋体" w:cs="宋体"/>
          <w:color w:val="000000"/>
        </w:rPr>
        <w:t>C</w:t>
      </w:r>
      <w:r>
        <w:rPr>
          <w:rFonts w:hint="eastAsia" w:ascii="宋体" w:hAnsi="宋体" w:cs="宋体"/>
          <w:color w:val="000000"/>
          <w:lang w:eastAsia="zh-CN"/>
        </w:rPr>
        <w:t>、</w:t>
      </w:r>
      <w:r>
        <w:rPr>
          <w:rFonts w:hint="eastAsia" w:ascii="宋体" w:hAnsi="宋体" w:cs="宋体"/>
          <w:color w:val="000000"/>
        </w:rPr>
        <w:t>点燃酒精灯要用火柴点燃，禁止用燃着的酒精灯去点燃另一个酒精灯，否则容易引发火灾。观察，图中操作符合规范，C 正确。</w:t>
      </w:r>
    </w:p>
    <w:p w14:paraId="2A54FDB3">
      <w:pPr>
        <w:tabs>
          <w:tab w:val="left" w:pos="4873"/>
        </w:tabs>
        <w:spacing w:line="360" w:lineRule="auto"/>
        <w:textAlignment w:val="center"/>
        <w:rPr>
          <w:rFonts w:hint="eastAsia" w:ascii="宋体" w:hAnsi="宋体" w:cs="宋体"/>
          <w:color w:val="000000"/>
        </w:rPr>
      </w:pPr>
      <w:r>
        <w:rPr>
          <w:rFonts w:hint="eastAsia" w:ascii="宋体" w:hAnsi="宋体" w:cs="宋体"/>
          <w:color w:val="000000"/>
        </w:rPr>
        <w:t>D</w:t>
      </w:r>
      <w:r>
        <w:rPr>
          <w:rFonts w:hint="eastAsia" w:ascii="宋体" w:hAnsi="宋体" w:cs="宋体"/>
          <w:color w:val="000000"/>
          <w:lang w:eastAsia="zh-CN"/>
        </w:rPr>
        <w:t>、</w:t>
      </w:r>
      <w:r>
        <w:rPr>
          <w:rFonts w:hint="eastAsia" w:ascii="宋体" w:hAnsi="宋体" w:cs="宋体"/>
          <w:color w:val="000000"/>
        </w:rPr>
        <w:t>倾倒液体时，瓶塞应倒放，标签要向着手心，瓶口紧挨试管口。观察，图中瓶塞没有倒放，标签没有向着手心，操作错误，D 错误。</w:t>
      </w:r>
    </w:p>
    <w:p w14:paraId="7F162AD4">
      <w:pPr>
        <w:spacing w:line="360" w:lineRule="auto"/>
        <w:textAlignment w:val="center"/>
        <w:rPr>
          <w:rFonts w:hint="eastAsia" w:ascii="宋体" w:hAnsi="宋体" w:cs="宋体"/>
          <w:color w:val="000000"/>
        </w:rPr>
      </w:pPr>
      <w:r>
        <w:rPr>
          <w:rFonts w:hint="eastAsia"/>
          <w:lang w:val="en-US" w:eastAsia="zh-CN"/>
        </w:rPr>
        <w:t>故选C。</w:t>
      </w:r>
    </w:p>
    <w:p w14:paraId="062F2F7C">
      <w:pPr>
        <w:spacing w:line="360" w:lineRule="auto"/>
        <w:textAlignment w:val="center"/>
        <w:rPr>
          <w:rFonts w:hint="eastAsia" w:ascii="宋体" w:hAnsi="宋体" w:eastAsia="宋体" w:cs="宋体"/>
          <w:color w:val="000000"/>
          <w:kern w:val="2"/>
          <w:sz w:val="21"/>
          <w:szCs w:val="22"/>
          <w:lang w:val="en-US" w:eastAsia="zh-CN" w:bidi="ar-SA"/>
        </w:rPr>
      </w:pPr>
      <w:r>
        <w:rPr>
          <w:rFonts w:hint="eastAsia"/>
          <w:lang w:val="en-US" w:eastAsia="zh-CN"/>
        </w:rPr>
        <w:t>6.</w:t>
      </w:r>
      <w:r>
        <w:rPr>
          <w:rFonts w:hint="eastAsia" w:ascii="Calibri" w:hAnsi="Calibri" w:eastAsia="宋体" w:cs="Times New Roman"/>
          <w:color w:val="2E75B6"/>
          <w:kern w:val="2"/>
          <w:sz w:val="21"/>
          <w:szCs w:val="22"/>
          <w:lang w:val="en-US" w:eastAsia="zh-CN" w:bidi="ar-SA"/>
        </w:rPr>
        <w:t>【答案】</w:t>
      </w:r>
      <w:r>
        <w:rPr>
          <w:rFonts w:hint="eastAsia"/>
          <w:lang w:val="en-US" w:eastAsia="zh-CN"/>
        </w:rPr>
        <w:t>C</w:t>
      </w:r>
    </w:p>
    <w:p w14:paraId="37E756DA">
      <w:pPr>
        <w:pStyle w:val="4"/>
        <w:spacing w:line="400" w:lineRule="exact"/>
        <w:rPr>
          <w:rFonts w:hint="eastAsia" w:ascii="Calibri" w:hAnsi="Calibri" w:eastAsia="宋体" w:cs="Times New Roman"/>
          <w:color w:val="2E75B6"/>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3991E0BD">
      <w:pPr>
        <w:spacing w:line="360" w:lineRule="auto"/>
        <w:textAlignment w:val="center"/>
        <w:rPr>
          <w:rFonts w:hint="eastAsia" w:ascii="宋体" w:hAnsi="宋体" w:cs="宋体"/>
          <w:color w:val="000000"/>
        </w:rPr>
      </w:pPr>
      <w:r>
        <w:rPr>
          <w:rFonts w:hint="eastAsia" w:ascii="宋体" w:hAnsi="宋体" w:cs="宋体"/>
          <w:color w:val="000000"/>
        </w:rPr>
        <w:t>A</w:t>
      </w:r>
      <w:r>
        <w:rPr>
          <w:rFonts w:hint="eastAsia" w:ascii="宋体" w:hAnsi="宋体" w:cs="宋体"/>
          <w:color w:val="000000"/>
          <w:lang w:eastAsia="zh-CN"/>
        </w:rPr>
        <w:t>、</w:t>
      </w:r>
      <w:r>
        <w:rPr>
          <w:rFonts w:hint="eastAsia" w:ascii="宋体" w:hAnsi="宋体" w:cs="宋体"/>
          <w:color w:val="000000"/>
        </w:rPr>
        <w:t>公园里花香四溢，是因为花中的具有香味的分子不断运动，扩散到空气中，进入人的鼻腔，使人闻到花香，这体现了分子在不停地做无规则运动 。</w:t>
      </w:r>
    </w:p>
    <w:p w14:paraId="57F04DE4">
      <w:pPr>
        <w:spacing w:line="360" w:lineRule="auto"/>
        <w:textAlignment w:val="center"/>
        <w:rPr>
          <w:rFonts w:hint="eastAsia" w:ascii="宋体" w:hAnsi="宋体" w:cs="宋体"/>
          <w:color w:val="000000"/>
        </w:rPr>
      </w:pPr>
      <w:r>
        <w:rPr>
          <w:rFonts w:hint="eastAsia" w:ascii="宋体" w:hAnsi="宋体" w:cs="宋体"/>
          <w:color w:val="000000"/>
        </w:rPr>
        <w:t>B</w:t>
      </w:r>
      <w:r>
        <w:rPr>
          <w:rFonts w:hint="eastAsia" w:ascii="宋体" w:hAnsi="宋体" w:cs="宋体"/>
          <w:color w:val="000000"/>
          <w:lang w:eastAsia="zh-CN"/>
        </w:rPr>
        <w:t>、</w:t>
      </w:r>
      <w:r>
        <w:rPr>
          <w:rFonts w:hint="eastAsia" w:ascii="宋体" w:hAnsi="宋体" w:cs="宋体"/>
          <w:color w:val="000000"/>
        </w:rPr>
        <w:t>春天里柳絮飞扬，柳絮是宏观的物体，它的飞扬是受到空气流动等外力作用的机械运动，不是分子的运动。</w:t>
      </w:r>
    </w:p>
    <w:p w14:paraId="52D33D05">
      <w:pPr>
        <w:spacing w:line="360" w:lineRule="auto"/>
        <w:textAlignment w:val="center"/>
        <w:rPr>
          <w:rFonts w:hint="eastAsia" w:ascii="宋体" w:hAnsi="宋体" w:cs="宋体"/>
          <w:color w:val="000000"/>
        </w:rPr>
      </w:pPr>
      <w:r>
        <w:rPr>
          <w:rFonts w:hint="eastAsia" w:ascii="宋体" w:hAnsi="宋体" w:cs="宋体"/>
          <w:color w:val="000000"/>
        </w:rPr>
        <w:t>C</w:t>
      </w:r>
      <w:r>
        <w:rPr>
          <w:rFonts w:hint="eastAsia" w:ascii="宋体" w:hAnsi="宋体" w:cs="宋体"/>
          <w:color w:val="000000"/>
          <w:lang w:eastAsia="zh-CN"/>
        </w:rPr>
        <w:t>、</w:t>
      </w:r>
      <w:r>
        <w:rPr>
          <w:rFonts w:hint="eastAsia" w:ascii="宋体" w:hAnsi="宋体" w:cs="宋体"/>
          <w:color w:val="000000"/>
        </w:rPr>
        <w:t>海面上浪花飞溅，浪花是宏观的水的运动形态，属于机械运动，不是分子的运动。</w:t>
      </w:r>
    </w:p>
    <w:p w14:paraId="12C9BC1B">
      <w:pPr>
        <w:spacing w:line="360" w:lineRule="auto"/>
        <w:textAlignment w:val="center"/>
        <w:rPr>
          <w:rFonts w:hint="eastAsia" w:ascii="宋体" w:hAnsi="宋体" w:cs="宋体"/>
          <w:color w:val="000000"/>
        </w:rPr>
      </w:pPr>
      <w:r>
        <w:rPr>
          <w:rFonts w:hint="eastAsia" w:ascii="宋体" w:hAnsi="宋体" w:cs="宋体"/>
          <w:color w:val="000000"/>
        </w:rPr>
        <w:t>D</w:t>
      </w:r>
      <w:r>
        <w:rPr>
          <w:rFonts w:hint="eastAsia" w:ascii="宋体" w:hAnsi="宋体" w:cs="宋体"/>
          <w:color w:val="000000"/>
          <w:lang w:eastAsia="zh-CN"/>
        </w:rPr>
        <w:t>、</w:t>
      </w:r>
      <w:r>
        <w:rPr>
          <w:rFonts w:hint="eastAsia" w:ascii="宋体" w:hAnsi="宋体" w:cs="宋体"/>
          <w:color w:val="000000"/>
        </w:rPr>
        <w:t>天空中乌云翻滚，乌云是由大量的小水滴或小冰晶等组成的宏观物体，它的翻滚是由于大气运动等因素导致的机械运动，不是分子的运动 。</w:t>
      </w:r>
    </w:p>
    <w:p w14:paraId="16E7769C">
      <w:pPr>
        <w:spacing w:line="360" w:lineRule="auto"/>
        <w:textAlignment w:val="center"/>
        <w:rPr>
          <w:rFonts w:hint="eastAsia" w:ascii="宋体" w:hAnsi="宋体" w:cs="宋体"/>
          <w:color w:val="000000"/>
        </w:rPr>
      </w:pPr>
      <w:r>
        <w:rPr>
          <w:rFonts w:hint="eastAsia"/>
          <w:lang w:val="en-US" w:eastAsia="zh-CN"/>
        </w:rPr>
        <w:t>故选C。</w:t>
      </w:r>
    </w:p>
    <w:p w14:paraId="0052974E">
      <w:pPr>
        <w:spacing w:line="360" w:lineRule="auto"/>
        <w:textAlignment w:val="center"/>
        <w:rPr>
          <w:rFonts w:hint="eastAsia" w:ascii="宋体" w:hAnsi="宋体" w:cs="宋体"/>
          <w:szCs w:val="21"/>
          <w:lang w:val="en-US" w:eastAsia="zh-CN"/>
        </w:rPr>
      </w:pPr>
      <w:r>
        <w:rPr>
          <w:rFonts w:hint="eastAsia"/>
          <w:lang w:val="en-US" w:eastAsia="zh-CN"/>
        </w:rPr>
        <w:t>7.</w:t>
      </w:r>
      <w:r>
        <w:rPr>
          <w:rFonts w:hint="eastAsia" w:ascii="Calibri" w:hAnsi="Calibri" w:eastAsia="宋体" w:cs="Times New Roman"/>
          <w:color w:val="2E75B6"/>
          <w:kern w:val="2"/>
          <w:sz w:val="21"/>
          <w:szCs w:val="22"/>
          <w:lang w:val="en-US" w:eastAsia="zh-CN" w:bidi="ar-SA"/>
        </w:rPr>
        <w:t>【答案】</w:t>
      </w:r>
      <w:r>
        <w:rPr>
          <w:rFonts w:hint="eastAsia" w:ascii="宋体" w:hAnsi="宋体" w:cs="宋体"/>
          <w:szCs w:val="21"/>
          <w:lang w:val="en-US" w:eastAsia="zh-CN"/>
        </w:rPr>
        <w:t>C</w:t>
      </w:r>
    </w:p>
    <w:p w14:paraId="253FBCEE">
      <w:pPr>
        <w:spacing w:line="360" w:lineRule="auto"/>
        <w:textAlignment w:val="center"/>
        <w:rPr>
          <w:rFonts w:hint="eastAsia" w:ascii="Calibri" w:hAnsi="Calibri" w:eastAsia="宋体" w:cs="Times New Roman"/>
          <w:color w:val="2E75B6"/>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5A63526A">
      <w:pPr>
        <w:spacing w:line="360" w:lineRule="auto"/>
        <w:textAlignment w:val="center"/>
        <w:rPr>
          <w:rFonts w:hint="eastAsia" w:ascii="宋体" w:hAnsi="宋体" w:cs="宋体"/>
          <w:szCs w:val="21"/>
          <w:lang w:val="en-US" w:eastAsia="zh-CN"/>
        </w:rPr>
      </w:pPr>
      <w:r>
        <w:rPr>
          <w:rFonts w:hint="eastAsia" w:ascii="宋体" w:hAnsi="宋体" w:cs="宋体"/>
          <w:szCs w:val="21"/>
          <w:lang w:val="en-US" w:eastAsia="zh-CN"/>
        </w:rPr>
        <w:t>A、明矾溶于水形成的胶状物可以吸附水中悬浮杂质，加速其沉降，该选项正确。</w:t>
      </w:r>
    </w:p>
    <w:p w14:paraId="0DDE310F">
      <w:pPr>
        <w:spacing w:line="360" w:lineRule="auto"/>
        <w:textAlignment w:val="center"/>
        <w:rPr>
          <w:rFonts w:hint="eastAsia" w:ascii="宋体" w:hAnsi="宋体" w:cs="宋体"/>
          <w:szCs w:val="21"/>
          <w:lang w:val="en-US" w:eastAsia="zh-CN"/>
        </w:rPr>
      </w:pPr>
      <w:r>
        <w:rPr>
          <w:rFonts w:hint="eastAsia" w:ascii="宋体" w:hAnsi="宋体" w:cs="宋体"/>
          <w:szCs w:val="21"/>
          <w:lang w:val="en-US" w:eastAsia="zh-CN"/>
        </w:rPr>
        <w:t>B、过滤时漏斗下端紧贴烧杯内壁，可防止滤液溅出，操作正确。</w:t>
      </w:r>
    </w:p>
    <w:p w14:paraId="4FEF2F6B">
      <w:pPr>
        <w:spacing w:line="360" w:lineRule="auto"/>
        <w:textAlignment w:val="center"/>
        <w:rPr>
          <w:rFonts w:hint="eastAsia" w:ascii="宋体" w:hAnsi="宋体" w:cs="宋体"/>
          <w:szCs w:val="21"/>
          <w:lang w:val="en-US" w:eastAsia="zh-CN"/>
        </w:rPr>
      </w:pPr>
      <w:r>
        <w:rPr>
          <w:rFonts w:hint="eastAsia" w:ascii="宋体" w:hAnsi="宋体" w:cs="宋体"/>
          <w:szCs w:val="21"/>
          <w:lang w:val="en-US" w:eastAsia="zh-CN"/>
        </w:rPr>
        <w:t>C、活性炭具有吸附性，能吸附水中的色素和异味，但不能吸附钙镁化合物（钙镁化合物需通过煮沸或蒸馏等方法去除），该选项错误。</w:t>
      </w:r>
    </w:p>
    <w:p w14:paraId="59DE2D19">
      <w:pPr>
        <w:spacing w:line="360" w:lineRule="auto"/>
        <w:textAlignment w:val="center"/>
        <w:rPr>
          <w:rFonts w:hint="eastAsia" w:ascii="宋体" w:hAnsi="宋体" w:cs="宋体"/>
          <w:szCs w:val="21"/>
          <w:lang w:val="en-US" w:eastAsia="zh-CN"/>
        </w:rPr>
      </w:pPr>
      <w:r>
        <w:rPr>
          <w:rFonts w:hint="eastAsia" w:ascii="宋体" w:hAnsi="宋体" w:cs="宋体"/>
          <w:szCs w:val="21"/>
          <w:lang w:val="en-US" w:eastAsia="zh-CN"/>
        </w:rPr>
        <w:t>D、二氧化氯（ClO₂）消毒时与细菌发生化学反应，破坏细菌结构，达到杀菌目的，属于化学变化，该选项正确。</w:t>
      </w:r>
    </w:p>
    <w:p w14:paraId="360093BC">
      <w:pPr>
        <w:spacing w:line="360" w:lineRule="auto"/>
        <w:textAlignment w:val="center"/>
        <w:rPr>
          <w:rFonts w:hint="eastAsia" w:ascii="宋体" w:hAnsi="宋体" w:cs="宋体"/>
          <w:szCs w:val="21"/>
          <w:lang w:val="en-US" w:eastAsia="zh-CN"/>
        </w:rPr>
      </w:pPr>
      <w:r>
        <w:rPr>
          <w:rFonts w:hint="eastAsia"/>
          <w:lang w:val="en-US" w:eastAsia="zh-CN"/>
        </w:rPr>
        <w:t>故选C。</w:t>
      </w:r>
    </w:p>
    <w:p w14:paraId="35FB421F">
      <w:pPr>
        <w:spacing w:line="360" w:lineRule="auto"/>
        <w:textAlignment w:val="center"/>
        <w:rPr>
          <w:rFonts w:hint="default" w:ascii="宋体" w:hAnsi="宋体" w:eastAsia="宋体" w:cs="宋体"/>
          <w:color w:val="000000"/>
          <w:kern w:val="2"/>
          <w:sz w:val="21"/>
          <w:szCs w:val="22"/>
          <w:lang w:val="en-US" w:eastAsia="zh-CN" w:bidi="ar-SA"/>
        </w:rPr>
      </w:pPr>
      <w:r>
        <w:rPr>
          <w:rFonts w:hint="eastAsia"/>
          <w:lang w:val="en-US" w:eastAsia="zh-CN"/>
        </w:rPr>
        <w:t>8.</w:t>
      </w:r>
      <w:r>
        <w:rPr>
          <w:rFonts w:hint="eastAsia" w:ascii="Calibri" w:hAnsi="Calibri" w:eastAsia="宋体" w:cs="Times New Roman"/>
          <w:color w:val="2E75B6"/>
          <w:kern w:val="2"/>
          <w:sz w:val="21"/>
          <w:szCs w:val="22"/>
          <w:lang w:val="en-US" w:eastAsia="zh-CN" w:bidi="ar-SA"/>
        </w:rPr>
        <w:t>【答案】</w:t>
      </w:r>
      <w:r>
        <w:rPr>
          <w:rFonts w:hint="eastAsia"/>
          <w:lang w:val="en-US" w:eastAsia="zh-CN"/>
        </w:rPr>
        <w:t>B</w:t>
      </w:r>
    </w:p>
    <w:p w14:paraId="469FBB20">
      <w:pPr>
        <w:pStyle w:val="4"/>
        <w:spacing w:line="400" w:lineRule="exact"/>
        <w:rPr>
          <w:rFonts w:hint="eastAsia" w:ascii="宋体" w:hAnsi="宋体" w:cs="宋体" w:eastAsiaTheme="minorEastAsia"/>
          <w:szCs w:val="21"/>
          <w:lang w:val="en-US" w:eastAsia="zh-CN"/>
        </w:rPr>
      </w:pPr>
      <w:r>
        <w:rPr>
          <w:rFonts w:hint="eastAsia" w:ascii="Calibri" w:hAnsi="Calibri" w:eastAsia="宋体" w:cs="Times New Roman"/>
          <w:color w:val="2E75B6"/>
          <w:kern w:val="2"/>
          <w:sz w:val="21"/>
          <w:szCs w:val="22"/>
          <w:lang w:val="en-US" w:eastAsia="zh-CN" w:bidi="ar-SA"/>
        </w:rPr>
        <w:t>【解析】</w:t>
      </w:r>
      <w:r>
        <w:rPr>
          <w:rFonts w:hint="eastAsia" w:ascii="宋体" w:hAnsi="宋体" w:cs="宋体"/>
          <w:szCs w:val="21"/>
        </w:rPr>
        <w:t>原子结构示意图中，圆圈内的数字表示质子数，弧线表示电子层，弧线上的数字表示该层上的电子数。在原子中，质子数等于核外电子数。一般来说，最外层电子数小于 4 时，原子易失去电子形成阳离子；最外层电子数大于 4 时，原子易得到电子形成阴离子。</w:t>
      </w:r>
      <w:r>
        <w:rPr>
          <w:rFonts w:hint="eastAsia" w:hAnsi="宋体" w:cs="宋体"/>
          <w:szCs w:val="21"/>
          <w:lang w:val="en-US" w:eastAsia="zh-CN"/>
        </w:rPr>
        <w:t>因此：</w:t>
      </w:r>
    </w:p>
    <w:p w14:paraId="5C75CBC2">
      <w:pPr>
        <w:spacing w:line="360" w:lineRule="auto"/>
        <w:textAlignment w:val="center"/>
        <w:rPr>
          <w:rFonts w:hint="eastAsia" w:ascii="宋体" w:hAnsi="宋体" w:cs="宋体"/>
          <w:szCs w:val="21"/>
        </w:rPr>
      </w:pPr>
      <w:r>
        <w:rPr>
          <w:rFonts w:hint="eastAsia" w:ascii="宋体" w:hAnsi="宋体" w:cs="宋体"/>
          <w:szCs w:val="21"/>
        </w:rPr>
        <w:t>A</w:t>
      </w:r>
      <w:r>
        <w:rPr>
          <w:rFonts w:hint="eastAsia" w:ascii="宋体" w:hAnsi="宋体" w:cs="宋体"/>
          <w:szCs w:val="21"/>
          <w:lang w:eastAsia="zh-CN"/>
        </w:rPr>
        <w:t>、</w:t>
      </w:r>
      <w:r>
        <w:rPr>
          <w:rFonts w:hint="eastAsia" w:ascii="宋体" w:hAnsi="宋体" w:cs="宋体"/>
          <w:szCs w:val="21"/>
        </w:rPr>
        <w:t>由原子结构示意图可知，圆圈内数字为 11，即质子数为 11，A 正确。</w:t>
      </w:r>
    </w:p>
    <w:p w14:paraId="7D8E56AB">
      <w:pPr>
        <w:spacing w:line="360" w:lineRule="auto"/>
        <w:textAlignment w:val="center"/>
        <w:rPr>
          <w:rFonts w:hint="eastAsia" w:ascii="宋体" w:hAnsi="宋体" w:cs="宋体"/>
          <w:szCs w:val="21"/>
        </w:rPr>
      </w:pPr>
      <w:r>
        <w:rPr>
          <w:rFonts w:hint="eastAsia" w:ascii="宋体" w:hAnsi="宋体" w:cs="宋体"/>
          <w:szCs w:val="21"/>
        </w:rPr>
        <w:t xml:space="preserve">B </w:t>
      </w:r>
      <w:r>
        <w:rPr>
          <w:rFonts w:hint="eastAsia" w:ascii="宋体" w:hAnsi="宋体" w:cs="宋体"/>
          <w:szCs w:val="21"/>
          <w:lang w:eastAsia="zh-CN"/>
        </w:rPr>
        <w:t>、</w:t>
      </w:r>
      <w:r>
        <w:rPr>
          <w:rFonts w:hint="eastAsia" w:ascii="宋体" w:hAnsi="宋体" w:cs="宋体"/>
          <w:szCs w:val="21"/>
        </w:rPr>
        <w:t>该原子最外层电子数为 1，小于 4，在化学反应中易失去 1 个电子形成阳离子，而不是易得电子形成阴离子，B 错误。</w:t>
      </w:r>
    </w:p>
    <w:p w14:paraId="7E75FC93">
      <w:pPr>
        <w:spacing w:line="360" w:lineRule="auto"/>
        <w:textAlignment w:val="center"/>
        <w:rPr>
          <w:rFonts w:hint="eastAsia" w:ascii="宋体" w:hAnsi="宋体" w:cs="宋体"/>
          <w:szCs w:val="21"/>
        </w:rPr>
      </w:pPr>
      <w:r>
        <w:rPr>
          <w:rFonts w:hint="eastAsia" w:ascii="宋体" w:hAnsi="宋体" w:cs="宋体"/>
          <w:szCs w:val="21"/>
        </w:rPr>
        <w:t xml:space="preserve">C </w:t>
      </w:r>
      <w:r>
        <w:rPr>
          <w:rFonts w:hint="eastAsia" w:ascii="宋体" w:hAnsi="宋体" w:cs="宋体"/>
          <w:szCs w:val="21"/>
          <w:lang w:eastAsia="zh-CN"/>
        </w:rPr>
        <w:t>、</w:t>
      </w:r>
      <w:r>
        <w:rPr>
          <w:rFonts w:hint="eastAsia" w:ascii="宋体" w:hAnsi="宋体" w:cs="宋体"/>
          <w:szCs w:val="21"/>
        </w:rPr>
        <w:t>从原子结构示意图可以看出，最外层有 1 个电子，C 正确。</w:t>
      </w:r>
    </w:p>
    <w:p w14:paraId="653DFE39">
      <w:pPr>
        <w:spacing w:line="360" w:lineRule="auto"/>
        <w:textAlignment w:val="center"/>
        <w:rPr>
          <w:rFonts w:hint="eastAsia" w:ascii="宋体" w:hAnsi="宋体" w:cs="宋体"/>
          <w:szCs w:val="21"/>
        </w:rPr>
      </w:pPr>
      <w:r>
        <w:rPr>
          <w:rFonts w:hint="eastAsia" w:ascii="宋体" w:hAnsi="宋体" w:cs="宋体"/>
          <w:szCs w:val="21"/>
        </w:rPr>
        <w:t xml:space="preserve">D </w:t>
      </w:r>
      <w:r>
        <w:rPr>
          <w:rFonts w:hint="eastAsia" w:ascii="宋体" w:hAnsi="宋体" w:cs="宋体"/>
          <w:szCs w:val="21"/>
          <w:lang w:eastAsia="zh-CN"/>
        </w:rPr>
        <w:t>、</w:t>
      </w:r>
      <w:r>
        <w:rPr>
          <w:rFonts w:hint="eastAsia" w:ascii="宋体" w:hAnsi="宋体" w:cs="宋体"/>
          <w:szCs w:val="21"/>
        </w:rPr>
        <w:t>图中共有三条弧线，代表该原子有三个电子层，D 正确。</w:t>
      </w:r>
    </w:p>
    <w:p w14:paraId="017D09E1">
      <w:pPr>
        <w:spacing w:line="360" w:lineRule="auto"/>
        <w:textAlignment w:val="center"/>
        <w:rPr>
          <w:rFonts w:hint="eastAsia" w:ascii="宋体" w:hAnsi="宋体" w:cs="宋体"/>
          <w:szCs w:val="21"/>
        </w:rPr>
      </w:pPr>
      <w:r>
        <w:rPr>
          <w:rFonts w:hint="eastAsia"/>
          <w:lang w:val="en-US" w:eastAsia="zh-CN"/>
        </w:rPr>
        <w:t>故选B。</w:t>
      </w:r>
    </w:p>
    <w:p w14:paraId="18F9C8CB">
      <w:pPr>
        <w:spacing w:line="360" w:lineRule="auto"/>
        <w:textAlignment w:val="center"/>
        <w:rPr>
          <w:rFonts w:hint="default" w:ascii="宋体" w:hAnsi="宋体" w:eastAsia="宋体" w:cs="宋体"/>
          <w:color w:val="000000"/>
          <w:kern w:val="2"/>
          <w:sz w:val="21"/>
          <w:szCs w:val="22"/>
          <w:lang w:val="en-US" w:eastAsia="zh-CN" w:bidi="ar-SA"/>
        </w:rPr>
      </w:pPr>
      <w:r>
        <w:rPr>
          <w:rFonts w:hint="eastAsia"/>
          <w:lang w:val="en-US" w:eastAsia="zh-CN"/>
        </w:rPr>
        <w:t>9.</w:t>
      </w:r>
      <w:r>
        <w:rPr>
          <w:rFonts w:hint="eastAsia" w:ascii="Calibri" w:hAnsi="Calibri" w:eastAsia="宋体" w:cs="Times New Roman"/>
          <w:color w:val="2E75B6"/>
          <w:kern w:val="2"/>
          <w:sz w:val="21"/>
          <w:szCs w:val="22"/>
          <w:lang w:val="en-US" w:eastAsia="zh-CN" w:bidi="ar-SA"/>
        </w:rPr>
        <w:t>【答案】</w:t>
      </w:r>
      <w:r>
        <w:rPr>
          <w:rFonts w:hint="eastAsia"/>
          <w:lang w:val="en-US" w:eastAsia="zh-CN"/>
        </w:rPr>
        <w:t>B</w:t>
      </w:r>
    </w:p>
    <w:p w14:paraId="5AAB5E63">
      <w:pPr>
        <w:pStyle w:val="4"/>
        <w:spacing w:line="400" w:lineRule="exact"/>
        <w:rPr>
          <w:rFonts w:hint="eastAsia" w:ascii="宋体" w:hAnsi="宋体" w:eastAsia="宋体" w:cs="宋体"/>
          <w:i w:val="0"/>
          <w:iCs w:val="0"/>
          <w:caps w:val="0"/>
          <w:color w:val="000000"/>
          <w:spacing w:val="7"/>
          <w:sz w:val="21"/>
          <w:szCs w:val="21"/>
          <w:shd w:val="clear" w:fill="FFFFFF"/>
        </w:rPr>
      </w:pPr>
      <w:r>
        <w:rPr>
          <w:rFonts w:hint="eastAsia" w:ascii="Calibri" w:hAnsi="Calibri" w:eastAsia="宋体" w:cs="Times New Roman"/>
          <w:color w:val="2E75B6"/>
          <w:kern w:val="2"/>
          <w:sz w:val="21"/>
          <w:szCs w:val="22"/>
          <w:lang w:val="en-US" w:eastAsia="zh-CN" w:bidi="ar-SA"/>
        </w:rPr>
        <w:t>【解析】</w:t>
      </w:r>
      <w:r>
        <w:rPr>
          <w:rFonts w:hint="eastAsia" w:ascii="宋体" w:hAnsi="宋体" w:eastAsia="宋体" w:cs="宋体"/>
          <w:i w:val="0"/>
          <w:iCs w:val="0"/>
          <w:caps w:val="0"/>
          <w:color w:val="000000"/>
          <w:spacing w:val="7"/>
          <w:sz w:val="21"/>
          <w:szCs w:val="21"/>
          <w:shd w:val="clear" w:fill="FFFFFF"/>
        </w:rPr>
        <w:t>在化合物中，各元素正负化合价代数和为零。已知磷酸铁锂的化学式为</w:t>
      </w:r>
      <w:r>
        <w:rPr>
          <w:rFonts w:hint="eastAsia" w:ascii="宋体" w:hAnsi="宋体" w:cs="宋体"/>
          <w:sz w:val="22"/>
          <w:szCs w:val="22"/>
        </w:rPr>
        <w:t>LiFePO</w:t>
      </w:r>
      <w:r>
        <w:rPr>
          <w:rFonts w:hint="eastAsia" w:ascii="宋体" w:hAnsi="宋体" w:cs="宋体"/>
          <w:sz w:val="22"/>
          <w:szCs w:val="22"/>
          <w:vertAlign w:val="subscript"/>
        </w:rPr>
        <w:t>4</w:t>
      </w:r>
      <w:r>
        <w:rPr>
          <w:rFonts w:hint="eastAsia" w:ascii="宋体" w:hAnsi="宋体" w:eastAsia="宋体" w:cs="宋体"/>
          <w:i w:val="0"/>
          <w:iCs w:val="0"/>
          <w:caps w:val="0"/>
          <w:color w:val="000000"/>
          <w:spacing w:val="7"/>
          <w:sz w:val="21"/>
          <w:szCs w:val="21"/>
          <w:shd w:val="clear" w:fill="FFFFFF"/>
        </w:rPr>
        <w:t>，其中</w:t>
      </w:r>
      <w:r>
        <w:rPr>
          <w:rFonts w:hint="eastAsia" w:ascii="宋体" w:hAnsi="宋体" w:cs="宋体"/>
          <w:szCs w:val="21"/>
        </w:rPr>
        <w:t>Li</w:t>
      </w:r>
      <w:r>
        <w:rPr>
          <w:rFonts w:hint="eastAsia" w:ascii="宋体" w:hAnsi="宋体" w:eastAsia="宋体" w:cs="宋体"/>
          <w:i w:val="0"/>
          <w:iCs w:val="0"/>
          <w:caps w:val="0"/>
          <w:color w:val="000000"/>
          <w:spacing w:val="7"/>
          <w:sz w:val="21"/>
          <w:szCs w:val="21"/>
          <w:shd w:val="clear" w:fill="FFFFFF"/>
        </w:rPr>
        <w:t>化合价为</w:t>
      </w:r>
      <w:r>
        <w:rPr>
          <w:rFonts w:hint="eastAsia" w:ascii="宋体" w:hAnsi="宋体" w:cs="宋体"/>
          <w:i w:val="0"/>
          <w:iCs w:val="0"/>
          <w:caps w:val="0"/>
          <w:color w:val="000000"/>
          <w:spacing w:val="7"/>
          <w:sz w:val="21"/>
          <w:szCs w:val="21"/>
          <w:shd w:val="clear" w:fill="FFFFFF"/>
          <w:lang w:val="en-US" w:eastAsia="zh-CN"/>
        </w:rPr>
        <w:t>+1</w:t>
      </w:r>
      <w:r>
        <w:rPr>
          <w:rFonts w:hint="eastAsia" w:ascii="宋体" w:hAnsi="宋体" w:eastAsia="宋体" w:cs="宋体"/>
          <w:i w:val="0"/>
          <w:iCs w:val="0"/>
          <w:caps w:val="0"/>
          <w:color w:val="000000"/>
          <w:spacing w:val="7"/>
          <w:sz w:val="21"/>
          <w:szCs w:val="21"/>
          <w:shd w:val="clear" w:fill="FFFFFF"/>
        </w:rPr>
        <w:t>，磷酸根的化合价为</w:t>
      </w:r>
      <w:r>
        <w:rPr>
          <w:rFonts w:hint="eastAsia" w:ascii="宋体" w:hAnsi="宋体" w:cs="宋体"/>
          <w:i w:val="0"/>
          <w:iCs w:val="0"/>
          <w:caps w:val="0"/>
          <w:color w:val="000000"/>
          <w:spacing w:val="7"/>
          <w:sz w:val="21"/>
          <w:szCs w:val="21"/>
          <w:shd w:val="clear" w:fill="FFFFFF"/>
          <w:lang w:val="en-US" w:eastAsia="zh-CN"/>
        </w:rPr>
        <w:t>-3</w:t>
      </w:r>
      <w:r>
        <w:rPr>
          <w:rFonts w:hint="eastAsia" w:ascii="宋体" w:hAnsi="宋体" w:eastAsia="宋体" w:cs="宋体"/>
          <w:i w:val="0"/>
          <w:iCs w:val="0"/>
          <w:caps w:val="0"/>
          <w:color w:val="000000"/>
          <w:spacing w:val="7"/>
          <w:sz w:val="21"/>
          <w:szCs w:val="21"/>
          <w:shd w:val="clear" w:fill="FFFFFF"/>
        </w:rPr>
        <w:t>。设</w:t>
      </w:r>
      <w:r>
        <w:rPr>
          <w:rFonts w:hint="eastAsia" w:ascii="宋体" w:hAnsi="宋体" w:cs="宋体"/>
          <w:sz w:val="22"/>
          <w:szCs w:val="22"/>
        </w:rPr>
        <w:t>Fe</w:t>
      </w:r>
      <w:r>
        <w:rPr>
          <w:rFonts w:hint="eastAsia" w:ascii="宋体" w:hAnsi="宋体" w:eastAsia="宋体" w:cs="宋体"/>
          <w:i w:val="0"/>
          <w:iCs w:val="0"/>
          <w:caps w:val="0"/>
          <w:color w:val="000000"/>
          <w:spacing w:val="7"/>
          <w:sz w:val="21"/>
          <w:szCs w:val="21"/>
          <w:shd w:val="clear" w:fill="FFFFFF"/>
        </w:rPr>
        <w:t>的化合价为</w:t>
      </w:r>
      <w:r>
        <w:rPr>
          <w:rFonts w:hint="eastAsia" w:ascii="宋体" w:hAnsi="宋体" w:cs="宋体"/>
          <w:szCs w:val="21"/>
          <w:lang w:val="en-US" w:eastAsia="zh-CN"/>
        </w:rPr>
        <w:t>x</w:t>
      </w:r>
      <w:r>
        <w:rPr>
          <w:rFonts w:hint="eastAsia" w:ascii="宋体" w:hAnsi="宋体" w:eastAsia="宋体" w:cs="宋体"/>
          <w:i w:val="0"/>
          <w:iCs w:val="0"/>
          <w:caps w:val="0"/>
          <w:color w:val="000000"/>
          <w:spacing w:val="7"/>
          <w:sz w:val="21"/>
          <w:szCs w:val="21"/>
          <w:shd w:val="clear" w:fill="FFFFFF"/>
        </w:rPr>
        <w:t>，则根据化合物中化合价代数和为零可得：</w:t>
      </w:r>
      <w:r>
        <w:rPr>
          <w:rFonts w:hint="eastAsia" w:ascii="宋体" w:hAnsi="宋体" w:cs="宋体"/>
          <w:i w:val="0"/>
          <w:iCs w:val="0"/>
          <w:caps w:val="0"/>
          <w:color w:val="000000"/>
          <w:spacing w:val="7"/>
          <w:sz w:val="21"/>
          <w:szCs w:val="21"/>
          <w:shd w:val="clear" w:fill="FFFFFF"/>
          <w:lang w:val="en-US" w:eastAsia="zh-CN"/>
        </w:rPr>
        <w:t>(+1)+x+(-3)=0,</w:t>
      </w:r>
      <w:r>
        <w:rPr>
          <w:rFonts w:hint="eastAsia" w:ascii="宋体" w:hAnsi="宋体" w:eastAsia="宋体" w:cs="宋体"/>
          <w:i w:val="0"/>
          <w:iCs w:val="0"/>
          <w:caps w:val="0"/>
          <w:color w:val="000000"/>
          <w:spacing w:val="7"/>
          <w:sz w:val="21"/>
          <w:szCs w:val="21"/>
          <w:shd w:val="clear" w:fill="FFFFFF"/>
        </w:rPr>
        <w:t>，解得</w:t>
      </w:r>
      <w:r>
        <w:rPr>
          <w:rFonts w:hint="eastAsia" w:ascii="宋体" w:hAnsi="宋体" w:cs="宋体"/>
          <w:i w:val="0"/>
          <w:iCs w:val="0"/>
          <w:caps w:val="0"/>
          <w:color w:val="000000"/>
          <w:spacing w:val="7"/>
          <w:sz w:val="21"/>
          <w:szCs w:val="21"/>
          <w:shd w:val="clear" w:fill="FFFFFF"/>
          <w:lang w:val="en-US" w:eastAsia="zh-CN"/>
        </w:rPr>
        <w:t>x=+2.</w:t>
      </w:r>
      <w:r>
        <w:rPr>
          <w:rFonts w:hint="eastAsia" w:ascii="宋体" w:hAnsi="宋体" w:eastAsia="宋体" w:cs="宋体"/>
          <w:i w:val="0"/>
          <w:iCs w:val="0"/>
          <w:caps w:val="0"/>
          <w:color w:val="000000"/>
          <w:spacing w:val="7"/>
          <w:sz w:val="21"/>
          <w:szCs w:val="21"/>
          <w:shd w:val="clear" w:fill="FFFFFF"/>
        </w:rPr>
        <w:t>所以</w:t>
      </w:r>
      <w:r>
        <w:rPr>
          <w:rFonts w:hint="eastAsia" w:ascii="宋体" w:hAnsi="宋体" w:cs="宋体"/>
          <w:szCs w:val="21"/>
        </w:rPr>
        <w:t>Fe</w:t>
      </w:r>
      <w:r>
        <w:rPr>
          <w:rFonts w:hint="eastAsia" w:ascii="宋体" w:hAnsi="宋体" w:eastAsia="宋体" w:cs="宋体"/>
          <w:i w:val="0"/>
          <w:iCs w:val="0"/>
          <w:caps w:val="0"/>
          <w:color w:val="000000"/>
          <w:spacing w:val="7"/>
          <w:sz w:val="21"/>
          <w:szCs w:val="21"/>
          <w:shd w:val="clear" w:fill="FFFFFF"/>
        </w:rPr>
        <w:t>的化合价为</w:t>
      </w:r>
      <w:r>
        <w:rPr>
          <w:rFonts w:hint="eastAsia" w:ascii="宋体" w:hAnsi="宋体" w:cs="宋体"/>
          <w:i w:val="0"/>
          <w:iCs w:val="0"/>
          <w:caps w:val="0"/>
          <w:color w:val="000000"/>
          <w:spacing w:val="7"/>
          <w:sz w:val="21"/>
          <w:szCs w:val="21"/>
          <w:shd w:val="clear" w:fill="FFFFFF"/>
          <w:lang w:val="en-US" w:eastAsia="zh-CN"/>
        </w:rPr>
        <w:t>+2</w:t>
      </w:r>
      <w:r>
        <w:rPr>
          <w:rFonts w:hint="eastAsia" w:ascii="宋体" w:hAnsi="宋体" w:eastAsia="宋体" w:cs="宋体"/>
          <w:i w:val="0"/>
          <w:iCs w:val="0"/>
          <w:caps w:val="0"/>
          <w:color w:val="000000"/>
          <w:spacing w:val="7"/>
          <w:sz w:val="21"/>
          <w:szCs w:val="21"/>
          <w:shd w:val="clear" w:fill="FFFFFF"/>
        </w:rPr>
        <w:t>。</w:t>
      </w:r>
    </w:p>
    <w:p w14:paraId="3A19F366">
      <w:pPr>
        <w:spacing w:line="360" w:lineRule="auto"/>
        <w:textAlignment w:val="center"/>
        <w:rPr>
          <w:rFonts w:hint="eastAsia" w:ascii="宋体" w:hAnsi="宋体" w:eastAsia="宋体" w:cs="宋体"/>
          <w:i w:val="0"/>
          <w:iCs w:val="0"/>
          <w:caps w:val="0"/>
          <w:color w:val="000000"/>
          <w:spacing w:val="7"/>
          <w:sz w:val="21"/>
          <w:szCs w:val="21"/>
          <w:shd w:val="clear" w:fill="FFFFFF"/>
        </w:rPr>
      </w:pPr>
      <w:r>
        <w:rPr>
          <w:rFonts w:hint="eastAsia"/>
          <w:lang w:val="en-US" w:eastAsia="zh-CN"/>
        </w:rPr>
        <w:t>故选B。</w:t>
      </w:r>
    </w:p>
    <w:p w14:paraId="72C09C46">
      <w:pPr>
        <w:spacing w:line="360" w:lineRule="auto"/>
        <w:textAlignment w:val="center"/>
        <w:rPr>
          <w:rFonts w:hint="eastAsia" w:ascii="宋体" w:hAnsi="宋体" w:cs="宋体"/>
          <w:szCs w:val="21"/>
          <w:lang w:eastAsia="zh-CN"/>
        </w:rPr>
      </w:pPr>
      <w:r>
        <w:rPr>
          <w:rFonts w:hint="eastAsia" w:ascii="宋体" w:hAnsi="宋体" w:cs="宋体"/>
          <w:szCs w:val="21"/>
          <w:lang w:val="en-US" w:eastAsia="zh-CN"/>
        </w:rPr>
        <w:t>10.</w:t>
      </w:r>
      <w:r>
        <w:rPr>
          <w:rFonts w:hint="eastAsia" w:ascii="Calibri" w:hAnsi="Calibri" w:eastAsia="宋体" w:cs="Times New Roman"/>
          <w:color w:val="2E75B6"/>
          <w:kern w:val="2"/>
          <w:sz w:val="21"/>
          <w:szCs w:val="22"/>
          <w:lang w:val="en-US" w:eastAsia="zh-CN" w:bidi="ar-SA"/>
        </w:rPr>
        <w:t>【答案】</w:t>
      </w:r>
      <w:r>
        <w:rPr>
          <w:rFonts w:hint="eastAsia" w:ascii="宋体" w:hAnsi="宋体" w:cs="宋体"/>
          <w:szCs w:val="21"/>
          <w:lang w:eastAsia="zh-CN"/>
        </w:rPr>
        <w:t>C</w:t>
      </w:r>
    </w:p>
    <w:p w14:paraId="50759117">
      <w:pPr>
        <w:spacing w:line="360" w:lineRule="auto"/>
        <w:textAlignment w:val="center"/>
        <w:rPr>
          <w:rFonts w:hint="eastAsia" w:ascii="Calibri" w:hAnsi="Calibri" w:eastAsia="宋体" w:cs="Times New Roman"/>
          <w:color w:val="2E75B6"/>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5F1D80D7">
      <w:pPr>
        <w:spacing w:line="360" w:lineRule="auto"/>
        <w:textAlignment w:val="center"/>
        <w:rPr>
          <w:rFonts w:hint="eastAsia" w:ascii="宋体" w:hAnsi="宋体" w:cs="宋体"/>
          <w:szCs w:val="21"/>
          <w:lang w:eastAsia="zh-CN"/>
        </w:rPr>
      </w:pPr>
      <w:r>
        <w:rPr>
          <w:rFonts w:hint="eastAsia" w:ascii="宋体" w:hAnsi="宋体" w:cs="宋体"/>
          <w:szCs w:val="21"/>
          <w:lang w:eastAsia="zh-CN"/>
        </w:rPr>
        <w:t>A、相对原子质量单位是“1”，不是“克”，故A错误；</w:t>
      </w:r>
    </w:p>
    <w:p w14:paraId="737E04AE">
      <w:pPr>
        <w:spacing w:line="360" w:lineRule="auto"/>
        <w:textAlignment w:val="center"/>
        <w:rPr>
          <w:rFonts w:hint="eastAsia" w:ascii="宋体" w:hAnsi="宋体" w:cs="宋体"/>
          <w:szCs w:val="21"/>
          <w:lang w:eastAsia="zh-CN"/>
        </w:rPr>
      </w:pPr>
      <w:r>
        <w:rPr>
          <w:rFonts w:hint="eastAsia" w:ascii="宋体" w:hAnsi="宋体" w:cs="宋体"/>
          <w:szCs w:val="21"/>
          <w:lang w:eastAsia="zh-CN"/>
        </w:rPr>
        <w:t>B、根据元素周期表中一格提供的信息，钬的元素符号为Ho，故B错误；</w:t>
      </w:r>
    </w:p>
    <w:p w14:paraId="31C85044">
      <w:pPr>
        <w:spacing w:line="360" w:lineRule="auto"/>
        <w:textAlignment w:val="center"/>
        <w:rPr>
          <w:rFonts w:hint="eastAsia" w:ascii="宋体" w:hAnsi="宋体" w:cs="宋体"/>
          <w:szCs w:val="21"/>
          <w:lang w:eastAsia="zh-CN"/>
        </w:rPr>
      </w:pPr>
      <w:r>
        <w:rPr>
          <w:rFonts w:hint="eastAsia" w:ascii="宋体" w:hAnsi="宋体" w:cs="宋体"/>
          <w:szCs w:val="21"/>
          <w:lang w:eastAsia="zh-CN"/>
        </w:rPr>
        <w:t>C、根据元素周期表中一格提供的信息，核外电子数=原子序数=质子数=67，故C正确；</w:t>
      </w:r>
    </w:p>
    <w:p w14:paraId="2FDA6A09">
      <w:pPr>
        <w:spacing w:line="360" w:lineRule="auto"/>
        <w:textAlignment w:val="center"/>
        <w:rPr>
          <w:rFonts w:hint="eastAsia" w:ascii="宋体" w:hAnsi="宋体" w:cs="宋体"/>
          <w:szCs w:val="21"/>
          <w:lang w:eastAsia="zh-CN"/>
        </w:rPr>
      </w:pPr>
      <w:r>
        <w:rPr>
          <w:rFonts w:hint="eastAsia" w:ascii="宋体" w:hAnsi="宋体" w:cs="宋体"/>
          <w:szCs w:val="21"/>
          <w:lang w:eastAsia="zh-CN"/>
        </w:rPr>
        <w:t>D、根据化学元素汉字名称的偏旁可辨别元素的种类，金属元素名称一般有“钅”字旁；可知是金属元素，故D错误。</w:t>
      </w:r>
    </w:p>
    <w:p w14:paraId="54E6A811">
      <w:pPr>
        <w:spacing w:line="360" w:lineRule="auto"/>
        <w:textAlignment w:val="center"/>
        <w:rPr>
          <w:rFonts w:hint="eastAsia" w:ascii="宋体" w:hAnsi="宋体" w:cs="宋体"/>
          <w:szCs w:val="21"/>
          <w:lang w:eastAsia="zh-CN"/>
        </w:rPr>
      </w:pPr>
      <w:r>
        <w:rPr>
          <w:rFonts w:hint="eastAsia" w:ascii="宋体" w:hAnsi="宋体" w:cs="宋体"/>
          <w:szCs w:val="21"/>
          <w:lang w:eastAsia="zh-CN"/>
        </w:rPr>
        <w:t>故选C。</w:t>
      </w:r>
    </w:p>
    <w:p w14:paraId="1CA93A48">
      <w:pPr>
        <w:spacing w:line="360" w:lineRule="auto"/>
        <w:textAlignment w:val="center"/>
        <w:rPr>
          <w:rFonts w:hint="eastAsia" w:ascii="宋体" w:hAnsi="宋体" w:cs="宋体"/>
          <w:szCs w:val="21"/>
          <w:lang w:val="en-US" w:eastAsia="zh-CN"/>
        </w:rPr>
      </w:pPr>
      <w:r>
        <w:rPr>
          <w:rFonts w:hint="eastAsia"/>
          <w:lang w:val="en-US" w:eastAsia="zh-CN"/>
        </w:rPr>
        <w:t>11.</w:t>
      </w:r>
      <w:r>
        <w:rPr>
          <w:rFonts w:hint="eastAsia" w:ascii="Calibri" w:hAnsi="Calibri" w:eastAsia="宋体" w:cs="Times New Roman"/>
          <w:color w:val="2E75B6"/>
          <w:kern w:val="2"/>
          <w:sz w:val="21"/>
          <w:szCs w:val="22"/>
          <w:lang w:val="en-US" w:eastAsia="zh-CN" w:bidi="ar-SA"/>
        </w:rPr>
        <w:t>【答案】</w:t>
      </w:r>
      <w:r>
        <w:rPr>
          <w:rFonts w:hint="eastAsia" w:ascii="宋体" w:hAnsi="宋体" w:cs="宋体"/>
          <w:szCs w:val="21"/>
          <w:lang w:val="en-US" w:eastAsia="zh-CN"/>
        </w:rPr>
        <w:t>C</w:t>
      </w:r>
    </w:p>
    <w:p w14:paraId="6A4ABCB2">
      <w:pPr>
        <w:spacing w:line="360" w:lineRule="auto"/>
        <w:textAlignment w:val="center"/>
        <w:rPr>
          <w:rFonts w:hint="eastAsia" w:ascii="Calibri" w:hAnsi="Calibri" w:eastAsia="宋体" w:cs="Times New Roman"/>
          <w:color w:val="2E75B6"/>
          <w:kern w:val="2"/>
          <w:sz w:val="21"/>
          <w:szCs w:val="22"/>
          <w:lang w:val="en-US" w:eastAsia="zh-CN" w:bidi="ar-SA"/>
        </w:rPr>
      </w:pPr>
      <w:r>
        <w:rPr>
          <w:rFonts w:hint="eastAsia" w:ascii="Calibri" w:hAnsi="Calibri" w:eastAsia="宋体" w:cs="Times New Roman"/>
          <w:color w:val="2E75B6"/>
          <w:kern w:val="2"/>
          <w:sz w:val="21"/>
          <w:szCs w:val="22"/>
          <w:lang w:val="en-US" w:eastAsia="zh-CN" w:bidi="ar-SA"/>
        </w:rPr>
        <w:t>【解析】</w:t>
      </w:r>
    </w:p>
    <w:p w14:paraId="7DF55AFF">
      <w:pPr>
        <w:keepNext w:val="0"/>
        <w:keepLines w:val="0"/>
        <w:pageBreakBefore w:val="0"/>
        <w:widowControl w:val="0"/>
        <w:shd w:val="clear" w:color="auto" w:fill="auto"/>
        <w:kinsoku/>
        <w:wordWrap/>
        <w:overflowPunct/>
        <w:topLinePunct w:val="0"/>
        <w:autoSpaceDE/>
        <w:autoSpaceDN/>
        <w:bidi w:val="0"/>
        <w:adjustRightInd/>
        <w:snapToGrid/>
        <w:spacing w:line="336" w:lineRule="auto"/>
        <w:jc w:val="left"/>
        <w:textAlignment w:val="center"/>
        <w:outlineLvl w:val="9"/>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化学反应伴随着能量变化，但有能量变化的过程不一定是化学反应，如灯泡发光、浓硫酸溶于水放热等，这些是物理变化，A错误。</w:t>
      </w:r>
    </w:p>
    <w:p w14:paraId="1595F5D9">
      <w:pPr>
        <w:keepNext w:val="0"/>
        <w:keepLines w:val="0"/>
        <w:pageBreakBefore w:val="0"/>
        <w:widowControl w:val="0"/>
        <w:shd w:val="clear" w:color="auto" w:fill="auto"/>
        <w:kinsoku/>
        <w:wordWrap/>
        <w:overflowPunct/>
        <w:topLinePunct w:val="0"/>
        <w:autoSpaceDE/>
        <w:autoSpaceDN/>
        <w:bidi w:val="0"/>
        <w:adjustRightInd/>
        <w:snapToGrid/>
        <w:spacing w:line="336" w:lineRule="auto"/>
        <w:jc w:val="left"/>
        <w:textAlignment w:val="center"/>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eastAsia="zh-CN"/>
        </w:rPr>
        <w:t>、</w:t>
      </w:r>
      <w:r>
        <w:rPr>
          <w:rFonts w:hint="eastAsia" w:ascii="宋体" w:hAnsi="宋体" w:eastAsia="宋体" w:cs="宋体"/>
          <w:sz w:val="21"/>
          <w:szCs w:val="21"/>
        </w:rPr>
        <w:t>单质是由同种元素组成的纯净物，只含有一种元素的物质不一定是单质，如氧气和臭氧的混合物，只由氧元素组成，但属于混合物，B错误。</w:t>
      </w:r>
    </w:p>
    <w:p w14:paraId="0A57AB60">
      <w:pPr>
        <w:keepNext w:val="0"/>
        <w:keepLines w:val="0"/>
        <w:pageBreakBefore w:val="0"/>
        <w:widowControl w:val="0"/>
        <w:shd w:val="clear" w:color="auto" w:fill="auto"/>
        <w:kinsoku/>
        <w:wordWrap/>
        <w:overflowPunct/>
        <w:topLinePunct w:val="0"/>
        <w:autoSpaceDE/>
        <w:autoSpaceDN/>
        <w:bidi w:val="0"/>
        <w:adjustRightInd/>
        <w:snapToGrid/>
        <w:spacing w:line="336" w:lineRule="auto"/>
        <w:jc w:val="left"/>
        <w:textAlignment w:val="center"/>
        <w:outlineLvl w:val="9"/>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eastAsia="zh-CN"/>
        </w:rPr>
        <w:t>、</w:t>
      </w:r>
      <w:r>
        <w:rPr>
          <w:rFonts w:hint="eastAsia" w:ascii="宋体" w:hAnsi="宋体" w:eastAsia="宋体" w:cs="宋体"/>
          <w:sz w:val="21"/>
          <w:szCs w:val="21"/>
        </w:rPr>
        <w:t>元素是具有相同质子数（核电荷数）的一类原子的总称，所以同种元素粒子的质子数相同，质子数相同的原子一定属于同种元素，C正确。</w:t>
      </w:r>
    </w:p>
    <w:p w14:paraId="689FCB39">
      <w:pPr>
        <w:keepNext w:val="0"/>
        <w:keepLines w:val="0"/>
        <w:pageBreakBefore w:val="0"/>
        <w:widowControl w:val="0"/>
        <w:shd w:val="clear" w:color="auto" w:fill="auto"/>
        <w:kinsoku/>
        <w:wordWrap/>
        <w:overflowPunct/>
        <w:topLinePunct w:val="0"/>
        <w:autoSpaceDE/>
        <w:autoSpaceDN/>
        <w:bidi w:val="0"/>
        <w:adjustRightInd/>
        <w:snapToGrid/>
        <w:spacing w:line="336" w:lineRule="auto"/>
        <w:jc w:val="left"/>
        <w:textAlignment w:val="center"/>
        <w:outlineLvl w:val="9"/>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lang w:eastAsia="zh-CN"/>
        </w:rPr>
        <w:t>、</w:t>
      </w:r>
      <w:r>
        <w:rPr>
          <w:rFonts w:hint="eastAsia" w:ascii="宋体" w:hAnsi="宋体" w:eastAsia="宋体" w:cs="宋体"/>
          <w:sz w:val="21"/>
          <w:szCs w:val="21"/>
        </w:rPr>
        <w:t>阴离子带负电荷，但带负电荷的粒子不一定是阴离子，如电子也带负电荷，D错误。</w:t>
      </w:r>
    </w:p>
    <w:p w14:paraId="2E1E500B">
      <w:pPr>
        <w:spacing w:line="360" w:lineRule="auto"/>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故选C。</w:t>
      </w:r>
    </w:p>
    <w:p w14:paraId="47F5FB7E">
      <w:pPr>
        <w:spacing w:line="360" w:lineRule="auto"/>
        <w:textAlignment w:val="center"/>
        <w:rPr>
          <w:color w:val="000000"/>
        </w:rPr>
      </w:pPr>
      <w:r>
        <w:rPr>
          <w:rFonts w:hint="eastAsia"/>
          <w:lang w:val="en-US" w:eastAsia="zh-CN"/>
        </w:rPr>
        <w:t>12.</w:t>
      </w:r>
      <w:r>
        <w:rPr>
          <w:color w:val="2E75B6"/>
        </w:rPr>
        <w:t>【答案】</w:t>
      </w:r>
      <w:r>
        <w:rPr>
          <w:rFonts w:hint="eastAsia" w:ascii="宋体" w:hAnsi="宋体" w:eastAsia="宋体" w:cs="宋体"/>
          <w:color w:val="000000"/>
        </w:rPr>
        <w:t>C</w:t>
      </w:r>
    </w:p>
    <w:p w14:paraId="1807C3AF">
      <w:pPr>
        <w:keepNext w:val="0"/>
        <w:keepLines w:val="0"/>
        <w:pageBreakBefore w:val="0"/>
        <w:widowControl w:val="0"/>
        <w:kinsoku/>
        <w:wordWrap/>
        <w:overflowPunct/>
        <w:topLinePunct w:val="0"/>
        <w:autoSpaceDE/>
        <w:autoSpaceDN/>
        <w:bidi w:val="0"/>
        <w:adjustRightInd/>
        <w:snapToGrid/>
        <w:spacing w:line="336" w:lineRule="auto"/>
        <w:textAlignment w:val="center"/>
        <w:rPr>
          <w:color w:val="000000"/>
        </w:rPr>
      </w:pPr>
      <w:r>
        <w:rPr>
          <w:rFonts w:hint="eastAsia" w:ascii="Calibri" w:hAnsi="Calibri" w:eastAsia="宋体" w:cs="Times New Roman"/>
          <w:color w:val="2E75B6"/>
          <w:kern w:val="2"/>
          <w:sz w:val="21"/>
          <w:szCs w:val="22"/>
          <w:lang w:val="en-US" w:eastAsia="zh-CN" w:bidi="ar-SA"/>
        </w:rPr>
        <w:t>【解析】</w:t>
      </w:r>
      <w:r>
        <w:rPr>
          <w:rFonts w:hint="eastAsia"/>
          <w:sz w:val="22"/>
          <w:szCs w:val="24"/>
          <w:lang w:val="en-US" w:eastAsia="zh-CN"/>
        </w:rPr>
        <w:t>根据反</w:t>
      </w:r>
      <w:r>
        <w:rPr>
          <w:rFonts w:hint="eastAsia"/>
          <w:sz w:val="22"/>
          <w:szCs w:val="24"/>
        </w:rPr>
        <w:t>应的微观示意图，可得化</w:t>
      </w:r>
      <w:r>
        <w:rPr>
          <w:color w:val="000000"/>
        </w:rPr>
        <w:t>学方程式</w:t>
      </w:r>
      <w:r>
        <w:object>
          <v:shape id="_x0000_i1025" o:spt="75" alt="学科网(www.zxxk.com)--教育资源门户，提供试卷、教案、课件、论文、素材以及各类教学资源下载，还有大量而丰富的教学相关资讯！" type="#_x0000_t75" style="height:38.25pt;width:189.75pt;" o:ole="t" filled="f" o:preferrelative="t" stroked="f" coordsize="21600,21600">
            <v:path/>
            <v:fill on="f" focussize="0,0"/>
            <v:stroke on="f" joinstyle="miter"/>
            <v:imagedata r:id="rId5" o:title="eqIde3ca5e55fdca346cd281e0f9c747700f"/>
            <o:lock v:ext="edit" aspectratio="t"/>
            <w10:wrap type="none"/>
            <w10:anchorlock/>
          </v:shape>
          <o:OLEObject Type="Embed" ProgID="Equation.DSMT4" ShapeID="_x0000_i1025" DrawAspect="Content" ObjectID="_1468075725" r:id="rId4">
            <o:LockedField>false</o:LockedField>
          </o:OLEObject>
        </w:object>
      </w:r>
      <w:r>
        <w:rPr>
          <w:color w:val="000000"/>
        </w:rPr>
        <w:t>。</w:t>
      </w:r>
    </w:p>
    <w:p w14:paraId="7D66DC0B">
      <w:pPr>
        <w:spacing w:line="360" w:lineRule="auto"/>
        <w:jc w:val="left"/>
        <w:textAlignment w:val="center"/>
        <w:rPr>
          <w:color w:val="000000"/>
        </w:rPr>
      </w:pPr>
      <w:r>
        <w:rPr>
          <w:color w:val="000000"/>
        </w:rPr>
        <w:t>A、氧化物是指由两种元素组成且其中一种是氧元素的化合物，根据化学方程式可知，反应过程中只有水一种氧化物</w:t>
      </w:r>
      <w:r>
        <w:rPr>
          <w:rFonts w:hint="eastAsia"/>
          <w:color w:val="000000"/>
          <w:lang w:eastAsia="zh-CN"/>
        </w:rPr>
        <w:t>，</w:t>
      </w:r>
      <w:r>
        <w:rPr>
          <w:color w:val="000000"/>
        </w:rPr>
        <w:t>A不正确；</w:t>
      </w:r>
    </w:p>
    <w:p w14:paraId="361872A4">
      <w:pPr>
        <w:spacing w:line="360" w:lineRule="auto"/>
        <w:jc w:val="left"/>
        <w:textAlignment w:val="center"/>
        <w:rPr>
          <w:color w:val="000000"/>
        </w:rPr>
      </w:pPr>
      <w:r>
        <w:rPr>
          <w:color w:val="000000"/>
        </w:rPr>
        <w:t>B、根据催化剂定义可知，催化剂只能改变化学反应速率，不能增加生成物质量</w:t>
      </w:r>
      <w:r>
        <w:rPr>
          <w:rFonts w:hint="eastAsia"/>
          <w:color w:val="000000"/>
          <w:lang w:eastAsia="zh-CN"/>
        </w:rPr>
        <w:t>，</w:t>
      </w:r>
      <w:r>
        <w:rPr>
          <w:color w:val="000000"/>
        </w:rPr>
        <w:t>B不正确；</w:t>
      </w:r>
    </w:p>
    <w:p w14:paraId="68E05139">
      <w:pPr>
        <w:spacing w:line="360" w:lineRule="auto"/>
        <w:jc w:val="left"/>
        <w:textAlignment w:val="center"/>
        <w:rPr>
          <w:color w:val="000000"/>
        </w:rPr>
      </w:pPr>
      <w:r>
        <w:rPr>
          <w:color w:val="000000"/>
        </w:rPr>
        <w:t>C、根据化学方程式可知，物质丙是甲酸。甲酸中碳、氢、氧的质量比=12：（1×2）：（16×2）=6：1：16。所以物质丙中氢元素的质量分数最小</w:t>
      </w:r>
      <w:r>
        <w:rPr>
          <w:rFonts w:hint="eastAsia"/>
          <w:color w:val="000000"/>
          <w:lang w:eastAsia="zh-CN"/>
        </w:rPr>
        <w:t>，</w:t>
      </w:r>
      <w:r>
        <w:rPr>
          <w:color w:val="000000"/>
        </w:rPr>
        <w:t>C正确；</w:t>
      </w:r>
    </w:p>
    <w:p w14:paraId="7623FBDD">
      <w:pPr>
        <w:spacing w:line="360" w:lineRule="auto"/>
        <w:jc w:val="left"/>
        <w:textAlignment w:val="center"/>
        <w:rPr>
          <w:color w:val="000000"/>
        </w:rPr>
      </w:pPr>
      <w:r>
        <w:rPr>
          <w:color w:val="000000"/>
        </w:rPr>
        <w:t>D、根据化学方程式可知，参加反应的甲和乙的分子个数比为2:3</w:t>
      </w:r>
      <w:r>
        <w:rPr>
          <w:rFonts w:hint="eastAsia"/>
          <w:color w:val="000000"/>
          <w:lang w:eastAsia="zh-CN"/>
        </w:rPr>
        <w:t>，</w:t>
      </w:r>
      <w:r>
        <w:rPr>
          <w:color w:val="000000"/>
        </w:rPr>
        <w:t>D不正确。</w:t>
      </w:r>
    </w:p>
    <w:p w14:paraId="2C9F3499">
      <w:pPr>
        <w:spacing w:line="360" w:lineRule="auto"/>
        <w:textAlignment w:val="center"/>
        <w:rPr>
          <w:rFonts w:hint="eastAsia"/>
          <w:sz w:val="22"/>
          <w:szCs w:val="24"/>
        </w:rPr>
      </w:pPr>
      <w:r>
        <w:rPr>
          <w:rFonts w:hint="eastAsia"/>
          <w:lang w:val="en-US" w:eastAsia="zh-CN"/>
        </w:rPr>
        <w:t>故选C。</w:t>
      </w:r>
    </w:p>
    <w:p w14:paraId="4018ED61">
      <w:pPr>
        <w:spacing w:line="360" w:lineRule="auto"/>
        <w:textAlignment w:val="center"/>
        <w:rPr>
          <w:rFonts w:hint="default" w:ascii="宋体" w:hAnsi="宋体" w:eastAsia="宋体" w:cs="宋体"/>
          <w:color w:val="000000"/>
          <w:kern w:val="2"/>
          <w:sz w:val="21"/>
          <w:szCs w:val="22"/>
          <w:lang w:val="en-US" w:eastAsia="zh-CN" w:bidi="ar-SA"/>
        </w:rPr>
      </w:pPr>
      <w:r>
        <w:rPr>
          <w:rFonts w:hint="eastAsia"/>
          <w:lang w:val="en-US" w:eastAsia="zh-CN"/>
        </w:rPr>
        <w:t>13.</w:t>
      </w:r>
      <w:r>
        <w:rPr>
          <w:rFonts w:hint="eastAsia"/>
          <w:color w:val="2E75B6"/>
          <w:lang w:val="en-US" w:eastAsia="zh-CN"/>
        </w:rPr>
        <w:t>【答案】</w:t>
      </w:r>
      <w:r>
        <w:rPr>
          <w:rFonts w:hint="eastAsia"/>
          <w:lang w:val="en-US" w:eastAsia="zh-CN"/>
        </w:rPr>
        <w:t>B</w:t>
      </w:r>
    </w:p>
    <w:p w14:paraId="3C28B5A1">
      <w:pPr>
        <w:pStyle w:val="4"/>
        <w:spacing w:line="400" w:lineRule="exact"/>
        <w:rPr>
          <w:rFonts w:hint="eastAsia" w:ascii="宋体" w:hAnsi="宋体"/>
          <w:kern w:val="0"/>
          <w:sz w:val="24"/>
          <w:szCs w:val="24"/>
        </w:rPr>
      </w:pPr>
      <w:r>
        <w:rPr>
          <w:rFonts w:hint="eastAsia" w:ascii="Calibri" w:hAnsi="Calibri" w:eastAsia="宋体" w:cs="Times New Roman"/>
          <w:color w:val="2E75B6"/>
          <w:kern w:val="2"/>
          <w:sz w:val="21"/>
          <w:szCs w:val="22"/>
          <w:lang w:val="en-US" w:eastAsia="zh-CN" w:bidi="ar-SA"/>
        </w:rPr>
        <w:t>【解析】</w:t>
      </w:r>
      <w:r>
        <w:rPr>
          <w:rFonts w:hint="eastAsia" w:ascii="宋体" w:hAnsi="宋体"/>
          <w:kern w:val="0"/>
          <w:sz w:val="24"/>
          <w:szCs w:val="24"/>
        </w:rPr>
        <w:t>溶解度曲线反映了物质的溶解度随温度变化的情况。溶解度是指在一定温度下，某固态物质在 100g 溶剂里达到饱和状态时所溶解的质量。</w:t>
      </w:r>
    </w:p>
    <w:p w14:paraId="37B5432B">
      <w:pPr>
        <w:keepNext w:val="0"/>
        <w:keepLines w:val="0"/>
        <w:pageBreakBefore w:val="0"/>
        <w:kinsoku/>
        <w:wordWrap/>
        <w:overflowPunct/>
        <w:topLinePunct w:val="0"/>
        <w:autoSpaceDE/>
        <w:autoSpaceDN/>
        <w:bidi w:val="0"/>
        <w:spacing w:line="360" w:lineRule="auto"/>
        <w:rPr>
          <w:rFonts w:hint="eastAsia" w:ascii="宋体" w:hAnsi="宋体"/>
          <w:kern w:val="0"/>
          <w:sz w:val="24"/>
          <w:szCs w:val="24"/>
        </w:rPr>
      </w:pPr>
      <w:r>
        <w:rPr>
          <w:rFonts w:hint="eastAsia" w:ascii="宋体" w:hAnsi="宋体"/>
          <w:kern w:val="0"/>
          <w:sz w:val="24"/>
          <w:szCs w:val="24"/>
        </w:rPr>
        <w:t>A</w:t>
      </w:r>
      <w:r>
        <w:rPr>
          <w:rFonts w:hint="eastAsia" w:ascii="宋体" w:hAnsi="宋体"/>
          <w:kern w:val="0"/>
          <w:sz w:val="24"/>
          <w:szCs w:val="24"/>
          <w:lang w:eastAsia="zh-CN"/>
        </w:rPr>
        <w:t>、</w:t>
      </w:r>
      <w:r>
        <w:rPr>
          <w:rFonts w:hint="eastAsia" w:ascii="宋体" w:hAnsi="宋体"/>
          <w:kern w:val="0"/>
          <w:sz w:val="24"/>
          <w:szCs w:val="24"/>
        </w:rPr>
        <w:t>溶解度必须指明温度，没有温度时，溶解度无意义。从溶解度曲线看到，只有在 45°C 时甲物质的溶解度才是 60g，A 错误。</w:t>
      </w:r>
    </w:p>
    <w:p w14:paraId="5C1241D4">
      <w:pPr>
        <w:keepNext w:val="0"/>
        <w:keepLines w:val="0"/>
        <w:pageBreakBefore w:val="0"/>
        <w:kinsoku/>
        <w:wordWrap/>
        <w:overflowPunct/>
        <w:topLinePunct w:val="0"/>
        <w:autoSpaceDE/>
        <w:autoSpaceDN/>
        <w:bidi w:val="0"/>
        <w:spacing w:line="360" w:lineRule="auto"/>
        <w:rPr>
          <w:rFonts w:hint="eastAsia" w:ascii="宋体" w:hAnsi="宋体"/>
          <w:kern w:val="0"/>
          <w:sz w:val="24"/>
          <w:szCs w:val="24"/>
        </w:rPr>
      </w:pPr>
      <w:r>
        <w:rPr>
          <w:rFonts w:hint="eastAsia" w:ascii="宋体" w:hAnsi="宋体"/>
          <w:kern w:val="0"/>
          <w:sz w:val="24"/>
          <w:szCs w:val="24"/>
        </w:rPr>
        <w:t>B</w:t>
      </w:r>
      <w:r>
        <w:rPr>
          <w:rFonts w:hint="eastAsia" w:ascii="宋体" w:hAnsi="宋体"/>
          <w:kern w:val="0"/>
          <w:sz w:val="24"/>
          <w:szCs w:val="24"/>
          <w:lang w:eastAsia="zh-CN"/>
        </w:rPr>
        <w:t>、</w:t>
      </w:r>
      <w:r>
        <w:rPr>
          <w:rFonts w:hint="eastAsia" w:ascii="宋体" w:hAnsi="宋体"/>
          <w:kern w:val="0"/>
          <w:sz w:val="24"/>
          <w:szCs w:val="24"/>
        </w:rPr>
        <w:t>溶解度曲线的交点表示在该温度下，不同物质的溶解度相等。在 时，甲、乙两物质的溶解度曲线相交，所以在 时，甲、乙两物质的溶解度相等，B 正确。</w:t>
      </w:r>
    </w:p>
    <w:p w14:paraId="69B535C1">
      <w:pPr>
        <w:keepNext w:val="0"/>
        <w:keepLines w:val="0"/>
        <w:pageBreakBefore w:val="0"/>
        <w:kinsoku/>
        <w:wordWrap/>
        <w:overflowPunct/>
        <w:topLinePunct w:val="0"/>
        <w:autoSpaceDE/>
        <w:autoSpaceDN/>
        <w:bidi w:val="0"/>
        <w:spacing w:line="360" w:lineRule="auto"/>
        <w:rPr>
          <w:rFonts w:hint="eastAsia" w:ascii="宋体" w:hAnsi="宋体"/>
          <w:kern w:val="0"/>
          <w:sz w:val="24"/>
          <w:szCs w:val="24"/>
        </w:rPr>
      </w:pPr>
      <w:r>
        <w:rPr>
          <w:rFonts w:hint="eastAsia" w:ascii="宋体" w:hAnsi="宋体"/>
          <w:kern w:val="0"/>
          <w:sz w:val="24"/>
          <w:szCs w:val="24"/>
        </w:rPr>
        <w:t>C</w:t>
      </w:r>
      <w:r>
        <w:rPr>
          <w:rFonts w:hint="eastAsia" w:ascii="宋体" w:hAnsi="宋体"/>
          <w:kern w:val="0"/>
          <w:sz w:val="24"/>
          <w:szCs w:val="24"/>
          <w:lang w:eastAsia="zh-CN"/>
        </w:rPr>
        <w:t>、</w:t>
      </w:r>
      <w:r>
        <w:rPr>
          <w:rFonts w:hint="eastAsia" w:ascii="宋体" w:hAnsi="宋体"/>
          <w:kern w:val="0"/>
          <w:sz w:val="24"/>
          <w:szCs w:val="24"/>
        </w:rPr>
        <w:t>甲物质的溶解度随温度的升高而增大，对于这类物质，升高温度会使饱和溶液变为不饱和溶液，降低温度才能使不饱和溶液变为饱和溶液，C 错误。</w:t>
      </w:r>
    </w:p>
    <w:p w14:paraId="24028E9C">
      <w:pPr>
        <w:keepNext w:val="0"/>
        <w:keepLines w:val="0"/>
        <w:pageBreakBefore w:val="0"/>
        <w:kinsoku/>
        <w:wordWrap/>
        <w:overflowPunct/>
        <w:topLinePunct w:val="0"/>
        <w:autoSpaceDE/>
        <w:autoSpaceDN/>
        <w:bidi w:val="0"/>
        <w:spacing w:line="360" w:lineRule="auto"/>
        <w:rPr>
          <w:rFonts w:hint="eastAsia" w:ascii="宋体" w:hAnsi="宋体"/>
          <w:kern w:val="0"/>
          <w:sz w:val="24"/>
          <w:szCs w:val="24"/>
        </w:rPr>
      </w:pPr>
      <w:r>
        <w:rPr>
          <w:rFonts w:hint="eastAsia" w:ascii="宋体" w:hAnsi="宋体"/>
          <w:kern w:val="0"/>
          <w:sz w:val="24"/>
          <w:szCs w:val="24"/>
        </w:rPr>
        <w:t>D</w:t>
      </w:r>
      <w:r>
        <w:rPr>
          <w:rFonts w:hint="eastAsia" w:ascii="宋体" w:hAnsi="宋体"/>
          <w:kern w:val="0"/>
          <w:sz w:val="24"/>
          <w:szCs w:val="24"/>
          <w:lang w:eastAsia="zh-CN"/>
        </w:rPr>
        <w:t>、</w:t>
      </w:r>
      <w:r>
        <w:rPr>
          <w:rFonts w:hint="eastAsia" w:ascii="宋体" w:hAnsi="宋体"/>
          <w:kern w:val="0"/>
          <w:sz w:val="24"/>
          <w:szCs w:val="24"/>
        </w:rPr>
        <w:t>由溶解度曲线可知，乙物质的溶解度随温度的升高而减小，D 错误。</w:t>
      </w:r>
    </w:p>
    <w:p w14:paraId="3C744148">
      <w:pPr>
        <w:spacing w:line="360" w:lineRule="auto"/>
        <w:textAlignment w:val="center"/>
        <w:rPr>
          <w:rFonts w:hint="eastAsia" w:ascii="宋体" w:hAnsi="宋体"/>
          <w:kern w:val="0"/>
          <w:sz w:val="24"/>
          <w:szCs w:val="24"/>
        </w:rPr>
      </w:pPr>
      <w:r>
        <w:rPr>
          <w:rFonts w:hint="eastAsia"/>
          <w:lang w:val="en-US" w:eastAsia="zh-CN"/>
        </w:rPr>
        <w:t>故选B。</w:t>
      </w:r>
    </w:p>
    <w:p w14:paraId="0709A5D2">
      <w:pPr>
        <w:spacing w:line="360" w:lineRule="auto"/>
        <w:textAlignment w:val="center"/>
        <w:rPr>
          <w:color w:val="000000"/>
        </w:rPr>
      </w:pPr>
      <w:r>
        <w:rPr>
          <w:rFonts w:hint="eastAsia"/>
          <w:lang w:val="en-US" w:eastAsia="zh-CN"/>
        </w:rPr>
        <w:t>14.</w:t>
      </w:r>
      <w:r>
        <w:rPr>
          <w:color w:val="2E75B6"/>
        </w:rPr>
        <w:t>【答案】</w:t>
      </w:r>
      <w:r>
        <w:rPr>
          <w:color w:val="000000"/>
        </w:rPr>
        <w:t>B</w:t>
      </w:r>
    </w:p>
    <w:p w14:paraId="182B1653">
      <w:pPr>
        <w:spacing w:line="360" w:lineRule="auto"/>
        <w:textAlignment w:val="center"/>
        <w:rPr>
          <w:color w:val="000000"/>
        </w:rPr>
      </w:pPr>
      <w:r>
        <w:rPr>
          <w:color w:val="2E75B6"/>
        </w:rPr>
        <w:t>【解析】</w:t>
      </w:r>
    </w:p>
    <w:p w14:paraId="480427FF">
      <w:pPr>
        <w:spacing w:line="360" w:lineRule="auto"/>
        <w:jc w:val="left"/>
        <w:textAlignment w:val="center"/>
        <w:rPr>
          <w:color w:val="000000"/>
        </w:rPr>
      </w:pPr>
      <w:r>
        <w:rPr>
          <w:rFonts w:eastAsia="Times New Roman" w:cs="Times New Roman"/>
          <w:color w:val="000000"/>
        </w:rPr>
        <w:t>A</w:t>
      </w:r>
      <w:r>
        <w:rPr>
          <w:rFonts w:ascii="宋体" w:hAnsi="宋体"/>
          <w:color w:val="000000"/>
        </w:rPr>
        <w:t>、在盛有</w:t>
      </w:r>
      <w:r>
        <w:rPr>
          <w:rFonts w:eastAsia="Times New Roman" w:cs="Times New Roman"/>
          <w:color w:val="000000"/>
        </w:rPr>
        <w:t>16gNaCl</w:t>
      </w:r>
      <w:r>
        <w:rPr>
          <w:rFonts w:ascii="宋体" w:hAnsi="宋体"/>
          <w:color w:val="000000"/>
        </w:rPr>
        <w:t>的烧杯中，加入</w:t>
      </w:r>
      <w:r>
        <w:rPr>
          <w:rFonts w:eastAsia="Times New Roman" w:cs="Times New Roman"/>
          <w:color w:val="000000"/>
        </w:rPr>
        <w:t>100g</w:t>
      </w:r>
      <w:r>
        <w:rPr>
          <w:rFonts w:ascii="宋体" w:hAnsi="宋体"/>
          <w:color w:val="000000"/>
        </w:rPr>
        <w:t>蒸馏水，则所得溶液的溶质质量分数为</w:t>
      </w:r>
      <w:r>
        <w:object>
          <v:shape id="_x0000_i1026" o:spt="75" alt="学科网(www.zxxk.com)--教育资源门户，提供试卷、教案、课件、论文、素材以及各类教学资源下载，还有大量而丰富的教学相关资讯！" type="#_x0000_t75" style="height:33pt;width:134.25pt;" o:ole="t" filled="f" o:preferrelative="t" stroked="f" coordsize="21600,21600">
            <v:path/>
            <v:fill on="f" focussize="0,0"/>
            <v:stroke on="f" joinstyle="miter"/>
            <v:imagedata r:id="rId7" o:title="eqId633b3df37ab2794b8edfbbefba52ba30"/>
            <o:lock v:ext="edit" aspectratio="t"/>
            <w10:wrap type="none"/>
            <w10:anchorlock/>
          </v:shape>
          <o:OLEObject Type="Embed" ProgID="Equation.DSMT4" ShapeID="_x0000_i1026" DrawAspect="Content" ObjectID="_1468075726" r:id="rId6">
            <o:LockedField>false</o:LockedField>
          </o:OLEObject>
        </w:object>
      </w:r>
      <w:r>
        <w:rPr>
          <w:rFonts w:ascii="宋体" w:hAnsi="宋体"/>
          <w:color w:val="000000"/>
        </w:rPr>
        <w:t>，不能配制出质量分数为</w:t>
      </w:r>
      <w:r>
        <w:rPr>
          <w:rFonts w:eastAsia="Times New Roman" w:cs="Times New Roman"/>
          <w:color w:val="000000"/>
        </w:rPr>
        <w:t>16%</w:t>
      </w:r>
      <w:r>
        <w:rPr>
          <w:rFonts w:ascii="宋体" w:hAnsi="宋体"/>
          <w:color w:val="000000"/>
        </w:rPr>
        <w:t>的</w:t>
      </w:r>
      <w:r>
        <w:rPr>
          <w:rFonts w:eastAsia="Times New Roman" w:cs="Times New Roman"/>
          <w:color w:val="000000"/>
        </w:rPr>
        <w:t>NaCl</w:t>
      </w:r>
      <w:r>
        <w:rPr>
          <w:rFonts w:ascii="宋体" w:hAnsi="宋体"/>
          <w:color w:val="000000"/>
        </w:rPr>
        <w:t>溶液，不能解决相应实际问题，不符合题意；</w:t>
      </w:r>
    </w:p>
    <w:p w14:paraId="627F442A">
      <w:pPr>
        <w:spacing w:line="360" w:lineRule="auto"/>
        <w:jc w:val="left"/>
        <w:textAlignment w:val="center"/>
        <w:rPr>
          <w:color w:val="000000"/>
        </w:rPr>
      </w:pPr>
      <w:r>
        <w:rPr>
          <w:rFonts w:eastAsia="Times New Roman" w:cs="Times New Roman"/>
          <w:color w:val="000000"/>
        </w:rPr>
        <w:t>B</w:t>
      </w:r>
      <w:r>
        <w:rPr>
          <w:rFonts w:ascii="宋体" w:hAnsi="宋体"/>
          <w:color w:val="000000"/>
        </w:rPr>
        <w:t>、氯化铵与熟石灰混合研磨会产生具有刺激性气味的氨气，氯化钾与熟石灰混合研磨不发生反应，无明显现象，则取样分别加熟石灰研磨、闻气味，能鉴别</w:t>
      </w:r>
      <w:r>
        <w:object>
          <v:shape id="_x0000_i1027" o:spt="75" alt="学科网(www.zxxk.com)--教育资源门户，提供试卷、教案、课件、论文、素材以及各类教学资源下载，还有大量而丰富的教学相关资讯！" type="#_x0000_t75" style="height:18.75pt;width:36.75pt;" o:ole="t" filled="f" o:preferrelative="t" stroked="f" coordsize="21600,21600">
            <v:path/>
            <v:fill on="f" focussize="0,0"/>
            <v:stroke on="f" joinstyle="miter"/>
            <v:imagedata r:id="rId9" o:title="eqId648b45686eba2e2cb73251542a27e54a"/>
            <o:lock v:ext="edit" aspectratio="t"/>
            <w10:wrap type="none"/>
            <w10:anchorlock/>
          </v:shape>
          <o:OLEObject Type="Embed" ProgID="Equation.DSMT4" ShapeID="_x0000_i1027" DrawAspect="Content" ObjectID="_1468075727" r:id="rId8">
            <o:LockedField>false</o:LockedField>
          </o:OLEObject>
        </w:object>
      </w:r>
      <w:r>
        <w:rPr>
          <w:rFonts w:ascii="宋体" w:hAnsi="宋体"/>
          <w:color w:val="000000"/>
        </w:rPr>
        <w:t>和</w:t>
      </w:r>
      <w:r>
        <w:rPr>
          <w:rFonts w:eastAsia="Times New Roman" w:cs="Times New Roman"/>
          <w:color w:val="000000"/>
        </w:rPr>
        <w:t>KCl</w:t>
      </w:r>
      <w:r>
        <w:rPr>
          <w:rFonts w:ascii="宋体" w:hAnsi="宋体"/>
          <w:color w:val="000000"/>
        </w:rPr>
        <w:t>固体，能解决相应实际问题，符合题意；</w:t>
      </w:r>
    </w:p>
    <w:p w14:paraId="4766F9FD">
      <w:pPr>
        <w:spacing w:line="360" w:lineRule="auto"/>
        <w:jc w:val="left"/>
        <w:textAlignment w:val="center"/>
        <w:rPr>
          <w:color w:val="000000"/>
        </w:rPr>
      </w:pPr>
      <w:r>
        <w:rPr>
          <w:rFonts w:eastAsia="Times New Roman" w:cs="Times New Roman"/>
          <w:color w:val="000000"/>
        </w:rPr>
        <w:t>C</w:t>
      </w:r>
      <w:r>
        <w:rPr>
          <w:rFonts w:ascii="宋体" w:hAnsi="宋体"/>
          <w:color w:val="000000"/>
        </w:rPr>
        <w:t>、点燃乙醇，在火焰上方罩干冷烧杯，烧杯内壁有水雾生成，说明乙醇在氧气中燃烧生成了水，根据质量守恒定律可知，化学反应前后元素种类不变，水中含有氢、氧元素，氧气中含有氧元素，说明乙醇中含有氢元素，不能探究乙醇中是否有氧元素，不能解决相应实际问题，不符合题意；</w:t>
      </w:r>
    </w:p>
    <w:p w14:paraId="54914CFB">
      <w:pPr>
        <w:spacing w:line="360" w:lineRule="auto"/>
        <w:jc w:val="left"/>
        <w:textAlignment w:val="center"/>
        <w:rPr>
          <w:color w:val="000000"/>
        </w:rPr>
      </w:pPr>
      <w:r>
        <w:rPr>
          <w:rFonts w:eastAsia="Times New Roman" w:cs="Times New Roman"/>
          <w:color w:val="000000"/>
        </w:rPr>
        <w:t>D</w:t>
      </w:r>
      <w:r>
        <w:rPr>
          <w:rFonts w:ascii="宋体" w:hAnsi="宋体"/>
          <w:color w:val="000000"/>
        </w:rPr>
        <w:t>、稀硫酸与氯化钡反应生成硫酸钡沉淀和盐酸，则加入过量的</w:t>
      </w:r>
      <w:r>
        <w:object>
          <v:shape id="_x0000_i1028" o:spt="75" alt="学科网(www.zxxk.com)--教育资源门户，提供试卷、教案、课件、论文、素材以及各类教学资源下载，还有大量而丰富的教学相关资讯！" type="#_x0000_t75" style="height:18.75pt;width:31.5pt;" o:ole="t" filled="f" o:preferrelative="t" stroked="f" coordsize="21600,21600">
            <v:path/>
            <v:fill on="f" focussize="0,0"/>
            <v:stroke on="f" joinstyle="miter"/>
            <v:imagedata r:id="rId11" o:title="eqId388fdfb236c5196bcfbe821d7712f13f"/>
            <o:lock v:ext="edit" aspectratio="t"/>
            <w10:wrap type="none"/>
            <w10:anchorlock/>
          </v:shape>
          <o:OLEObject Type="Embed" ProgID="Equation.DSMT4" ShapeID="_x0000_i1028" DrawAspect="Content" ObjectID="_1468075728" r:id="rId10">
            <o:LockedField>false</o:LockedField>
          </o:OLEObject>
        </w:object>
      </w:r>
      <w:r>
        <w:rPr>
          <w:rFonts w:ascii="宋体" w:hAnsi="宋体"/>
          <w:color w:val="000000"/>
        </w:rPr>
        <w:t>溶液、过滤，能除去稀盐酸中少量的稀硫酸，但会引入新杂质氯化钡，不符合除杂原则，不能解决相应实际问题，不符合题意。</w:t>
      </w:r>
    </w:p>
    <w:p w14:paraId="65430C8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E2BDEB1">
      <w:pPr>
        <w:shd w:val="clear" w:color="auto" w:fill="FFFFFF"/>
        <w:adjustRightInd w:val="0"/>
        <w:snapToGrid w:val="0"/>
        <w:spacing w:line="360" w:lineRule="auto"/>
        <w:rPr>
          <w:rFonts w:hint="eastAsia"/>
          <w:szCs w:val="21"/>
          <w:lang w:val="en-US" w:eastAsia="zh-CN"/>
        </w:rPr>
      </w:pPr>
      <w:r>
        <w:rPr>
          <w:rFonts w:hint="eastAsia"/>
          <w:lang w:val="en-US" w:eastAsia="zh-CN"/>
        </w:rPr>
        <w:t>15.</w:t>
      </w:r>
      <w:r>
        <w:rPr>
          <w:rFonts w:hint="eastAsia"/>
          <w:color w:val="2E75B6"/>
          <w:lang w:val="en-US" w:eastAsia="zh-CN"/>
        </w:rPr>
        <w:t>【答案】</w:t>
      </w:r>
      <w:r>
        <w:rPr>
          <w:rFonts w:hint="eastAsia"/>
          <w:szCs w:val="21"/>
          <w:lang w:val="en-US" w:eastAsia="zh-CN"/>
        </w:rPr>
        <w:t>C</w:t>
      </w:r>
    </w:p>
    <w:p w14:paraId="4AF870BA">
      <w:pPr>
        <w:shd w:val="clear" w:color="auto" w:fill="FFFFFF"/>
        <w:adjustRightInd w:val="0"/>
        <w:snapToGrid w:val="0"/>
        <w:spacing w:line="360" w:lineRule="auto"/>
        <w:rPr>
          <w:rFonts w:hint="eastAsia"/>
          <w:color w:val="2E75B6"/>
          <w:lang w:val="en-US" w:eastAsia="zh-CN"/>
        </w:rPr>
      </w:pPr>
      <w:r>
        <w:rPr>
          <w:rFonts w:hint="eastAsia"/>
          <w:color w:val="2E75B6"/>
          <w:lang w:val="en-US" w:eastAsia="zh-CN"/>
        </w:rPr>
        <w:t>【解析】</w:t>
      </w:r>
    </w:p>
    <w:p w14:paraId="56E4C8E4">
      <w:pPr>
        <w:shd w:val="clear" w:color="auto" w:fill="FFFFFF"/>
        <w:adjustRightInd w:val="0"/>
        <w:snapToGrid w:val="0"/>
        <w:spacing w:line="360" w:lineRule="auto"/>
        <w:rPr>
          <w:rFonts w:hint="eastAsia"/>
          <w:szCs w:val="21"/>
          <w:lang w:val="en-US" w:eastAsia="zh-CN"/>
        </w:rPr>
      </w:pPr>
      <w:r>
        <w:rPr>
          <w:rFonts w:hint="eastAsia"/>
          <w:szCs w:val="21"/>
          <w:lang w:val="en-US" w:eastAsia="zh-CN"/>
        </w:rPr>
        <w:t>A、若X是</w:t>
      </w:r>
      <w:r>
        <w:rPr>
          <w:rFonts w:hint="eastAsia"/>
          <w:sz w:val="22"/>
          <w:szCs w:val="22"/>
          <w:lang w:val="en-US" w:eastAsia="zh-CN"/>
        </w:rPr>
        <w:t>K</w:t>
      </w:r>
      <w:r>
        <w:rPr>
          <w:rFonts w:hint="eastAsia"/>
          <w:sz w:val="22"/>
          <w:szCs w:val="22"/>
          <w:vertAlign w:val="subscript"/>
          <w:lang w:val="en-US" w:eastAsia="zh-CN"/>
        </w:rPr>
        <w:t>2</w:t>
      </w:r>
      <w:r>
        <w:rPr>
          <w:rFonts w:hint="eastAsia"/>
          <w:sz w:val="22"/>
          <w:szCs w:val="22"/>
          <w:lang w:val="en-US" w:eastAsia="zh-CN"/>
        </w:rPr>
        <w:t>CO₃</w:t>
      </w:r>
      <w:r>
        <w:rPr>
          <w:rFonts w:hint="eastAsia"/>
          <w:szCs w:val="21"/>
          <w:lang w:val="en-US" w:eastAsia="zh-CN"/>
        </w:rPr>
        <w:t>溶液，与氯化钙反应会生成碳酸钙沉淀和氯化钾，引入了新杂质钾离子，X应为</w:t>
      </w:r>
      <w:r>
        <w:rPr>
          <w:rFonts w:hint="eastAsia"/>
          <w:sz w:val="22"/>
          <w:szCs w:val="22"/>
          <w:lang w:val="en-US" w:eastAsia="zh-CN"/>
        </w:rPr>
        <w:t>Na</w:t>
      </w:r>
      <w:r>
        <w:rPr>
          <w:rFonts w:hint="eastAsia"/>
          <w:sz w:val="22"/>
          <w:szCs w:val="22"/>
          <w:vertAlign w:val="subscript"/>
          <w:lang w:val="en-US" w:eastAsia="zh-CN"/>
        </w:rPr>
        <w:t>2</w:t>
      </w:r>
      <w:r>
        <w:rPr>
          <w:rFonts w:hint="eastAsia"/>
          <w:sz w:val="22"/>
          <w:szCs w:val="22"/>
          <w:lang w:val="en-US" w:eastAsia="zh-CN"/>
        </w:rPr>
        <w:t>CO</w:t>
      </w:r>
      <w:r>
        <w:rPr>
          <w:rFonts w:hint="eastAsia"/>
          <w:sz w:val="22"/>
          <w:szCs w:val="22"/>
          <w:vertAlign w:val="subscript"/>
          <w:lang w:val="en-US" w:eastAsia="zh-CN"/>
        </w:rPr>
        <w:t>3</w:t>
      </w:r>
      <w:r>
        <w:rPr>
          <w:rFonts w:hint="eastAsia"/>
          <w:szCs w:val="21"/>
          <w:lang w:val="en-US" w:eastAsia="zh-CN"/>
        </w:rPr>
        <w:t>溶液，该选项错误。</w:t>
      </w:r>
    </w:p>
    <w:p w14:paraId="62D4379D">
      <w:pPr>
        <w:shd w:val="clear" w:color="auto" w:fill="FFFFFF"/>
        <w:adjustRightInd w:val="0"/>
        <w:snapToGrid w:val="0"/>
        <w:spacing w:line="360" w:lineRule="auto"/>
        <w:rPr>
          <w:rFonts w:hint="eastAsia"/>
          <w:szCs w:val="21"/>
          <w:lang w:val="en-US" w:eastAsia="zh-CN"/>
        </w:rPr>
      </w:pPr>
      <w:r>
        <w:rPr>
          <w:rFonts w:hint="eastAsia"/>
          <w:szCs w:val="21"/>
          <w:lang w:val="en-US" w:eastAsia="zh-CN"/>
        </w:rPr>
        <w:t>B、加入过量稀盐酸不仅要除去过量的碳酸钠，还要除去反应生成的氢氧化钠（碳酸钠与氯化钙反应生成碳酸钙和氢氧化钠），该选项错误。</w:t>
      </w:r>
    </w:p>
    <w:p w14:paraId="2FCFF3A7">
      <w:pPr>
        <w:shd w:val="clear" w:color="auto" w:fill="FFFFFF"/>
        <w:adjustRightInd w:val="0"/>
        <w:snapToGrid w:val="0"/>
        <w:spacing w:line="360" w:lineRule="auto"/>
        <w:rPr>
          <w:rFonts w:hint="eastAsia"/>
          <w:szCs w:val="21"/>
          <w:lang w:val="en-US" w:eastAsia="zh-CN"/>
        </w:rPr>
      </w:pPr>
      <w:r>
        <w:rPr>
          <w:rFonts w:hint="eastAsia"/>
          <w:szCs w:val="21"/>
          <w:lang w:val="en-US" w:eastAsia="zh-CN"/>
        </w:rPr>
        <w:t>C、蒸发结晶时，用玻璃棒不断搅拌能使液体受热均匀，防止液体局部过热飞溅，该选项正确。</w:t>
      </w:r>
    </w:p>
    <w:p w14:paraId="3002C57B">
      <w:pPr>
        <w:shd w:val="clear" w:color="auto" w:fill="FFFFFF"/>
        <w:adjustRightInd w:val="0"/>
        <w:snapToGrid w:val="0"/>
        <w:spacing w:line="360" w:lineRule="auto"/>
        <w:rPr>
          <w:rFonts w:hint="eastAsia"/>
          <w:szCs w:val="21"/>
          <w:lang w:val="en-US" w:eastAsia="zh-CN"/>
        </w:rPr>
      </w:pPr>
      <w:r>
        <w:rPr>
          <w:rFonts w:hint="eastAsia"/>
          <w:szCs w:val="21"/>
          <w:lang w:val="en-US" w:eastAsia="zh-CN"/>
        </w:rPr>
        <w:t>D、除杂过程中碳酸钠与氯化钙反应会生成氯化钠，加入稀盐酸后也会发生反应生成氯化钠，所以最终得到的氯化钠质量大于原粗盐中氯化钠质量，该选项错误。</w:t>
      </w:r>
    </w:p>
    <w:p w14:paraId="696118B4">
      <w:pPr>
        <w:shd w:val="clear" w:color="auto" w:fill="FFFFFF"/>
        <w:adjustRightInd w:val="0"/>
        <w:snapToGrid w:val="0"/>
        <w:spacing w:line="360" w:lineRule="auto"/>
        <w:rPr>
          <w:rFonts w:hint="default" w:eastAsia="宋体"/>
          <w:szCs w:val="21"/>
          <w:lang w:val="en-US" w:eastAsia="zh-CN"/>
        </w:rPr>
      </w:pPr>
      <w:r>
        <w:rPr>
          <w:rFonts w:ascii="宋体" w:hAnsi="宋体"/>
          <w:color w:val="000000"/>
        </w:rPr>
        <w:t>故选</w:t>
      </w:r>
      <w:r>
        <w:rPr>
          <w:rFonts w:hint="eastAsia" w:ascii="宋体" w:hAnsi="宋体"/>
          <w:color w:val="000000"/>
          <w:lang w:val="en-US" w:eastAsia="zh-CN"/>
        </w:rPr>
        <w:t>C</w:t>
      </w:r>
      <w:r>
        <w:rPr>
          <w:rFonts w:ascii="宋体" w:hAnsi="宋体"/>
          <w:color w:val="000000"/>
        </w:rPr>
        <w:t>。</w:t>
      </w:r>
    </w:p>
    <w:p w14:paraId="39CE1A21">
      <w:pPr>
        <w:pStyle w:val="3"/>
        <w:rPr>
          <w:rFonts w:hint="eastAsia" w:ascii="宋体" w:hAnsi="宋体" w:eastAsia="宋体" w:cs="宋体"/>
          <w:b/>
          <w:bCs/>
          <w:sz w:val="28"/>
          <w:szCs w:val="28"/>
        </w:rPr>
      </w:pPr>
      <w:r>
        <w:rPr>
          <w:rFonts w:hint="eastAsia" w:ascii="宋体" w:hAnsi="宋体" w:eastAsia="宋体" w:cs="宋体"/>
          <w:b/>
          <w:bCs/>
          <w:sz w:val="28"/>
          <w:szCs w:val="28"/>
        </w:rPr>
        <w:t>二、填空</w:t>
      </w:r>
      <w:r>
        <w:rPr>
          <w:rFonts w:hint="eastAsia" w:ascii="宋体" w:hAnsi="宋体" w:eastAsia="宋体" w:cs="宋体"/>
          <w:b/>
          <w:bCs/>
          <w:sz w:val="28"/>
          <w:szCs w:val="28"/>
          <w:lang w:val="en-US" w:eastAsia="zh-CN"/>
        </w:rPr>
        <w:t>题</w:t>
      </w:r>
      <w:r>
        <w:rPr>
          <w:rFonts w:hint="eastAsia" w:ascii="宋体" w:hAnsi="宋体" w:eastAsia="宋体" w:cs="宋体"/>
          <w:b/>
          <w:bCs/>
          <w:sz w:val="28"/>
          <w:szCs w:val="28"/>
        </w:rPr>
        <w:t>(每空1分共</w:t>
      </w:r>
      <w:r>
        <w:rPr>
          <w:rFonts w:hint="eastAsia" w:ascii="宋体" w:hAnsi="宋体" w:eastAsia="宋体" w:cs="宋体"/>
          <w:b/>
          <w:bCs/>
          <w:sz w:val="28"/>
          <w:szCs w:val="28"/>
          <w:lang w:val="en-US" w:eastAsia="zh-CN"/>
        </w:rPr>
        <w:t>28</w:t>
      </w:r>
      <w:r>
        <w:rPr>
          <w:rFonts w:hint="eastAsia" w:ascii="宋体" w:hAnsi="宋体" w:eastAsia="宋体" w:cs="宋体"/>
          <w:b/>
          <w:bCs/>
          <w:sz w:val="28"/>
          <w:szCs w:val="28"/>
        </w:rPr>
        <w:t>分）</w:t>
      </w:r>
    </w:p>
    <w:p w14:paraId="1DAB7B89">
      <w:pPr>
        <w:spacing w:line="360" w:lineRule="auto"/>
        <w:textAlignment w:val="center"/>
        <w:rPr>
          <w:color w:val="000000"/>
        </w:rPr>
      </w:pPr>
      <w:r>
        <w:rPr>
          <w:rFonts w:hint="eastAsia"/>
          <w:lang w:val="en-US" w:eastAsia="zh-CN"/>
        </w:rPr>
        <w:t>16.</w:t>
      </w:r>
      <w:r>
        <w:rPr>
          <w:color w:val="2E75B6"/>
        </w:rPr>
        <w:t>【答案】</w:t>
      </w:r>
      <w:r>
        <w:rPr>
          <w:color w:val="000000"/>
        </w:rPr>
        <w:t>（1）氮气</w:t>
      </w:r>
      <w:r>
        <w:rPr>
          <w:rFonts w:hint="eastAsia"/>
          <w:color w:val="000000"/>
          <w:lang w:val="en-US" w:eastAsia="zh-CN"/>
        </w:rPr>
        <w:t>或</w:t>
      </w:r>
      <w:r>
        <w:rPr>
          <w:color w:val="000000"/>
        </w:rPr>
        <w:t>N</w:t>
      </w:r>
      <w:r>
        <w:rPr>
          <w:color w:val="000000"/>
          <w:vertAlign w:val="subscript"/>
        </w:rPr>
        <w:t>2</w:t>
      </w:r>
      <w:r>
        <w:rPr>
          <w:color w:val="000000"/>
        </w:rPr>
        <w:t xml:space="preserve">    （2）太阳能（合理即可）    （3）合成   </w:t>
      </w:r>
    </w:p>
    <w:p w14:paraId="4D5E784B">
      <w:pPr>
        <w:spacing w:line="360" w:lineRule="auto"/>
        <w:textAlignment w:val="center"/>
        <w:rPr>
          <w:color w:val="000000"/>
        </w:rPr>
      </w:pPr>
      <w:r>
        <w:rPr>
          <w:color w:val="000000"/>
        </w:rPr>
        <w:t xml:space="preserve"> （4）节约用水，防治水体污染 （合理即可）   （5）碘</w:t>
      </w:r>
      <w:r>
        <w:rPr>
          <w:rFonts w:hint="eastAsia"/>
          <w:color w:val="000000"/>
          <w:lang w:val="en-US" w:eastAsia="zh-CN"/>
        </w:rPr>
        <w:t>或</w:t>
      </w:r>
      <w:r>
        <w:rPr>
          <w:color w:val="000000"/>
        </w:rPr>
        <w:t>I</w:t>
      </w:r>
    </w:p>
    <w:p w14:paraId="3C39B322">
      <w:pPr>
        <w:spacing w:line="360" w:lineRule="auto"/>
        <w:textAlignment w:val="center"/>
        <w:rPr>
          <w:color w:val="000000"/>
        </w:rPr>
      </w:pPr>
      <w:r>
        <w:rPr>
          <w:color w:val="2E75B6"/>
        </w:rPr>
        <w:t>【解析】</w:t>
      </w:r>
    </w:p>
    <w:p w14:paraId="07A6993F">
      <w:pPr>
        <w:spacing w:line="360" w:lineRule="auto"/>
        <w:textAlignment w:val="center"/>
        <w:rPr>
          <w:color w:val="000000"/>
        </w:rPr>
      </w:pPr>
      <w:r>
        <w:rPr>
          <w:rFonts w:hint="eastAsia" w:ascii="宋体" w:hAnsi="宋体"/>
          <w:color w:val="000000"/>
          <w:lang w:val="en-US" w:eastAsia="zh-CN"/>
        </w:rPr>
        <w:t>（1）</w:t>
      </w:r>
      <w:r>
        <w:rPr>
          <w:color w:val="000000"/>
        </w:rPr>
        <w:t>空气中含量最多的气体是氮气，约占空气体积的78%；</w:t>
      </w:r>
    </w:p>
    <w:p w14:paraId="648B8795">
      <w:pPr>
        <w:spacing w:line="360" w:lineRule="auto"/>
        <w:jc w:val="left"/>
        <w:textAlignment w:val="center"/>
        <w:rPr>
          <w:color w:val="000000"/>
        </w:rPr>
      </w:pPr>
      <w:r>
        <w:rPr>
          <w:rFonts w:hint="eastAsia" w:ascii="宋体" w:hAnsi="宋体"/>
          <w:color w:val="000000"/>
          <w:lang w:val="en-US" w:eastAsia="zh-CN"/>
        </w:rPr>
        <w:t>（2）</w:t>
      </w:r>
      <w:r>
        <w:rPr>
          <w:color w:val="000000"/>
        </w:rPr>
        <w:t>目前正在开发和利用的新能源有：风能、太阳能等；</w:t>
      </w:r>
    </w:p>
    <w:p w14:paraId="608589BC">
      <w:pPr>
        <w:spacing w:line="360" w:lineRule="auto"/>
        <w:jc w:val="left"/>
        <w:textAlignment w:val="center"/>
        <w:rPr>
          <w:color w:val="000000"/>
        </w:rPr>
      </w:pPr>
      <w:r>
        <w:rPr>
          <w:rFonts w:hint="eastAsia" w:ascii="宋体" w:hAnsi="宋体"/>
          <w:color w:val="000000"/>
          <w:lang w:val="en-US" w:eastAsia="zh-CN"/>
        </w:rPr>
        <w:t>（3）</w:t>
      </w:r>
      <w:r>
        <w:rPr>
          <w:color w:val="000000"/>
        </w:rPr>
        <w:t>常用作食品包装袋的聚乙烯塑料属于塑料，属于合成有机高分子材料；</w:t>
      </w:r>
    </w:p>
    <w:p w14:paraId="264AEA58">
      <w:pPr>
        <w:spacing w:line="360" w:lineRule="auto"/>
        <w:jc w:val="left"/>
        <w:textAlignment w:val="center"/>
        <w:rPr>
          <w:color w:val="000000"/>
        </w:rPr>
      </w:pPr>
      <w:r>
        <w:rPr>
          <w:rFonts w:hint="eastAsia" w:ascii="宋体" w:hAnsi="宋体"/>
          <w:color w:val="000000"/>
          <w:lang w:val="en-US" w:eastAsia="zh-CN"/>
        </w:rPr>
        <w:t>（4）</w:t>
      </w:r>
      <w:r>
        <w:rPr>
          <w:color w:val="000000"/>
        </w:rPr>
        <w:t>爱护水资源，一方面要节约用水，另一方面要防治水体污染；</w:t>
      </w:r>
    </w:p>
    <w:p w14:paraId="4565A310">
      <w:pPr>
        <w:spacing w:line="360" w:lineRule="auto"/>
        <w:jc w:val="left"/>
        <w:textAlignment w:val="center"/>
        <w:rPr>
          <w:color w:val="000000"/>
        </w:rPr>
      </w:pPr>
      <w:r>
        <w:rPr>
          <w:rFonts w:hint="eastAsia" w:ascii="宋体" w:hAnsi="宋体"/>
          <w:color w:val="000000"/>
          <w:lang w:val="en-US" w:eastAsia="zh-CN"/>
        </w:rPr>
        <w:t>（5）</w:t>
      </w:r>
      <w:r>
        <w:rPr>
          <w:color w:val="000000"/>
        </w:rPr>
        <w:t>缺碘会导致甲状腺肿大，故可在食盐中添加碘酸钾，补充碘元素，预防甲状腺肿大。</w:t>
      </w:r>
    </w:p>
    <w:p w14:paraId="6190740C">
      <w:pPr>
        <w:rPr>
          <w:rFonts w:hint="eastAsia" w:ascii="宋体" w:hAnsi="宋体" w:eastAsia="宋体" w:cs="宋体"/>
          <w:lang w:val="en-US" w:eastAsia="zh-CN"/>
        </w:rPr>
      </w:pPr>
      <w:r>
        <w:rPr>
          <w:rFonts w:hint="eastAsia"/>
          <w:lang w:val="en-US" w:eastAsia="zh-CN"/>
        </w:rPr>
        <w:t>17.</w:t>
      </w:r>
      <w:r>
        <w:rPr>
          <w:color w:val="2E75B6"/>
        </w:rPr>
        <w:t>【答案】</w:t>
      </w:r>
      <w:r>
        <w:rPr>
          <w:rFonts w:hint="eastAsia" w:ascii="宋体" w:hAnsi="宋体" w:eastAsia="宋体" w:cs="宋体"/>
          <w:lang w:val="en-US" w:eastAsia="zh-CN"/>
        </w:rPr>
        <w:t>（1）糖类  （2）C   （3）AB    （4）属于    （5）C   （6）As</w:t>
      </w:r>
      <w:r>
        <w:rPr>
          <w:rFonts w:hint="eastAsia" w:ascii="宋体" w:hAnsi="宋体" w:eastAsia="宋体" w:cs="宋体"/>
          <w:vertAlign w:val="subscript"/>
          <w:lang w:val="en-US" w:eastAsia="zh-CN"/>
        </w:rPr>
        <w:t>2</w:t>
      </w:r>
      <w:r>
        <w:rPr>
          <w:rFonts w:hint="eastAsia" w:ascii="宋体" w:hAnsi="宋体" w:eastAsia="宋体" w:cs="宋体"/>
          <w:lang w:val="en-US" w:eastAsia="zh-CN"/>
        </w:rPr>
        <w:t>O</w:t>
      </w:r>
      <w:r>
        <w:rPr>
          <w:rFonts w:hint="eastAsia" w:ascii="宋体" w:hAnsi="宋体" w:eastAsia="宋体" w:cs="宋体"/>
          <w:vertAlign w:val="subscript"/>
          <w:lang w:val="en-US" w:eastAsia="zh-CN"/>
        </w:rPr>
        <w:t>3</w:t>
      </w:r>
      <w:r>
        <w:rPr>
          <w:rFonts w:hint="eastAsia" w:ascii="宋体" w:hAnsi="宋体" w:eastAsia="宋体" w:cs="宋体"/>
          <w:lang w:val="en-US" w:eastAsia="zh-CN"/>
        </w:rPr>
        <w:t xml:space="preserve">   </w:t>
      </w:r>
    </w:p>
    <w:p w14:paraId="00663199">
      <w:pPr>
        <w:spacing w:line="360" w:lineRule="auto"/>
        <w:textAlignment w:val="center"/>
        <w:rPr>
          <w:color w:val="000000"/>
        </w:rPr>
      </w:pPr>
      <w:r>
        <w:rPr>
          <w:color w:val="2E75B6"/>
        </w:rPr>
        <w:t>【解析】</w:t>
      </w:r>
    </w:p>
    <w:p w14:paraId="01AF2289">
      <w:pPr>
        <w:spacing w:line="360" w:lineRule="auto"/>
        <w:jc w:val="left"/>
        <w:textAlignment w:val="center"/>
        <w:rPr>
          <w:rFonts w:hint="eastAsia" w:ascii="宋体" w:hAnsi="宋体"/>
          <w:color w:val="000000"/>
          <w:lang w:val="en-US" w:eastAsia="zh-CN"/>
        </w:rPr>
      </w:pPr>
      <w:r>
        <w:rPr>
          <w:rFonts w:hint="eastAsia" w:ascii="宋体" w:hAnsi="宋体"/>
          <w:color w:val="000000"/>
          <w:lang w:val="en-US" w:eastAsia="zh-CN"/>
        </w:rPr>
        <w:t>（1）糯米的主要成分是淀粉，淀粉属于糖类。</w:t>
      </w:r>
    </w:p>
    <w:p w14:paraId="51119D82">
      <w:pPr>
        <w:spacing w:line="360" w:lineRule="auto"/>
        <w:jc w:val="left"/>
        <w:textAlignment w:val="center"/>
        <w:rPr>
          <w:rFonts w:hint="eastAsia" w:ascii="宋体" w:hAnsi="宋体"/>
          <w:color w:val="000000"/>
          <w:lang w:val="en-US" w:eastAsia="zh-CN"/>
        </w:rPr>
      </w:pPr>
      <w:r>
        <w:rPr>
          <w:rFonts w:hint="eastAsia" w:ascii="宋体" w:hAnsi="宋体"/>
          <w:color w:val="000000"/>
          <w:lang w:val="en-US" w:eastAsia="zh-CN"/>
        </w:rPr>
        <w:t>（2）鲜肉粽子中有糯米（糖类）、猪肉（蛋白质、油脂）、蛋黄（蛋白质等）、食用盐等，还缺少维生素。馒头富含糖类；鸡腿富含蛋白质；青菜富含维生素，所以应选C。</w:t>
      </w:r>
    </w:p>
    <w:p w14:paraId="62997D82">
      <w:pPr>
        <w:spacing w:line="360" w:lineRule="auto"/>
        <w:jc w:val="left"/>
        <w:textAlignment w:val="center"/>
        <w:rPr>
          <w:rFonts w:hint="eastAsia" w:ascii="宋体" w:hAnsi="宋体"/>
          <w:color w:val="000000"/>
          <w:lang w:val="en-US" w:eastAsia="zh-CN"/>
        </w:rPr>
      </w:pPr>
      <w:r>
        <w:rPr>
          <w:rFonts w:hint="eastAsia" w:ascii="宋体" w:hAnsi="宋体"/>
          <w:color w:val="000000"/>
          <w:lang w:val="en-US" w:eastAsia="zh-CN"/>
        </w:rPr>
        <w:t>（3）A.霉变的糯米中含有黄曲霉毒素，高温也不能使其分解，不可用霉变糯米制作粽子；B.硫酸铜属于重金属盐，有毒，不能用硫酸铜溶液浸泡粽叶；C.用棉纱线捆扎包裹粽子是正确做法。</w:t>
      </w:r>
    </w:p>
    <w:p w14:paraId="0DFACF74">
      <w:pPr>
        <w:spacing w:line="360" w:lineRule="auto"/>
        <w:jc w:val="left"/>
        <w:textAlignment w:val="center"/>
        <w:rPr>
          <w:rFonts w:hint="eastAsia" w:ascii="宋体" w:hAnsi="宋体"/>
          <w:color w:val="000000"/>
          <w:lang w:val="en-US" w:eastAsia="zh-CN"/>
        </w:rPr>
      </w:pPr>
      <w:r>
        <w:rPr>
          <w:rFonts w:hint="eastAsia" w:ascii="宋体" w:hAnsi="宋体"/>
          <w:color w:val="000000"/>
          <w:lang w:val="en-US" w:eastAsia="zh-CN"/>
        </w:rPr>
        <w:t>（4）纤维素的相对分子质量很大，属于有机高分子化合物。</w:t>
      </w:r>
    </w:p>
    <w:p w14:paraId="64F6C6F0">
      <w:pPr>
        <w:spacing w:line="360" w:lineRule="auto"/>
        <w:jc w:val="left"/>
        <w:textAlignment w:val="center"/>
        <w:rPr>
          <w:rFonts w:hint="eastAsia" w:ascii="宋体" w:hAnsi="宋体"/>
          <w:color w:val="000000"/>
          <w:lang w:val="en-US" w:eastAsia="zh-CN"/>
        </w:rPr>
      </w:pPr>
      <w:r>
        <w:rPr>
          <w:rFonts w:hint="eastAsia" w:ascii="宋体" w:hAnsi="宋体"/>
          <w:color w:val="000000"/>
          <w:lang w:val="en-US" w:eastAsia="zh-CN"/>
        </w:rPr>
        <w:t>（5）玻璃钢是玻璃纤维与合成材料复合而成的一种特殊材料，属于复合材料，选C。</w:t>
      </w:r>
    </w:p>
    <w:p w14:paraId="4AA90FBF">
      <w:pPr>
        <w:spacing w:line="360" w:lineRule="auto"/>
        <w:jc w:val="left"/>
        <w:textAlignment w:val="center"/>
        <w:rPr>
          <w:rFonts w:hint="eastAsia" w:ascii="宋体" w:hAnsi="宋体"/>
          <w:color w:val="000000"/>
          <w:lang w:val="en-US" w:eastAsia="zh-CN"/>
        </w:rPr>
      </w:pPr>
      <w:r>
        <w:rPr>
          <w:rFonts w:hint="eastAsia" w:ascii="宋体" w:hAnsi="宋体"/>
          <w:color w:val="000000"/>
          <w:lang w:val="en-US" w:eastAsia="zh-CN"/>
        </w:rPr>
        <w:t>（6）氧元素通常显 - 2价，+3价砷的氧化物中，砷原子与氧原子的个数比为2：3，化学式为</w:t>
      </w:r>
      <w:r>
        <w:rPr>
          <w:rFonts w:hint="eastAsia" w:ascii="宋体" w:hAnsi="宋体"/>
          <w:color w:val="000000"/>
          <w:sz w:val="22"/>
          <w:szCs w:val="24"/>
          <w:lang w:val="en-US" w:eastAsia="zh-CN"/>
        </w:rPr>
        <w:t>As</w:t>
      </w:r>
      <w:r>
        <w:rPr>
          <w:rFonts w:hint="eastAsia" w:ascii="宋体" w:hAnsi="宋体"/>
          <w:color w:val="000000"/>
          <w:sz w:val="22"/>
          <w:szCs w:val="24"/>
          <w:vertAlign w:val="subscript"/>
          <w:lang w:val="en-US" w:eastAsia="zh-CN"/>
        </w:rPr>
        <w:t>2</w:t>
      </w:r>
      <w:r>
        <w:rPr>
          <w:rFonts w:hint="eastAsia" w:ascii="宋体" w:hAnsi="宋体"/>
          <w:color w:val="000000"/>
          <w:sz w:val="22"/>
          <w:szCs w:val="24"/>
          <w:lang w:val="en-US" w:eastAsia="zh-CN"/>
        </w:rPr>
        <w:t>O</w:t>
      </w:r>
      <w:r>
        <w:rPr>
          <w:rFonts w:hint="eastAsia" w:ascii="宋体" w:hAnsi="宋体"/>
          <w:color w:val="000000"/>
          <w:sz w:val="22"/>
          <w:szCs w:val="24"/>
          <w:vertAlign w:val="subscript"/>
          <w:lang w:val="en-US" w:eastAsia="zh-CN"/>
        </w:rPr>
        <w:t>3</w:t>
      </w:r>
      <w:r>
        <w:rPr>
          <w:rFonts w:hint="eastAsia" w:ascii="宋体" w:hAnsi="宋体"/>
          <w:color w:val="000000"/>
          <w:lang w:val="en-US" w:eastAsia="zh-CN"/>
        </w:rPr>
        <w:t>。</w:t>
      </w:r>
    </w:p>
    <w:p w14:paraId="7E851DC3">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lang w:val="en-US" w:eastAsia="zh-CN"/>
        </w:rPr>
        <w:t>18.</w:t>
      </w:r>
      <w:r>
        <w:rPr>
          <w:color w:val="2E75B6"/>
        </w:rPr>
        <w:t>【答案】</w:t>
      </w:r>
      <w:r>
        <w:rPr>
          <w:rFonts w:hint="eastAsia" w:ascii="宋体" w:hAnsi="宋体" w:eastAsia="宋体" w:cs="宋体"/>
          <w:sz w:val="21"/>
          <w:szCs w:val="21"/>
        </w:rPr>
        <w:t>(1)氢元素和氧元素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(2)分子间间隔变大</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 </w:t>
      </w:r>
      <w:r>
        <w:rPr>
          <w:rFonts w:hint="eastAsia" w:ascii="宋体" w:hAnsi="宋体" w:eastAsia="宋体" w:cs="宋体"/>
          <w:sz w:val="21"/>
          <w:szCs w:val="21"/>
          <w:lang w:val="en-US" w:eastAsia="zh-CN"/>
        </w:rPr>
        <w:t xml:space="preserve">17   </w:t>
      </w:r>
    </w:p>
    <w:p w14:paraId="15439DDB">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(4)①</w:t>
      </w:r>
      <w:r>
        <w:rPr>
          <w:rFonts w:hint="eastAsia" w:ascii="宋体" w:hAnsi="宋体" w:eastAsia="宋体" w:cs="宋体"/>
          <w:sz w:val="21"/>
          <w:szCs w:val="21"/>
          <w:lang w:val="en-US" w:eastAsia="zh-CN"/>
        </w:rPr>
        <w:t>5</w:t>
      </w:r>
      <w:r>
        <w:rPr>
          <w:rFonts w:hint="eastAsia" w:ascii="宋体" w:hAnsi="宋体" w:eastAsia="宋体" w:cs="宋体"/>
          <w:sz w:val="21"/>
          <w:szCs w:val="21"/>
        </w:rPr>
        <w:t> ；质子数（或核电荷数）不同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②ACDE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③二</w:t>
      </w:r>
      <w:r>
        <w:rPr>
          <w:rFonts w:hint="eastAsia" w:ascii="宋体" w:hAnsi="宋体" w:eastAsia="宋体" w:cs="宋体"/>
          <w:sz w:val="21"/>
          <w:szCs w:val="21"/>
          <w:lang w:val="en-US" w:eastAsia="zh-CN"/>
        </w:rPr>
        <w:t xml:space="preserve">  </w:t>
      </w:r>
    </w:p>
    <w:p w14:paraId="20136AB0">
      <w:pPr>
        <w:spacing w:line="360" w:lineRule="auto"/>
        <w:textAlignment w:val="center"/>
        <w:rPr>
          <w:rFonts w:hint="eastAsia" w:ascii="宋体" w:hAnsi="宋体" w:eastAsia="宋体" w:cs="宋体"/>
          <w:sz w:val="21"/>
          <w:szCs w:val="21"/>
          <w:lang w:val="en-US" w:eastAsia="zh-CN"/>
        </w:rPr>
      </w:pPr>
      <w:r>
        <w:rPr>
          <w:color w:val="2E75B6"/>
        </w:rPr>
        <w:t>【解析】</w:t>
      </w:r>
      <w:r>
        <w:rPr>
          <w:rFonts w:hint="eastAsia" w:ascii="宋体" w:hAnsi="宋体" w:eastAsia="宋体" w:cs="宋体"/>
          <w:sz w:val="21"/>
          <w:szCs w:val="21"/>
          <w:lang w:val="en-US" w:eastAsia="zh-CN"/>
        </w:rPr>
        <w:t xml:space="preserve"> </w:t>
      </w:r>
    </w:p>
    <w:p w14:paraId="470D500E">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color w:val="000000"/>
          <w:lang w:val="en-US" w:eastAsia="zh-CN"/>
        </w:rPr>
        <w:t>（1）</w:t>
      </w:r>
      <w:r>
        <w:rPr>
          <w:rFonts w:hint="eastAsia" w:ascii="宋体" w:hAnsi="宋体" w:eastAsia="宋体" w:cs="宋体"/>
          <w:sz w:val="21"/>
          <w:szCs w:val="21"/>
          <w:lang w:val="en-US" w:eastAsia="zh-CN"/>
        </w:rPr>
        <w:t>宏观上，物质是由元素组成的。过氧化氢 是由氢元素和氧元素组成。</w:t>
      </w:r>
    </w:p>
    <w:p w14:paraId="4B75B2AC">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color w:val="000000"/>
          <w:lang w:val="en-US" w:eastAsia="zh-CN"/>
        </w:rPr>
        <w:t>（2）</w:t>
      </w:r>
      <w:r>
        <w:rPr>
          <w:rFonts w:hint="eastAsia" w:ascii="宋体" w:hAnsi="宋体" w:eastAsia="宋体" w:cs="宋体"/>
          <w:sz w:val="21"/>
          <w:szCs w:val="21"/>
          <w:lang w:val="en-US" w:eastAsia="zh-CN"/>
        </w:rPr>
        <w:t>微观角度，气体受热后体积变大是因为温度升高，分子间的间隔变大，分子本身的大小不变。</w:t>
      </w:r>
    </w:p>
    <w:p w14:paraId="6C4A9100">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color w:val="000000"/>
          <w:lang w:val="en-US" w:eastAsia="zh-CN"/>
        </w:rPr>
        <w:t>（3）</w:t>
      </w:r>
      <w:r>
        <w:rPr>
          <w:rFonts w:hint="eastAsia" w:ascii="宋体" w:hAnsi="宋体" w:eastAsia="宋体" w:cs="宋体"/>
          <w:sz w:val="21"/>
          <w:szCs w:val="21"/>
          <w:lang w:val="en-US" w:eastAsia="zh-CN"/>
        </w:rPr>
        <w:t>一个氧原子含有8 个电子，O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含有 16个电子， </w:t>
      </w:r>
      <w:r>
        <w:rPr>
          <w:rFonts w:hint="eastAsia" w:ascii="宋体" w:hAnsi="宋体" w:eastAsia="宋体" w:cs="宋体"/>
          <w:sz w:val="21"/>
          <w:szCs w:val="21"/>
        </w:rPr>
        <w:t>O</w:t>
      </w:r>
      <w:r>
        <w:rPr>
          <w:rFonts w:hint="eastAsia" w:ascii="宋体" w:hAnsi="宋体" w:eastAsia="宋体" w:cs="宋体"/>
          <w:sz w:val="21"/>
          <w:szCs w:val="21"/>
        </w:rPr>
        <w:object>
          <v:shape id="_x0000_i1029" o:spt="75" alt="eqId2c2c2c75b5a2a37160d50c78cdfa0154" type="#_x0000_t75" style="height:15.95pt;width:7pt;" o:ole="t" filled="f" o:preferrelative="t" stroked="f" coordsize="21600,21600">
            <v:path/>
            <v:fill on="f" focussize="0,0"/>
            <v:stroke on="f" joinstyle="miter"/>
            <v:imagedata r:id="rId13" o:title="eqId2c2c2c75b5a2a37160d50c78cdfa0154"/>
            <o:lock v:ext="edit" aspectratio="t"/>
            <w10:wrap type="none"/>
            <w10:anchorlock/>
          </v:shape>
          <o:OLEObject Type="Embed" ProgID="Equation.DSMT4" ShapeID="_x0000_i1029" DrawAspect="Content" ObjectID="_1468075729" r:id="rId12">
            <o:LockedField>false</o:LockedField>
          </o:OLEObject>
        </w:object>
      </w:r>
      <w:r>
        <w:rPr>
          <w:rFonts w:hint="eastAsia" w:ascii="宋体" w:hAnsi="宋体" w:eastAsia="宋体" w:cs="宋体"/>
          <w:sz w:val="21"/>
          <w:szCs w:val="21"/>
          <w:lang w:val="en-US" w:eastAsia="zh-CN"/>
        </w:rPr>
        <w:t>是O</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 xml:space="preserve"> 得到1 个电子形成的，所以1 个负氧离子中有17个电子。 </w:t>
      </w:r>
    </w:p>
    <w:p w14:paraId="6B23DAE2">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color w:val="000000"/>
          <w:lang w:val="en-US" w:eastAsia="zh-CN"/>
        </w:rPr>
        <w:t>（4）</w:t>
      </w:r>
      <w:r>
        <w:rPr>
          <w:rFonts w:hint="eastAsia" w:ascii="宋体" w:hAnsi="宋体" w:eastAsia="宋体" w:cs="宋体"/>
          <w:sz w:val="21"/>
          <w:szCs w:val="21"/>
          <w:lang w:val="en-US" w:eastAsia="zh-CN"/>
        </w:rPr>
        <w:t>①元素是质子数（即核电荷数）相同的一类原子的总称。A - F 所示粒子中，A 是氦原子，质子数为2；B 是氧原子，质子数为8；C 是氧离子，质子数为8；D 是氖原子，质子数为10；E 是钠离子，质子数为11；F 是硫原子，质子数为16。质子数不同的为不同元素，共表示5种元素，判断依据是质子数（或核电荷数）不同。</w:t>
      </w:r>
    </w:p>
    <w:p w14:paraId="67CDDE15">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leftChars="100" w:firstLine="0" w:firstLineChars="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②最外层电子数为8（氦为2）的结构属于相对稳定结构。A 中氦原子最外层电子数为2，属于相对稳定结构；C 中氧离子最外层电子数为8，属于相对稳定结构；D 中氖原子最外层电子数为8，属于相对稳定结构；E 中钠离子最外层电子数为8，属于相对稳定结构。所以 A - F 所示粒子中处于相对稳定结构的是 ACDE。</w:t>
      </w:r>
    </w:p>
    <w:p w14:paraId="6433B805">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leftChars="100" w:firstLine="0" w:firstLineChars="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③D 元素是氖元素，原子的电子层数等于周期数，氖原子的核外有2个电子层，所以 D 元素位于元素周期表第二周期。</w:t>
      </w:r>
    </w:p>
    <w:p w14:paraId="018603FF">
      <w:pPr>
        <w:spacing w:line="360" w:lineRule="auto"/>
        <w:textAlignment w:val="center"/>
        <w:rPr>
          <w:color w:val="000000"/>
        </w:rPr>
      </w:pPr>
      <w:r>
        <w:rPr>
          <w:rFonts w:hint="eastAsia"/>
          <w:sz w:val="22"/>
          <w:szCs w:val="24"/>
          <w:lang w:val="en-US" w:eastAsia="zh-CN"/>
        </w:rPr>
        <w:t>19.</w:t>
      </w:r>
      <w:r>
        <w:rPr>
          <w:color w:val="2E75B6"/>
        </w:rPr>
        <w:t>【答案】</w:t>
      </w:r>
      <w:r>
        <w:rPr>
          <w:color w:val="000000"/>
        </w:rPr>
        <w:t>（1）</w:t>
      </w:r>
      <w:r>
        <w:rPr>
          <w:rFonts w:ascii="宋体" w:hAnsi="宋体"/>
          <w:color w:val="000000"/>
        </w:rPr>
        <w:t>玻璃棒</w:t>
      </w:r>
      <w:r>
        <w:rPr>
          <w:color w:val="000000"/>
        </w:rPr>
        <w:t xml:space="preserve">    （2）</w:t>
      </w:r>
      <w:r>
        <w:rPr>
          <w:rFonts w:eastAsia="Times New Roman" w:cs="Times New Roman"/>
          <w:color w:val="000000"/>
        </w:rPr>
        <w:t>CaCO</w:t>
      </w:r>
      <w:r>
        <w:rPr>
          <w:color w:val="000000"/>
          <w:vertAlign w:val="subscript"/>
        </w:rPr>
        <w:t>3</w:t>
      </w:r>
      <w:r>
        <w:rPr>
          <w:color w:val="000000"/>
        </w:rPr>
        <w:t xml:space="preserve">    （3）</w:t>
      </w:r>
      <w:r>
        <w:rPr>
          <w:rFonts w:eastAsia="Times New Roman" w:cs="Times New Roman"/>
          <w:color w:val="000000"/>
          <w:sz w:val="22"/>
          <w:szCs w:val="24"/>
        </w:rPr>
        <w:t>NaOH</w:t>
      </w:r>
      <w:r>
        <w:rPr>
          <w:rFonts w:ascii="宋体" w:hAnsi="宋体"/>
          <w:color w:val="000000"/>
        </w:rPr>
        <w:t>和</w:t>
      </w:r>
      <w:r>
        <w:rPr>
          <w:rFonts w:eastAsia="Times New Roman" w:cs="Times New Roman"/>
          <w:color w:val="000000"/>
          <w:sz w:val="22"/>
          <w:szCs w:val="24"/>
        </w:rPr>
        <w:t>Na</w:t>
      </w:r>
      <w:r>
        <w:rPr>
          <w:color w:val="000000"/>
          <w:sz w:val="22"/>
          <w:szCs w:val="24"/>
          <w:vertAlign w:val="subscript"/>
        </w:rPr>
        <w:t>2</w:t>
      </w:r>
      <w:r>
        <w:rPr>
          <w:rFonts w:eastAsia="Times New Roman" w:cs="Times New Roman"/>
          <w:color w:val="000000"/>
          <w:sz w:val="22"/>
          <w:szCs w:val="24"/>
        </w:rPr>
        <w:t>CO</w:t>
      </w:r>
      <w:r>
        <w:rPr>
          <w:color w:val="000000"/>
          <w:sz w:val="22"/>
          <w:szCs w:val="24"/>
          <w:vertAlign w:val="subscript"/>
        </w:rPr>
        <w:t>3</w:t>
      </w:r>
    </w:p>
    <w:p w14:paraId="67B08A41">
      <w:pPr>
        <w:spacing w:line="360" w:lineRule="auto"/>
        <w:textAlignment w:val="center"/>
        <w:rPr>
          <w:color w:val="000000"/>
        </w:rPr>
      </w:pPr>
      <w:r>
        <w:rPr>
          <w:color w:val="2E75B6"/>
        </w:rPr>
        <w:t>【解析】</w:t>
      </w:r>
      <w:r>
        <w:rPr>
          <w:rFonts w:ascii="宋体" w:hAnsi="宋体"/>
          <w:color w:val="000000"/>
        </w:rPr>
        <w:t>氯化钡和硫酸钠反应生成硫酸钡沉淀和氯化钠，氢氧化钠和氯化镁反应生成氢氧化镁沉淀和氯化钠，碳酸钠和氯化钙反应生成白色沉淀碳酸钙和氯化钠，碳酸钠和氯化钡（过量）反应生成白色沉淀碳酸钡和氯化钠，盐酸和氢氧化钠（过量）反应生成氯化钠和水，盐酸和碳酸钠（过量）反应生成氯化钠、水和二氧化碳。</w:t>
      </w:r>
    </w:p>
    <w:p w14:paraId="04873E55">
      <w:pPr>
        <w:spacing w:line="360" w:lineRule="auto"/>
        <w:textAlignment w:val="center"/>
        <w:rPr>
          <w:color w:val="000000"/>
        </w:rPr>
      </w:pPr>
      <w:r>
        <w:rPr>
          <w:rFonts w:hint="eastAsia" w:ascii="宋体" w:hAnsi="宋体"/>
          <w:color w:val="000000"/>
          <w:lang w:val="en-US" w:eastAsia="zh-CN"/>
        </w:rPr>
        <w:t>（1）</w:t>
      </w:r>
      <w:r>
        <w:rPr>
          <w:rFonts w:ascii="宋体" w:hAnsi="宋体"/>
          <w:color w:val="000000"/>
        </w:rPr>
        <w:t>在溶解、过滤和蒸发操作中都用到的玻璃仪器是玻璃棒；</w:t>
      </w:r>
    </w:p>
    <w:p w14:paraId="62865762">
      <w:pPr>
        <w:spacing w:line="360" w:lineRule="auto"/>
        <w:jc w:val="left"/>
        <w:textAlignment w:val="center"/>
        <w:rPr>
          <w:color w:val="000000"/>
        </w:rPr>
      </w:pPr>
      <w:r>
        <w:rPr>
          <w:rFonts w:hint="eastAsia" w:ascii="宋体" w:hAnsi="宋体"/>
          <w:color w:val="000000"/>
          <w:lang w:val="en-US" w:eastAsia="zh-CN"/>
        </w:rPr>
        <w:t>（2）</w:t>
      </w:r>
      <w:r>
        <w:rPr>
          <w:rFonts w:ascii="宋体" w:hAnsi="宋体"/>
          <w:color w:val="000000"/>
        </w:rPr>
        <w:t>固体</w:t>
      </w:r>
      <w:r>
        <w:rPr>
          <w:rFonts w:eastAsia="Times New Roman" w:cs="Times New Roman"/>
          <w:color w:val="000000"/>
        </w:rPr>
        <w:t>X</w:t>
      </w:r>
      <w:r>
        <w:rPr>
          <w:rFonts w:ascii="宋体" w:hAnsi="宋体"/>
          <w:color w:val="000000"/>
        </w:rPr>
        <w:t>中还应含有加入的</w:t>
      </w:r>
      <w:r>
        <w:rPr>
          <w:rFonts w:eastAsia="Times New Roman" w:cs="Times New Roman"/>
          <w:color w:val="000000"/>
          <w:sz w:val="22"/>
          <w:szCs w:val="24"/>
        </w:rPr>
        <w:t>Na</w:t>
      </w:r>
      <w:r>
        <w:rPr>
          <w:color w:val="000000"/>
          <w:sz w:val="22"/>
          <w:szCs w:val="24"/>
          <w:vertAlign w:val="subscript"/>
        </w:rPr>
        <w:t>2</w:t>
      </w:r>
      <w:r>
        <w:rPr>
          <w:rFonts w:eastAsia="Times New Roman" w:cs="Times New Roman"/>
          <w:color w:val="000000"/>
          <w:sz w:val="22"/>
          <w:szCs w:val="24"/>
        </w:rPr>
        <w:t>CO</w:t>
      </w:r>
      <w:r>
        <w:rPr>
          <w:color w:val="000000"/>
          <w:sz w:val="22"/>
          <w:szCs w:val="24"/>
          <w:vertAlign w:val="subscript"/>
        </w:rPr>
        <w:t>3</w:t>
      </w:r>
      <w:r>
        <w:rPr>
          <w:rFonts w:ascii="宋体" w:hAnsi="宋体"/>
          <w:color w:val="000000"/>
        </w:rPr>
        <w:t>溶液与粗盐中</w:t>
      </w:r>
      <w:r>
        <w:rPr>
          <w:rFonts w:eastAsia="Times New Roman" w:cs="Times New Roman"/>
          <w:color w:val="000000"/>
          <w:sz w:val="22"/>
          <w:szCs w:val="24"/>
        </w:rPr>
        <w:t>CaCl</w:t>
      </w:r>
      <w:r>
        <w:rPr>
          <w:color w:val="000000"/>
          <w:sz w:val="22"/>
          <w:szCs w:val="24"/>
          <w:vertAlign w:val="subscript"/>
        </w:rPr>
        <w:t>2</w:t>
      </w:r>
      <w:r>
        <w:rPr>
          <w:rFonts w:ascii="宋体" w:hAnsi="宋体"/>
          <w:color w:val="000000"/>
        </w:rPr>
        <w:t>反应生成的</w:t>
      </w:r>
      <w:r>
        <w:rPr>
          <w:rFonts w:eastAsia="Times New Roman" w:cs="Times New Roman"/>
          <w:color w:val="000000"/>
          <w:sz w:val="22"/>
          <w:szCs w:val="24"/>
        </w:rPr>
        <w:t>CaCO</w:t>
      </w:r>
      <w:r>
        <w:rPr>
          <w:color w:val="000000"/>
          <w:sz w:val="22"/>
          <w:szCs w:val="24"/>
          <w:vertAlign w:val="subscript"/>
        </w:rPr>
        <w:t>3</w:t>
      </w:r>
      <w:r>
        <w:rPr>
          <w:rFonts w:ascii="宋体" w:hAnsi="宋体"/>
          <w:color w:val="000000"/>
        </w:rPr>
        <w:t>沉淀；</w:t>
      </w:r>
    </w:p>
    <w:p w14:paraId="0214DC15">
      <w:pPr>
        <w:spacing w:line="360" w:lineRule="auto"/>
        <w:jc w:val="left"/>
        <w:textAlignment w:val="center"/>
        <w:rPr>
          <w:color w:val="000000"/>
        </w:rPr>
      </w:pPr>
      <w:r>
        <w:rPr>
          <w:rFonts w:hint="eastAsia" w:ascii="宋体" w:hAnsi="宋体"/>
          <w:color w:val="000000"/>
          <w:lang w:val="en-US" w:eastAsia="zh-CN"/>
        </w:rPr>
        <w:t>（3）</w:t>
      </w:r>
      <w:r>
        <w:rPr>
          <w:rFonts w:ascii="宋体" w:hAnsi="宋体"/>
          <w:color w:val="000000"/>
        </w:rPr>
        <w:t>根据题意和分析可知，溶液</w:t>
      </w:r>
      <w:r>
        <w:rPr>
          <w:rFonts w:eastAsia="Times New Roman" w:cs="Times New Roman"/>
          <w:color w:val="000000"/>
        </w:rPr>
        <w:t>Y</w:t>
      </w:r>
      <w:r>
        <w:rPr>
          <w:rFonts w:ascii="宋体" w:hAnsi="宋体"/>
          <w:color w:val="000000"/>
        </w:rPr>
        <w:t>含有生成以及原有的氯化钠，剩余的氢氧化钠和碳酸钠，加入稀盐酸会与氢氧化钠反应生成氯化钠和水，会与碳酸钠反应生成氯化钠水和二氧化碳，故加入的稀盐酸为了除去溶液</w:t>
      </w:r>
      <w:r>
        <w:rPr>
          <w:rFonts w:eastAsia="Times New Roman" w:cs="Times New Roman"/>
          <w:color w:val="000000"/>
        </w:rPr>
        <w:t>Y</w:t>
      </w:r>
      <w:r>
        <w:rPr>
          <w:rFonts w:ascii="宋体" w:hAnsi="宋体"/>
          <w:color w:val="000000"/>
        </w:rPr>
        <w:t>中的</w:t>
      </w:r>
      <w:r>
        <w:rPr>
          <w:rFonts w:eastAsia="Times New Roman" w:cs="Times New Roman"/>
          <w:color w:val="000000"/>
          <w:sz w:val="22"/>
          <w:szCs w:val="24"/>
        </w:rPr>
        <w:t>NaOH</w:t>
      </w:r>
      <w:r>
        <w:rPr>
          <w:rFonts w:ascii="宋体" w:hAnsi="宋体"/>
          <w:color w:val="000000"/>
        </w:rPr>
        <w:t>和</w:t>
      </w:r>
      <w:r>
        <w:rPr>
          <w:rFonts w:eastAsia="Times New Roman" w:cs="Times New Roman"/>
          <w:color w:val="000000"/>
          <w:sz w:val="22"/>
          <w:szCs w:val="24"/>
        </w:rPr>
        <w:t>Na</w:t>
      </w:r>
      <w:r>
        <w:rPr>
          <w:color w:val="000000"/>
          <w:sz w:val="22"/>
          <w:szCs w:val="24"/>
          <w:vertAlign w:val="subscript"/>
        </w:rPr>
        <w:t>2</w:t>
      </w:r>
      <w:r>
        <w:rPr>
          <w:rFonts w:eastAsia="Times New Roman" w:cs="Times New Roman"/>
          <w:color w:val="000000"/>
          <w:sz w:val="22"/>
          <w:szCs w:val="24"/>
        </w:rPr>
        <w:t>CO</w:t>
      </w:r>
      <w:r>
        <w:rPr>
          <w:color w:val="000000"/>
          <w:sz w:val="22"/>
          <w:szCs w:val="24"/>
          <w:vertAlign w:val="subscript"/>
        </w:rPr>
        <w:t>3</w:t>
      </w:r>
      <w:r>
        <w:rPr>
          <w:rFonts w:ascii="宋体" w:hAnsi="宋体"/>
          <w:color w:val="000000"/>
        </w:rPr>
        <w:t>。</w:t>
      </w:r>
    </w:p>
    <w:p w14:paraId="4B20CCD1">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20" w:hangingChars="100"/>
        <w:jc w:val="left"/>
        <w:textAlignment w:val="center"/>
        <w:outlineLvl w:val="9"/>
        <w:rPr>
          <w:rFonts w:hint="eastAsia" w:ascii="宋体" w:hAnsi="宋体" w:eastAsia="宋体" w:cs="宋体"/>
          <w:sz w:val="21"/>
          <w:szCs w:val="21"/>
          <w:lang w:val="en-US" w:eastAsia="zh-CN"/>
        </w:rPr>
      </w:pPr>
      <w:r>
        <w:rPr>
          <w:rFonts w:hint="eastAsia"/>
          <w:sz w:val="22"/>
          <w:szCs w:val="24"/>
          <w:lang w:val="en-US" w:eastAsia="zh-CN"/>
        </w:rPr>
        <w:t>20.</w:t>
      </w:r>
      <w:r>
        <w:rPr>
          <w:color w:val="2E75B6"/>
        </w:rPr>
        <w:t>【答案】</w:t>
      </w:r>
      <w:r>
        <w:rPr>
          <w:rFonts w:hint="eastAsia" w:ascii="宋体" w:hAnsi="宋体" w:eastAsia="宋体" w:cs="宋体"/>
          <w:sz w:val="21"/>
          <w:szCs w:val="21"/>
          <w:lang w:val="en-US" w:eastAsia="zh-CN"/>
        </w:rPr>
        <w:t>（1） ①一      ②新疆地区沙漠化严重、且较为干旱</w:t>
      </w:r>
    </w:p>
    <w:p w14:paraId="587543FA">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①电能      ②.酸雨</w:t>
      </w:r>
    </w:p>
    <w:p w14:paraId="42B29703">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（3）适量品红溶液</w:t>
      </w:r>
    </w:p>
    <w:p w14:paraId="19A31AD6">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（4）煤燃烧产生的二氧化碳会使澄清石灰水变浑浊，对二氧化硫检验造成干扰</w:t>
      </w:r>
    </w:p>
    <w:p w14:paraId="145426B9">
      <w:pPr>
        <w:keepNext w:val="0"/>
        <w:keepLines w:val="0"/>
        <w:pageBreakBefore w:val="0"/>
        <w:widowControl w:val="0"/>
        <w:shd w:val="clear" w:color="auto" w:fill="auto"/>
        <w:kinsoku/>
        <w:wordWrap/>
        <w:overflowPunct/>
        <w:topLinePunct w:val="0"/>
        <w:autoSpaceDE/>
        <w:autoSpaceDN/>
        <w:bidi w:val="0"/>
        <w:adjustRightInd/>
        <w:snapToGrid/>
        <w:spacing w:line="336"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（5）乘坐公共交通工具出行，积极植树造林（合理即可）</w:t>
      </w:r>
    </w:p>
    <w:p w14:paraId="66FB1FA5">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2E75B6"/>
          <w:sz w:val="21"/>
          <w:szCs w:val="21"/>
        </w:rPr>
        <w:t>【解析】</w:t>
      </w:r>
      <w:r>
        <w:rPr>
          <w:rFonts w:hint="eastAsia" w:ascii="宋体" w:hAnsi="宋体" w:eastAsia="宋体" w:cs="宋体"/>
          <w:sz w:val="21"/>
          <w:szCs w:val="21"/>
          <w:lang w:val="en-US" w:eastAsia="zh-CN"/>
        </w:rPr>
        <w:t>本题围绕空气质量检测的学习活动展开，需要根据给定的信息和相关知识，分别对不同活动中的问题进行解答。具体包括依据空气质量指数判断级别、分析首要污染物产生原因、明确能量转化和环境问题、设计检验二氧化硫的实验以及阐述不选用澄清石灰水的原因和提出改善空气质量的措施。</w:t>
      </w:r>
    </w:p>
    <w:p w14:paraId="5B3634A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sz w:val="21"/>
          <w:szCs w:val="21"/>
          <w:lang w:val="en-US" w:eastAsia="zh-CN"/>
        </w:rPr>
        <w:t>判断博州空气质量指数级别及分析首要污染物原因：已知空气质量级别与空气质量指数相关，且空气质量级别越大，空气质量越差。从表格中可知博州的AQI指数为30，而伊犁的AQI指数为39，伊犁的空气质量指数级别是一级，30小于39，所以博州的空气质量指数级别也是一级。因为新疆地区具有沙漠化严重且较为干旱的特点，这种环境容易产生较多的粉尘，所以各地的首要污染物几乎都是PM</w:t>
      </w:r>
      <w:r>
        <w:rPr>
          <w:rFonts w:hint="eastAsia" w:ascii="宋体" w:hAnsi="宋体" w:eastAsia="宋体" w:cs="宋体"/>
          <w:sz w:val="21"/>
          <w:szCs w:val="21"/>
          <w:vertAlign w:val="subscript"/>
          <w:lang w:val="en-US" w:eastAsia="zh-CN"/>
        </w:rPr>
        <w:t>10</w:t>
      </w:r>
      <w:r>
        <w:rPr>
          <w:rFonts w:hint="eastAsia" w:ascii="宋体" w:hAnsi="宋体" w:eastAsia="宋体" w:cs="宋体"/>
          <w:sz w:val="21"/>
          <w:szCs w:val="21"/>
          <w:lang w:val="en-US" w:eastAsia="zh-CN"/>
        </w:rPr>
        <w:t>。</w:t>
      </w:r>
    </w:p>
    <w:p w14:paraId="7578B86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sz w:val="21"/>
          <w:szCs w:val="21"/>
          <w:lang w:val="en-US" w:eastAsia="zh-CN"/>
        </w:rPr>
        <w:t>明确太阳能板能量转化及二氧化氮、二氧化硫导致的环境问题， 太阳能板的作用是利用太阳能提供能量，其工作时将太阳能转化为电能。空气中的二氧化氮、二氧化硫具有化学性质，它们均能与水发生反应生成酸性物质，当这些酸性物质在大气中积累并随降水落到地面时，就会导致酸雨的发生。</w:t>
      </w:r>
    </w:p>
    <w:p w14:paraId="2FD5B39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10" w:hanging="210" w:hangingChars="100"/>
        <w:jc w:val="left"/>
        <w:textAlignment w:val="center"/>
        <w:outlineLvl w:val="9"/>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sz w:val="21"/>
          <w:szCs w:val="21"/>
          <w:lang w:val="en-US" w:eastAsia="zh-CN"/>
        </w:rPr>
        <w:t> 设计检验废气中二氧化硫的实验：由查阅资料可知二氧化硫能使品红溶液褪色这一特性。所以收集一瓶该工厂的废气后，加入适量品红溶液，然后振荡。若出现红色褪去的现象，根据二氧化硫能使品红溶液褪色这一性质，就可以说明废气中含有二氧化硫。</w:t>
      </w:r>
    </w:p>
    <w:p w14:paraId="783ECDD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hanging="210" w:hangingChars="100"/>
        <w:jc w:val="left"/>
        <w:textAlignment w:val="center"/>
        <w:outlineLvl w:val="9"/>
        <w:rPr>
          <w:rFonts w:hint="default"/>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sz w:val="21"/>
          <w:szCs w:val="21"/>
          <w:lang w:val="en-US" w:eastAsia="zh-CN"/>
        </w:rPr>
        <w:t>阐述不选用澄清石灰水检验二氧化硫的原因：因为煤燃烧时会产生二氧化碳，二氧化碳能与澄清石灰</w:t>
      </w:r>
      <w:r>
        <w:rPr>
          <w:rFonts w:hint="default"/>
          <w:sz w:val="22"/>
          <w:szCs w:val="24"/>
          <w:lang w:val="en-US" w:eastAsia="zh-CN"/>
        </w:rPr>
        <w:t>水中</w:t>
      </w:r>
      <w:r>
        <w:rPr>
          <w:rFonts w:hint="default"/>
          <w:sz w:val="21"/>
          <w:szCs w:val="21"/>
          <w:lang w:val="en-US" w:eastAsia="zh-CN"/>
        </w:rPr>
        <w:t>的氢氧化钙发生化学反应，生成碳酸钙沉淀和水，从而使澄清石灰水变浑浊。而二氧化硫也能使澄清石灰水变浑浊，这样就无法确定使澄清石灰水变浑浊的物质到底是二氧化硫还是二氧化碳，即煤燃烧产生的二氧化碳会对二氧化硫的检验造成干扰，所以不选用澄清石灰水检验二氧化硫。</w:t>
      </w:r>
    </w:p>
    <w:p w14:paraId="5710463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hanging="210" w:hangingChars="100"/>
        <w:jc w:val="left"/>
        <w:textAlignment w:val="center"/>
        <w:outlineLvl w:val="9"/>
        <w:rPr>
          <w:rFonts w:hint="default"/>
          <w:sz w:val="21"/>
          <w:szCs w:val="21"/>
          <w:lang w:val="en-US" w:eastAsia="zh-CN"/>
        </w:rPr>
      </w:pPr>
      <w:r>
        <w:rPr>
          <w:rFonts w:hint="eastAsia" w:ascii="宋体" w:hAnsi="宋体"/>
          <w:color w:val="000000"/>
          <w:sz w:val="21"/>
          <w:szCs w:val="21"/>
          <w:lang w:val="en-US" w:eastAsia="zh-CN"/>
        </w:rPr>
        <w:t>（5）</w:t>
      </w:r>
      <w:r>
        <w:rPr>
          <w:rFonts w:hint="default"/>
          <w:sz w:val="21"/>
          <w:szCs w:val="21"/>
          <w:lang w:val="en-US" w:eastAsia="zh-CN"/>
        </w:rPr>
        <w:t>提出改善空气质量的措施</w:t>
      </w:r>
      <w:r>
        <w:rPr>
          <w:rFonts w:hint="eastAsia"/>
          <w:sz w:val="21"/>
          <w:szCs w:val="21"/>
          <w:lang w:val="en-US" w:eastAsia="zh-CN"/>
        </w:rPr>
        <w:t>：</w:t>
      </w:r>
      <w:r>
        <w:rPr>
          <w:rFonts w:hint="default"/>
          <w:sz w:val="21"/>
          <w:szCs w:val="21"/>
          <w:lang w:val="en-US" w:eastAsia="zh-CN"/>
        </w:rPr>
        <w:t>为了改善空气质量，我们可以从减少能源消耗和增加绿化等方面入手。比如乘坐公共交通工具出行，这样可以减少个人使用私家车时化石燃料的消耗，从而减少污染物的排放；积极植树造林，树木可以吸收空气中的部分污染物，同时还能释放氧气，改善空气质量。</w:t>
      </w:r>
    </w:p>
    <w:p w14:paraId="2FB095E5">
      <w:pPr>
        <w:pStyle w:val="3"/>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、实验探究(每空1分共</w:t>
      </w: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分）</w:t>
      </w:r>
    </w:p>
    <w:p w14:paraId="004BA4FF">
      <w:pPr>
        <w:spacing w:line="360" w:lineRule="auto"/>
        <w:textAlignment w:val="center"/>
        <w:rPr>
          <w:color w:val="000000"/>
        </w:rPr>
      </w:pPr>
      <w:r>
        <w:rPr>
          <w:rFonts w:hint="eastAsia" w:ascii="宋体" w:hAnsi="宋体"/>
          <w:color w:val="000000"/>
          <w:lang w:val="en-US" w:eastAsia="zh-CN"/>
        </w:rPr>
        <w:t>21.</w:t>
      </w:r>
      <w:r>
        <w:rPr>
          <w:color w:val="2E75B6"/>
        </w:rPr>
        <w:t>【答案】</w:t>
      </w:r>
      <w:r>
        <w:rPr>
          <w:rFonts w:hint="eastAsia" w:ascii="宋体" w:hAnsi="宋体"/>
          <w:color w:val="000000"/>
          <w:lang w:val="en-US" w:eastAsia="zh-CN"/>
        </w:rPr>
        <w:t>（1）</w:t>
      </w:r>
      <w:r>
        <w:rPr>
          <w:color w:val="000000"/>
        </w:rPr>
        <w:t xml:space="preserve">   ①</w:t>
      </w:r>
      <w:r>
        <w:rPr>
          <w:rFonts w:hint="eastAsia"/>
          <w:color w:val="000000"/>
          <w:lang w:val="en-US" w:eastAsia="zh-CN"/>
        </w:rPr>
        <w:t xml:space="preserve">  </w:t>
      </w:r>
      <w:r>
        <w:rPr>
          <w:rFonts w:eastAsia="Times New Roman" w:cs="Times New Roman"/>
          <w:color w:val="000000"/>
        </w:rPr>
        <w:t>CaCO</w:t>
      </w:r>
      <w:r>
        <w:rPr>
          <w:color w:val="000000"/>
          <w:vertAlign w:val="subscript"/>
        </w:rPr>
        <w:t>3</w:t>
      </w:r>
      <w:r>
        <w:rPr>
          <w:rFonts w:eastAsia="Times New Roman" w:cs="Times New Roman"/>
          <w:color w:val="000000"/>
        </w:rPr>
        <w:t>+2HCl</w:t>
      </w:r>
      <w:r>
        <w:rPr>
          <w:rFonts w:ascii="宋体" w:hAnsi="宋体"/>
          <w:color w:val="000000"/>
        </w:rPr>
        <w:t>=</w:t>
      </w:r>
      <w:r>
        <w:rPr>
          <w:rFonts w:eastAsia="Times New Roman" w:cs="Times New Roman"/>
          <w:color w:val="000000"/>
        </w:rPr>
        <w:t>CaCl</w:t>
      </w:r>
      <w:r>
        <w:rPr>
          <w:color w:val="000000"/>
          <w:vertAlign w:val="subscript"/>
        </w:rPr>
        <w:t>2</w:t>
      </w:r>
      <w:r>
        <w:rPr>
          <w:rFonts w:eastAsia="Times New Roman" w:cs="Times New Roman"/>
          <w:color w:val="000000"/>
        </w:rPr>
        <w:t>+H</w:t>
      </w:r>
      <w:r>
        <w:rPr>
          <w:color w:val="000000"/>
          <w:vertAlign w:val="subscript"/>
        </w:rPr>
        <w:t>2</w:t>
      </w:r>
      <w:r>
        <w:rPr>
          <w:rFonts w:eastAsia="Times New Roman" w:cs="Times New Roman"/>
          <w:color w:val="000000"/>
        </w:rPr>
        <w:t>O+CO</w:t>
      </w:r>
      <w:r>
        <w:rPr>
          <w:color w:val="000000"/>
          <w:vertAlign w:val="subscript"/>
        </w:rPr>
        <w:t>2</w:t>
      </w:r>
      <w:r>
        <w:rPr>
          <w:rFonts w:eastAsia="Times New Roman" w:cs="Times New Roman"/>
          <w:color w:val="000000"/>
        </w:rPr>
        <w:t>↑</w:t>
      </w:r>
      <w:r>
        <w:rPr>
          <w:color w:val="000000"/>
        </w:rPr>
        <w:t xml:space="preserve">    ②</w:t>
      </w:r>
      <w:r>
        <w:rPr>
          <w:rFonts w:hint="eastAsia"/>
          <w:color w:val="000000"/>
          <w:lang w:val="en-US" w:eastAsia="zh-CN"/>
        </w:rPr>
        <w:t xml:space="preserve">  </w:t>
      </w:r>
      <w:r>
        <w:rPr>
          <w:rFonts w:eastAsia="Times New Roman" w:cs="Times New Roman"/>
          <w:color w:val="000000"/>
        </w:rPr>
        <w:t>B</w:t>
      </w:r>
      <w:r>
        <w:rPr>
          <w:color w:val="000000"/>
        </w:rPr>
        <w:t xml:space="preserve">    </w:t>
      </w:r>
    </w:p>
    <w:p w14:paraId="0C29F83D">
      <w:pPr>
        <w:spacing w:line="360" w:lineRule="auto"/>
        <w:jc w:val="left"/>
        <w:textAlignment w:val="center"/>
        <w:rPr>
          <w:color w:val="000000"/>
        </w:rPr>
      </w:pPr>
      <w:r>
        <w:rPr>
          <w:rFonts w:hint="eastAsia" w:ascii="宋体" w:hAnsi="宋体"/>
          <w:color w:val="000000"/>
          <w:lang w:val="en-US" w:eastAsia="zh-CN"/>
        </w:rPr>
        <w:t>（2）</w:t>
      </w:r>
      <w:r>
        <w:rPr>
          <w:color w:val="000000"/>
        </w:rPr>
        <w:t xml:space="preserve">  ①</w:t>
      </w:r>
      <w:r>
        <w:rPr>
          <w:rFonts w:hint="eastAsia"/>
          <w:color w:val="000000"/>
          <w:lang w:val="en-US" w:eastAsia="zh-CN"/>
        </w:rPr>
        <w:t xml:space="preserve">  </w:t>
      </w:r>
      <w:r>
        <w:rPr>
          <w:rFonts w:eastAsia="Times New Roman" w:cs="Times New Roman"/>
          <w:color w:val="000000"/>
        </w:rPr>
        <w:t>2KMnO</w:t>
      </w:r>
      <w:r>
        <w:rPr>
          <w:color w:val="000000"/>
          <w:vertAlign w:val="subscript"/>
        </w:rPr>
        <w:t>4</w:t>
      </w:r>
      <w:r>
        <w:object>
          <v:shape id="_x0000_i1030" o:spt="75" alt="学科网(www.zxxk.com)--教育资源门户，提供试卷、教案、课件、论文、素材以及各类教学资源下载，还有大量而丰富的教学相关资讯！" type="#_x0000_t75" style="height:33.75pt;width:11.25pt;" o:ole="t" filled="f" o:preferrelative="t" stroked="f" coordsize="21600,21600">
            <v:path/>
            <v:fill on="f" focussize="0,0"/>
            <v:stroke on="f" joinstyle="miter"/>
            <v:imagedata r:id="rId15" o:title="eqId0097ba611f3eb7c257ede30fd2367a03"/>
            <o:lock v:ext="edit" aspectratio="t"/>
            <w10:wrap type="none"/>
            <w10:anchorlock/>
          </v:shape>
          <o:OLEObject Type="Embed" ProgID="Equation.DSMT4" ShapeID="_x0000_i1030" DrawAspect="Content" ObjectID="_1468075730" r:id="rId14">
            <o:LockedField>false</o:LockedField>
          </o:OLEObject>
        </w:object>
      </w:r>
      <w:r>
        <w:rPr>
          <w:rFonts w:eastAsia="Times New Roman" w:cs="Times New Roman"/>
          <w:color w:val="000000"/>
        </w:rPr>
        <w:t>K</w:t>
      </w:r>
      <w:r>
        <w:rPr>
          <w:color w:val="000000"/>
          <w:vertAlign w:val="subscript"/>
        </w:rPr>
        <w:t>2</w:t>
      </w:r>
      <w:r>
        <w:rPr>
          <w:rFonts w:eastAsia="Times New Roman" w:cs="Times New Roman"/>
          <w:color w:val="000000"/>
        </w:rPr>
        <w:t>MnO</w:t>
      </w:r>
      <w:r>
        <w:rPr>
          <w:color w:val="000000"/>
          <w:vertAlign w:val="subscript"/>
        </w:rPr>
        <w:t>4</w:t>
      </w:r>
      <w:r>
        <w:rPr>
          <w:rFonts w:eastAsia="Times New Roman" w:cs="Times New Roman"/>
          <w:color w:val="000000"/>
        </w:rPr>
        <w:t>+MnO</w:t>
      </w:r>
      <w:r>
        <w:rPr>
          <w:color w:val="000000"/>
          <w:vertAlign w:val="subscript"/>
        </w:rPr>
        <w:t>2</w:t>
      </w:r>
      <w:r>
        <w:rPr>
          <w:rFonts w:eastAsia="Times New Roman" w:cs="Times New Roman"/>
          <w:color w:val="000000"/>
        </w:rPr>
        <w:t>+O</w:t>
      </w:r>
      <w:r>
        <w:rPr>
          <w:color w:val="000000"/>
          <w:vertAlign w:val="subscript"/>
        </w:rPr>
        <w:t>2</w:t>
      </w:r>
      <w:r>
        <w:rPr>
          <w:rFonts w:eastAsia="Times New Roman" w:cs="Times New Roman"/>
          <w:color w:val="000000"/>
        </w:rPr>
        <w:t>↑</w:t>
      </w:r>
      <w:r>
        <w:rPr>
          <w:color w:val="000000"/>
        </w:rPr>
        <w:t xml:space="preserve">    ②</w:t>
      </w:r>
      <w:r>
        <w:rPr>
          <w:rFonts w:hint="eastAsia"/>
          <w:color w:val="000000"/>
          <w:lang w:val="en-US" w:eastAsia="zh-CN"/>
        </w:rPr>
        <w:t xml:space="preserve">  </w:t>
      </w:r>
      <w:r>
        <w:rPr>
          <w:rFonts w:eastAsia="Times New Roman" w:cs="Times New Roman"/>
          <w:color w:val="000000"/>
        </w:rPr>
        <w:t>C</w:t>
      </w:r>
      <w:r>
        <w:rPr>
          <w:rFonts w:hint="eastAsia" w:eastAsia="宋体" w:cs="Times New Roman"/>
          <w:color w:val="000000"/>
          <w:lang w:val="en-US" w:eastAsia="zh-CN"/>
        </w:rPr>
        <w:t>或</w:t>
      </w:r>
      <w:r>
        <w:rPr>
          <w:rFonts w:eastAsia="Times New Roman" w:cs="Times New Roman"/>
          <w:color w:val="000000"/>
        </w:rPr>
        <w:t>E</w:t>
      </w:r>
      <w:r>
        <w:rPr>
          <w:color w:val="000000"/>
        </w:rPr>
        <w:t xml:space="preserve">    ③. </w:t>
      </w:r>
      <w:r>
        <w:rPr>
          <w:rFonts w:ascii="宋体" w:hAnsi="宋体"/>
          <w:color w:val="000000"/>
        </w:rPr>
        <w:t>将带火星的木条伸入集气瓶中</w:t>
      </w:r>
      <w:r>
        <w:rPr>
          <w:rFonts w:hint="eastAsia" w:ascii="宋体" w:hAnsi="宋体"/>
          <w:color w:val="000000"/>
          <w:lang w:eastAsia="zh-CN"/>
        </w:rPr>
        <w:t>，</w:t>
      </w:r>
      <w:r>
        <w:rPr>
          <w:rFonts w:ascii="宋体" w:hAnsi="宋体"/>
          <w:color w:val="000000"/>
        </w:rPr>
        <w:t>如果带火星的木条复燃，则该气体是氧气。</w:t>
      </w:r>
    </w:p>
    <w:p w14:paraId="777E05E7">
      <w:pPr>
        <w:spacing w:line="360" w:lineRule="auto"/>
        <w:textAlignment w:val="center"/>
        <w:rPr>
          <w:color w:val="000000"/>
        </w:rPr>
      </w:pPr>
      <w:r>
        <w:rPr>
          <w:rFonts w:hint="eastAsia" w:ascii="宋体" w:hAnsi="宋体"/>
          <w:color w:val="000000"/>
          <w:lang w:val="en-US" w:eastAsia="zh-CN"/>
        </w:rPr>
        <w:t>（3）</w:t>
      </w:r>
      <w:r>
        <w:rPr>
          <w:color w:val="000000"/>
        </w:rPr>
        <w:t xml:space="preserve"> ①</w:t>
      </w:r>
      <w:r>
        <w:rPr>
          <w:rFonts w:hint="eastAsia"/>
          <w:color w:val="000000"/>
          <w:lang w:val="en-US" w:eastAsia="zh-CN"/>
        </w:rPr>
        <w:t xml:space="preserve">  </w:t>
      </w:r>
      <w:r>
        <w:rPr>
          <w:rFonts w:ascii="宋体" w:hAnsi="宋体"/>
          <w:color w:val="000000"/>
        </w:rPr>
        <w:t>过氧化氢溶液</w:t>
      </w:r>
      <w:r>
        <w:rPr>
          <w:color w:val="000000"/>
        </w:rPr>
        <w:t xml:space="preserve">    ②</w:t>
      </w:r>
      <w:r>
        <w:rPr>
          <w:rFonts w:hint="eastAsia"/>
          <w:color w:val="000000"/>
          <w:lang w:val="en-US" w:eastAsia="zh-CN"/>
        </w:rPr>
        <w:t xml:space="preserve">  </w:t>
      </w:r>
      <w:r>
        <w:rPr>
          <w:rFonts w:ascii="宋体" w:hAnsi="宋体"/>
          <w:color w:val="000000"/>
        </w:rPr>
        <w:t>①处铁丝生锈，②处铁丝不生锈</w:t>
      </w:r>
      <w:r>
        <w:rPr>
          <w:color w:val="000000"/>
        </w:rPr>
        <w:t xml:space="preserve">    </w:t>
      </w:r>
    </w:p>
    <w:p w14:paraId="38B57604">
      <w:pPr>
        <w:spacing w:line="360" w:lineRule="auto"/>
        <w:textAlignment w:val="center"/>
        <w:rPr>
          <w:color w:val="000000"/>
        </w:rPr>
      </w:pPr>
      <w:r>
        <w:rPr>
          <w:rFonts w:hint="eastAsia" w:ascii="宋体" w:hAnsi="宋体"/>
          <w:color w:val="000000"/>
          <w:lang w:val="en-US" w:eastAsia="zh-CN"/>
        </w:rPr>
        <w:t>（4）</w:t>
      </w:r>
      <w:r>
        <w:rPr>
          <w:rFonts w:ascii="宋体" w:hAnsi="宋体"/>
          <w:color w:val="000000"/>
        </w:rPr>
        <w:t>化学反应前后元素的种类不变</w:t>
      </w:r>
    </w:p>
    <w:p w14:paraId="247D3E1D">
      <w:pPr>
        <w:spacing w:line="360" w:lineRule="auto"/>
        <w:textAlignment w:val="center"/>
        <w:rPr>
          <w:color w:val="000000"/>
        </w:rPr>
      </w:pPr>
      <w:r>
        <w:rPr>
          <w:color w:val="2E75B6"/>
        </w:rPr>
        <w:t>【解析】</w:t>
      </w:r>
    </w:p>
    <w:p w14:paraId="58C8DBC0">
      <w:pPr>
        <w:spacing w:line="360" w:lineRule="auto"/>
        <w:jc w:val="left"/>
        <w:textAlignment w:val="center"/>
        <w:rPr>
          <w:color w:val="000000"/>
        </w:rPr>
      </w:pPr>
      <w:r>
        <w:rPr>
          <w:rFonts w:hint="eastAsia" w:ascii="宋体" w:hAnsi="宋体"/>
          <w:color w:val="000000"/>
          <w:lang w:val="en-US" w:eastAsia="zh-CN"/>
        </w:rPr>
        <w:t>（1）</w:t>
      </w:r>
      <w:r>
        <w:rPr>
          <w:rFonts w:ascii="宋体" w:hAnsi="宋体"/>
          <w:color w:val="000000"/>
        </w:rPr>
        <w:t>大理石主要成分是碳酸钙，实验室用大理石和稀盐酸制取</w:t>
      </w:r>
      <w:r>
        <w:object>
          <v:shape id="_x0000_i1031" o:spt="75" alt="学科网(www.zxxk.com)--教育资源门户，提供试卷、教案、课件、论文、素材以及各类教学资源下载，还有大量而丰富的教学相关资讯！" type="#_x0000_t75" style="height:18.75pt;width:23.25pt;" o:ole="t" filled="f" o:preferrelative="t" stroked="f" coordsize="21600,21600">
            <v:path/>
            <v:fill on="f" focussize="0,0"/>
            <v:stroke on="f" joinstyle="miter"/>
            <v:imagedata r:id="rId17" o:title="eqIda4298cb837170c021b9f2cd4e674a6a3"/>
            <o:lock v:ext="edit" aspectratio="t"/>
            <w10:wrap type="none"/>
            <w10:anchorlock/>
          </v:shape>
          <o:OLEObject Type="Embed" ProgID="Equation.DSMT4" ShapeID="_x0000_i1031" DrawAspect="Content" ObjectID="_1468075731" r:id="rId16">
            <o:LockedField>false</o:LockedField>
          </o:OLEObject>
        </w:object>
      </w:r>
      <w:r>
        <w:rPr>
          <w:rFonts w:ascii="宋体" w:hAnsi="宋体"/>
          <w:color w:val="000000"/>
        </w:rPr>
        <w:t>的化学方程式为：</w:t>
      </w:r>
      <w:r>
        <w:rPr>
          <w:rFonts w:eastAsia="Times New Roman" w:cs="Times New Roman"/>
          <w:color w:val="000000"/>
        </w:rPr>
        <w:t>CaCO</w:t>
      </w:r>
      <w:r>
        <w:rPr>
          <w:color w:val="000000"/>
          <w:vertAlign w:val="subscript"/>
        </w:rPr>
        <w:t>3</w:t>
      </w:r>
      <w:r>
        <w:rPr>
          <w:rFonts w:eastAsia="Times New Roman" w:cs="Times New Roman"/>
          <w:color w:val="000000"/>
        </w:rPr>
        <w:t>+2HCl</w:t>
      </w:r>
      <w:r>
        <w:rPr>
          <w:rFonts w:ascii="宋体" w:hAnsi="宋体"/>
          <w:color w:val="000000"/>
        </w:rPr>
        <w:t>=</w:t>
      </w:r>
      <w:r>
        <w:rPr>
          <w:rFonts w:eastAsia="Times New Roman" w:cs="Times New Roman"/>
          <w:color w:val="000000"/>
        </w:rPr>
        <w:t>CaCl</w:t>
      </w:r>
      <w:r>
        <w:rPr>
          <w:color w:val="000000"/>
          <w:vertAlign w:val="subscript"/>
        </w:rPr>
        <w:t>2</w:t>
      </w:r>
      <w:r>
        <w:rPr>
          <w:rFonts w:eastAsia="Times New Roman" w:cs="Times New Roman"/>
          <w:color w:val="000000"/>
        </w:rPr>
        <w:t>+H</w:t>
      </w:r>
      <w:r>
        <w:rPr>
          <w:color w:val="000000"/>
          <w:vertAlign w:val="subscript"/>
        </w:rPr>
        <w:t>2</w:t>
      </w:r>
      <w:r>
        <w:rPr>
          <w:rFonts w:eastAsia="Times New Roman" w:cs="Times New Roman"/>
          <w:color w:val="000000"/>
        </w:rPr>
        <w:t>O+CO</w:t>
      </w:r>
      <w:r>
        <w:rPr>
          <w:color w:val="000000"/>
          <w:vertAlign w:val="subscript"/>
        </w:rPr>
        <w:t>2</w:t>
      </w:r>
      <w:r>
        <w:rPr>
          <w:rFonts w:eastAsia="Times New Roman" w:cs="Times New Roman"/>
          <w:color w:val="000000"/>
        </w:rPr>
        <w:t>↑</w:t>
      </w:r>
      <w:r>
        <w:rPr>
          <w:rFonts w:ascii="宋体" w:hAnsi="宋体"/>
          <w:color w:val="000000"/>
        </w:rPr>
        <w:t>，选择固液常温型发生装置</w:t>
      </w:r>
      <w:r>
        <w:rPr>
          <w:rFonts w:eastAsia="Times New Roman" w:cs="Times New Roman"/>
          <w:color w:val="000000"/>
        </w:rPr>
        <w:t>B</w:t>
      </w:r>
      <w:r>
        <w:rPr>
          <w:rFonts w:ascii="宋体" w:hAnsi="宋体"/>
          <w:color w:val="000000"/>
        </w:rPr>
        <w:t>。</w:t>
      </w:r>
    </w:p>
    <w:p w14:paraId="0C645B57">
      <w:pPr>
        <w:spacing w:line="360" w:lineRule="auto"/>
        <w:jc w:val="left"/>
        <w:textAlignment w:val="center"/>
        <w:rPr>
          <w:color w:val="000000"/>
        </w:rPr>
      </w:pPr>
      <w:r>
        <w:rPr>
          <w:rFonts w:hint="eastAsia" w:ascii="宋体" w:hAnsi="宋体"/>
          <w:color w:val="000000"/>
          <w:lang w:val="en-US" w:eastAsia="zh-CN"/>
        </w:rPr>
        <w:t>（2）</w:t>
      </w:r>
      <w:r>
        <w:rPr>
          <w:rFonts w:ascii="宋体" w:hAnsi="宋体"/>
          <w:color w:val="000000"/>
        </w:rPr>
        <w:t>高锰酸钾在加热条件下发生反应生成锰酸钾、二氧化锰、氧气，高锰酸钾制取</w:t>
      </w:r>
      <w:r>
        <w:object>
          <v:shape id="_x0000_i1032" o:spt="75" alt="学科网(www.zxxk.com)--教育资源门户，提供试卷、教案、课件、论文、素材以及各类教学资源下载，还有大量而丰富的教学相关资讯！" type="#_x0000_t75" style="height:18.75pt;width:15.75pt;" o:ole="t" filled="f" o:preferrelative="t" stroked="f" coordsize="21600,21600">
            <v:path/>
            <v:fill on="f" focussize="0,0"/>
            <v:stroke on="f" joinstyle="miter"/>
            <v:imagedata r:id="rId19" o:title="eqId1e762a80c1216318892c2155bef79681"/>
            <o:lock v:ext="edit" aspectratio="t"/>
            <w10:wrap type="none"/>
            <w10:anchorlock/>
          </v:shape>
          <o:OLEObject Type="Embed" ProgID="Equation.DSMT4" ShapeID="_x0000_i1032" DrawAspect="Content" ObjectID="_1468075732" r:id="rId18">
            <o:LockedField>false</o:LockedField>
          </o:OLEObject>
        </w:object>
      </w:r>
      <w:r>
        <w:rPr>
          <w:rFonts w:ascii="宋体" w:hAnsi="宋体"/>
          <w:color w:val="000000"/>
        </w:rPr>
        <w:t>的化学方程式为：</w:t>
      </w:r>
      <w:r>
        <w:rPr>
          <w:rFonts w:eastAsia="Times New Roman" w:cs="Times New Roman"/>
          <w:color w:val="000000"/>
        </w:rPr>
        <w:t>2KMnO</w:t>
      </w:r>
      <w:r>
        <w:rPr>
          <w:color w:val="000000"/>
          <w:vertAlign w:val="subscript"/>
        </w:rPr>
        <w:t>4</w:t>
      </w:r>
      <w:r>
        <w:object>
          <v:shape id="_x0000_i1033" o:spt="75" alt="学科网(www.zxxk.com)--教育资源门户，提供试卷、教案、课件、论文、素材以及各类教学资源下载，还有大量而丰富的教学相关资讯！" type="#_x0000_t75" style="height:33.75pt;width:11.25pt;" o:ole="t" filled="f" o:preferrelative="t" stroked="f" coordsize="21600,21600">
            <v:path/>
            <v:fill on="f" focussize="0,0"/>
            <v:stroke on="f" joinstyle="miter"/>
            <v:imagedata r:id="rId15" o:title="eqId0097ba611f3eb7c257ede30fd2367a03"/>
            <o:lock v:ext="edit" aspectratio="t"/>
            <w10:wrap type="none"/>
            <w10:anchorlock/>
          </v:shape>
          <o:OLEObject Type="Embed" ProgID="Equation.DSMT4" ShapeID="_x0000_i1033" DrawAspect="Content" ObjectID="_1468075733" r:id="rId20">
            <o:LockedField>false</o:LockedField>
          </o:OLEObject>
        </w:object>
      </w:r>
      <w:r>
        <w:rPr>
          <w:rFonts w:eastAsia="Times New Roman" w:cs="Times New Roman"/>
          <w:color w:val="000000"/>
        </w:rPr>
        <w:t>K</w:t>
      </w:r>
      <w:r>
        <w:rPr>
          <w:color w:val="000000"/>
          <w:vertAlign w:val="subscript"/>
        </w:rPr>
        <w:t>2</w:t>
      </w:r>
      <w:r>
        <w:rPr>
          <w:rFonts w:eastAsia="Times New Roman" w:cs="Times New Roman"/>
          <w:color w:val="000000"/>
        </w:rPr>
        <w:t>MnO</w:t>
      </w:r>
      <w:r>
        <w:rPr>
          <w:color w:val="000000"/>
          <w:vertAlign w:val="subscript"/>
        </w:rPr>
        <w:t>4</w:t>
      </w:r>
      <w:r>
        <w:rPr>
          <w:rFonts w:eastAsia="Times New Roman" w:cs="Times New Roman"/>
          <w:color w:val="000000"/>
        </w:rPr>
        <w:t>+MnO</w:t>
      </w:r>
      <w:r>
        <w:rPr>
          <w:color w:val="000000"/>
          <w:vertAlign w:val="subscript"/>
        </w:rPr>
        <w:t>2</w:t>
      </w:r>
      <w:r>
        <w:rPr>
          <w:rFonts w:eastAsia="Times New Roman" w:cs="Times New Roman"/>
          <w:color w:val="000000"/>
        </w:rPr>
        <w:t>+O</w:t>
      </w:r>
      <w:r>
        <w:rPr>
          <w:color w:val="000000"/>
          <w:vertAlign w:val="subscript"/>
        </w:rPr>
        <w:t>2</w:t>
      </w:r>
      <w:r>
        <w:rPr>
          <w:rFonts w:eastAsia="Times New Roman" w:cs="Times New Roman"/>
          <w:color w:val="000000"/>
        </w:rPr>
        <w:t>↑</w:t>
      </w:r>
      <w:r>
        <w:rPr>
          <w:rFonts w:ascii="宋体" w:hAnsi="宋体"/>
          <w:color w:val="000000"/>
        </w:rPr>
        <w:t>，氧气的密度比空气的密度大，可用向上排空气法收集，氧气不易溶于水，可用排水法收集，所以收集装置是</w:t>
      </w:r>
      <w:r>
        <w:rPr>
          <w:rFonts w:eastAsia="Times New Roman" w:cs="Times New Roman"/>
          <w:color w:val="000000"/>
        </w:rPr>
        <w:t>C</w:t>
      </w:r>
      <w:r>
        <w:rPr>
          <w:rFonts w:ascii="宋体" w:hAnsi="宋体"/>
          <w:color w:val="000000"/>
        </w:rPr>
        <w:t>或</w:t>
      </w:r>
      <w:r>
        <w:rPr>
          <w:rFonts w:eastAsia="Times New Roman" w:cs="Times New Roman"/>
          <w:color w:val="000000"/>
        </w:rPr>
        <w:t>E</w:t>
      </w:r>
      <w:r>
        <w:rPr>
          <w:rFonts w:ascii="宋体" w:hAnsi="宋体"/>
          <w:color w:val="000000"/>
        </w:rPr>
        <w:t>。氧气支持燃烧，能使带火星的木条复燃，所以检验</w:t>
      </w:r>
      <w:r>
        <w:object>
          <v:shape id="_x0000_i1034" o:spt="75" alt="学科网(www.zxxk.com)--教育资源门户，提供试卷、教案、课件、论文、素材以及各类教学资源下载，还有大量而丰富的教学相关资讯！" type="#_x0000_t75" style="height:18.75pt;width:15.75pt;" o:ole="t" filled="f" o:preferrelative="t" stroked="f" coordsize="21600,21600">
            <v:path/>
            <v:fill on="f" focussize="0,0"/>
            <v:stroke on="f" joinstyle="miter"/>
            <v:imagedata r:id="rId19" o:title="eqId1e762a80c1216318892c2155bef79681"/>
            <o:lock v:ext="edit" aspectratio="t"/>
            <w10:wrap type="none"/>
            <w10:anchorlock/>
          </v:shape>
          <o:OLEObject Type="Embed" ProgID="Equation.DSMT4" ShapeID="_x0000_i1034" DrawAspect="Content" ObjectID="_1468075734" r:id="rId21">
            <o:LockedField>false</o:LockedField>
          </o:OLEObject>
        </w:object>
      </w:r>
      <w:r>
        <w:rPr>
          <w:rFonts w:ascii="宋体" w:hAnsi="宋体"/>
          <w:color w:val="000000"/>
        </w:rPr>
        <w:t>的方法是：将带火星的木条伸入集气瓶中，如果带火星的木条复燃，则该气体是氧气。</w:t>
      </w:r>
    </w:p>
    <w:p w14:paraId="7CA0113A">
      <w:pPr>
        <w:spacing w:line="360" w:lineRule="auto"/>
        <w:jc w:val="left"/>
        <w:textAlignment w:val="center"/>
        <w:rPr>
          <w:color w:val="000000"/>
        </w:rPr>
      </w:pPr>
      <w:r>
        <w:rPr>
          <w:rFonts w:hint="eastAsia" w:ascii="宋体" w:hAnsi="宋体"/>
          <w:color w:val="000000"/>
          <w:lang w:val="en-US" w:eastAsia="zh-CN"/>
        </w:rPr>
        <w:t>（3）</w:t>
      </w:r>
      <w:r>
        <w:rPr>
          <w:rFonts w:ascii="宋体" w:hAnsi="宋体"/>
          <w:color w:val="000000"/>
        </w:rPr>
        <w:t>图</w:t>
      </w:r>
      <w:r>
        <w:rPr>
          <w:rFonts w:eastAsia="Times New Roman" w:cs="Times New Roman"/>
          <w:color w:val="000000"/>
        </w:rPr>
        <w:t>2</w:t>
      </w:r>
      <w:r>
        <w:rPr>
          <w:rFonts w:ascii="宋体" w:hAnsi="宋体"/>
          <w:color w:val="000000"/>
        </w:rPr>
        <w:t>是探究铁生锈的条件，铁生锈是铁与氧气、水共同作用的结果。装置</w:t>
      </w:r>
      <w:r>
        <w:rPr>
          <w:rFonts w:eastAsia="Times New Roman" w:cs="Times New Roman"/>
          <w:color w:val="000000"/>
        </w:rPr>
        <w:t>F</w:t>
      </w:r>
      <w:r>
        <w:rPr>
          <w:rFonts w:ascii="宋体" w:hAnsi="宋体"/>
          <w:color w:val="000000"/>
        </w:rPr>
        <w:t>中是生成氧气，则分液漏斗内的试剂是过氧化氢溶液，过氧化氢在二氧化锰作催化剂条件下生成水、氧气。打开活塞，缓慢滴加试剂，持续反应</w:t>
      </w:r>
      <w:r>
        <w:rPr>
          <w:rFonts w:eastAsia="Times New Roman" w:cs="Times New Roman"/>
          <w:color w:val="000000"/>
        </w:rPr>
        <w:t>5</w:t>
      </w:r>
      <w:r>
        <w:rPr>
          <w:rFonts w:ascii="宋体" w:hAnsi="宋体"/>
          <w:color w:val="000000"/>
        </w:rPr>
        <w:t>分钟后，装置</w:t>
      </w:r>
      <w:r>
        <w:rPr>
          <w:rFonts w:eastAsia="Times New Roman" w:cs="Times New Roman"/>
          <w:color w:val="000000"/>
        </w:rPr>
        <w:t>G</w:t>
      </w:r>
      <w:r>
        <w:rPr>
          <w:rFonts w:ascii="宋体" w:hAnsi="宋体"/>
          <w:color w:val="000000"/>
        </w:rPr>
        <w:t>中的现象是①处铁丝生锈，②处铁丝不生锈，达到实验目的。</w:t>
      </w:r>
    </w:p>
    <w:p w14:paraId="58C6BE96">
      <w:pPr>
        <w:spacing w:line="360" w:lineRule="auto"/>
        <w:jc w:val="left"/>
        <w:textAlignment w:val="center"/>
        <w:rPr>
          <w:rFonts w:hint="eastAsia" w:ascii="Times New Roman" w:hAnsi="Times New Roman" w:eastAsia="新宋体"/>
          <w:szCs w:val="21"/>
        </w:rPr>
      </w:pPr>
      <w:r>
        <w:rPr>
          <w:rFonts w:hint="eastAsia" w:ascii="宋体" w:hAnsi="宋体"/>
          <w:color w:val="000000"/>
          <w:lang w:val="en-US" w:eastAsia="zh-CN"/>
        </w:rPr>
        <w:t>（4）</w:t>
      </w:r>
      <w:r>
        <w:rPr>
          <w:rFonts w:ascii="宋体" w:hAnsi="宋体"/>
          <w:color w:val="000000"/>
        </w:rPr>
        <w:t>火星的大气中含有大量</w:t>
      </w:r>
      <w:r>
        <w:object>
          <v:shape id="_x0000_i1035" o:spt="75" alt="学科网(www.zxxk.com)--教育资源门户，提供试卷、教案、课件、论文、素材以及各类教学资源下载，还有大量而丰富的教学相关资讯！" type="#_x0000_t75" style="height:18.75pt;width:23.25pt;" o:ole="t" filled="f" o:preferrelative="t" stroked="f" coordsize="21600,21600">
            <v:path/>
            <v:fill on="f" focussize="0,0"/>
            <v:stroke on="f" joinstyle="miter"/>
            <v:imagedata r:id="rId17" o:title="eqIda4298cb837170c021b9f2cd4e674a6a3"/>
            <o:lock v:ext="edit" aspectratio="t"/>
            <w10:wrap type="none"/>
            <w10:anchorlock/>
          </v:shape>
          <o:OLEObject Type="Embed" ProgID="Equation.DSMT4" ShapeID="_x0000_i1035" DrawAspect="Content" ObjectID="_1468075735" r:id="rId22">
            <o:LockedField>false</o:LockedField>
          </o:OLEObject>
        </w:object>
      </w:r>
      <w:r>
        <w:rPr>
          <w:rFonts w:ascii="宋体" w:hAnsi="宋体"/>
          <w:color w:val="000000"/>
        </w:rPr>
        <w:t>，科学家认为人类未来建设火星基地时，能利用火星大气中的</w:t>
      </w:r>
      <w:r>
        <w:object>
          <v:shape id="_x0000_i1036" o:spt="75" alt="学科网(www.zxxk.com)--教育资源门户，提供试卷、教案、课件、论文、素材以及各类教学资源下载，还有大量而丰富的教学相关资讯！" type="#_x0000_t75" style="height:18.75pt;width:23.25pt;" o:ole="t" filled="f" o:preferrelative="t" stroked="f" coordsize="21600,21600">
            <v:path/>
            <v:fill on="f" focussize="0,0"/>
            <v:stroke on="f" joinstyle="miter"/>
            <v:imagedata r:id="rId17" o:title="eqIda4298cb837170c021b9f2cd4e674a6a3"/>
            <o:lock v:ext="edit" aspectratio="t"/>
            <w10:wrap type="none"/>
            <w10:anchorlock/>
          </v:shape>
          <o:OLEObject Type="Embed" ProgID="Equation.DSMT4" ShapeID="_x0000_i1036" DrawAspect="Content" ObjectID="_1468075736" r:id="rId23">
            <o:LockedField>false</o:LockedField>
          </o:OLEObject>
        </w:object>
      </w:r>
      <w:r>
        <w:rPr>
          <w:rFonts w:ascii="宋体" w:hAnsi="宋体"/>
          <w:color w:val="000000"/>
        </w:rPr>
        <w:t>制取</w:t>
      </w:r>
      <w:r>
        <w:object>
          <v:shape id="_x0000_i1037" o:spt="75" alt="学科网(www.zxxk.com)--教育资源门户，提供试卷、教案、课件、论文、素材以及各类教学资源下载，还有大量而丰富的教学相关资讯！" type="#_x0000_t75" style="height:18.75pt;width:15.75pt;" o:ole="t" filled="f" o:preferrelative="t" stroked="f" coordsize="21600,21600">
            <v:path/>
            <v:fill on="f" focussize="0,0"/>
            <v:stroke on="f" joinstyle="miter"/>
            <v:imagedata r:id="rId19" o:title="eqId1e762a80c1216318892c2155bef79681"/>
            <o:lock v:ext="edit" aspectratio="t"/>
            <w10:wrap type="none"/>
            <w10:anchorlock/>
          </v:shape>
          <o:OLEObject Type="Embed" ProgID="Equation.DSMT4" ShapeID="_x0000_i1037" DrawAspect="Content" ObjectID="_1468075737" r:id="rId24">
            <o:LockedField>false</o:LockedField>
          </o:OLEObject>
        </w:object>
      </w:r>
      <w:r>
        <w:rPr>
          <w:rFonts w:ascii="宋体" w:hAnsi="宋体"/>
          <w:color w:val="000000"/>
        </w:rPr>
        <w:t>，理论依据是化学反应前后元素的种类不变，二氧化碳中含有氧元素。</w:t>
      </w:r>
    </w:p>
    <w:p w14:paraId="7E95ABD9">
      <w:pPr>
        <w:rPr>
          <w:rFonts w:hint="default"/>
          <w:lang w:val="en-US" w:eastAsia="zh-CN"/>
        </w:rPr>
      </w:pPr>
      <w:r>
        <w:rPr>
          <w:rFonts w:hint="eastAsia"/>
          <w:lang w:val="en-US" w:eastAsia="zh-CN"/>
        </w:rPr>
        <w:t>22.</w:t>
      </w:r>
      <w:r>
        <w:rPr>
          <w:color w:val="2E75B6"/>
        </w:rPr>
        <w:t>【答案】</w:t>
      </w:r>
      <w:r>
        <w:rPr>
          <w:rFonts w:hint="default"/>
          <w:lang w:val="en-US" w:eastAsia="zh-CN"/>
        </w:rPr>
        <w:t xml:space="preserve"> </w:t>
      </w:r>
    </w:p>
    <w:p w14:paraId="221243E9">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default"/>
          <w:lang w:val="en-US" w:eastAsia="zh-CN"/>
        </w:rPr>
        <w:t>【现象分析】左高右低  </w:t>
      </w:r>
      <w:r>
        <w:rPr>
          <w:rFonts w:hint="eastAsia"/>
          <w:lang w:val="en-US" w:eastAsia="zh-CN"/>
        </w:rPr>
        <w:t xml:space="preserve"> </w:t>
      </w:r>
      <w:r>
        <w:rPr>
          <w:rFonts w:hint="eastAsia"/>
          <w:sz w:val="22"/>
          <w:szCs w:val="24"/>
          <w:lang w:val="en-US" w:eastAsia="zh-CN"/>
        </w:rPr>
        <w:t>CO</w:t>
      </w:r>
      <w:r>
        <w:rPr>
          <w:rFonts w:hint="eastAsia"/>
          <w:sz w:val="22"/>
          <w:szCs w:val="24"/>
          <w:vertAlign w:val="subscript"/>
          <w:lang w:val="en-US" w:eastAsia="zh-CN"/>
        </w:rPr>
        <w:t>2</w:t>
      </w:r>
      <w:r>
        <w:rPr>
          <w:rFonts w:hint="eastAsia"/>
          <w:sz w:val="22"/>
          <w:szCs w:val="24"/>
          <w:lang w:val="en-US" w:eastAsia="zh-CN"/>
        </w:rPr>
        <w:t>+2NaOH==Na</w:t>
      </w:r>
      <w:r>
        <w:rPr>
          <w:rFonts w:hint="eastAsia"/>
          <w:sz w:val="22"/>
          <w:szCs w:val="24"/>
          <w:vertAlign w:val="subscript"/>
          <w:lang w:val="en-US" w:eastAsia="zh-CN"/>
        </w:rPr>
        <w:t>2</w:t>
      </w:r>
      <w:r>
        <w:rPr>
          <w:rFonts w:hint="eastAsia"/>
          <w:sz w:val="22"/>
          <w:szCs w:val="24"/>
          <w:lang w:val="en-US" w:eastAsia="zh-CN"/>
        </w:rPr>
        <w:t>CO</w:t>
      </w:r>
      <w:r>
        <w:rPr>
          <w:rFonts w:hint="eastAsia"/>
          <w:sz w:val="22"/>
          <w:szCs w:val="24"/>
          <w:vertAlign w:val="subscript"/>
          <w:lang w:val="en-US" w:eastAsia="zh-CN"/>
        </w:rPr>
        <w:t>3</w:t>
      </w:r>
      <w:r>
        <w:rPr>
          <w:rFonts w:hint="eastAsia"/>
          <w:sz w:val="22"/>
          <w:szCs w:val="24"/>
          <w:lang w:val="en-US" w:eastAsia="zh-CN"/>
        </w:rPr>
        <w:t>+H</w:t>
      </w:r>
      <w:r>
        <w:rPr>
          <w:rFonts w:hint="eastAsia"/>
          <w:sz w:val="22"/>
          <w:szCs w:val="24"/>
          <w:vertAlign w:val="subscript"/>
          <w:lang w:val="en-US" w:eastAsia="zh-CN"/>
        </w:rPr>
        <w:t>2</w:t>
      </w:r>
      <w:r>
        <w:rPr>
          <w:rFonts w:hint="eastAsia"/>
          <w:sz w:val="22"/>
          <w:szCs w:val="24"/>
          <w:lang w:val="en-US" w:eastAsia="zh-CN"/>
        </w:rPr>
        <w:t>O</w:t>
      </w:r>
      <w:r>
        <w:rPr>
          <w:rFonts w:hint="default"/>
          <w:sz w:val="22"/>
          <w:szCs w:val="24"/>
          <w:lang w:val="en-US" w:eastAsia="zh-CN"/>
        </w:rPr>
        <w:t>  </w:t>
      </w:r>
      <w:r>
        <w:rPr>
          <w:rFonts w:hint="default"/>
          <w:lang w:val="en-US" w:eastAsia="zh-CN"/>
        </w:rPr>
        <w:t>  </w:t>
      </w:r>
    </w:p>
    <w:p w14:paraId="61C77822">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default"/>
          <w:lang w:val="en-US" w:eastAsia="zh-CN"/>
        </w:rPr>
        <w:t>【拓展延伸】</w:t>
      </w:r>
    </w:p>
    <w:p w14:paraId="6F15E238">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default"/>
          <w:lang w:val="en-US" w:eastAsia="zh-CN"/>
        </w:rPr>
        <w:t>步骤1：氧化钙（或</w:t>
      </w:r>
      <w:r>
        <w:rPr>
          <w:rFonts w:hint="eastAsia"/>
          <w:lang w:val="en-US" w:eastAsia="zh-CN"/>
        </w:rPr>
        <w:t xml:space="preserve">CaO)   </w:t>
      </w:r>
      <w:r>
        <w:rPr>
          <w:rFonts w:hint="default"/>
          <w:lang w:val="en-US" w:eastAsia="zh-CN"/>
        </w:rPr>
        <w:t> 氢氧化钙微溶于水，剩余固体可能有未完全溶解的氢氧化钙</w:t>
      </w:r>
    </w:p>
    <w:p w14:paraId="1200E116">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default"/>
          <w:lang w:val="en-US" w:eastAsia="zh-CN"/>
        </w:rPr>
        <w:t>步骤2：（1）无色酚酞溶液 （2）稀盐酸（合理即可） 氢氧化钙和碳酸钙[或</w:t>
      </w:r>
      <w:r>
        <w:rPr>
          <w:rFonts w:hint="eastAsia"/>
          <w:lang w:val="en-US" w:eastAsia="zh-CN"/>
        </w:rPr>
        <w:t>Ca(OH)</w:t>
      </w:r>
      <w:r>
        <w:rPr>
          <w:rFonts w:hint="eastAsia"/>
          <w:vertAlign w:val="subscript"/>
          <w:lang w:val="en-US" w:eastAsia="zh-CN"/>
        </w:rPr>
        <w:t>2</w:t>
      </w:r>
      <w:r>
        <w:rPr>
          <w:rFonts w:hint="default"/>
          <w:lang w:val="en-US" w:eastAsia="zh-CN"/>
        </w:rPr>
        <w:t> 和 </w:t>
      </w:r>
      <w:r>
        <w:rPr>
          <w:rFonts w:hint="eastAsia"/>
          <w:lang w:val="en-US" w:eastAsia="zh-CN"/>
        </w:rPr>
        <w:t>CaCO</w:t>
      </w:r>
      <w:r>
        <w:rPr>
          <w:rFonts w:hint="eastAsia"/>
          <w:vertAlign w:val="subscript"/>
          <w:lang w:val="en-US" w:eastAsia="zh-CN"/>
        </w:rPr>
        <w:t>3</w:t>
      </w:r>
      <w:r>
        <w:rPr>
          <w:rFonts w:hint="eastAsia"/>
          <w:lang w:val="en-US" w:eastAsia="zh-CN"/>
        </w:rPr>
        <w:t>]</w:t>
      </w:r>
    </w:p>
    <w:p w14:paraId="5E52E066">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lang w:val="en-US" w:eastAsia="zh-CN"/>
        </w:rPr>
      </w:pPr>
      <w:r>
        <w:rPr>
          <w:color w:val="2E75B6"/>
        </w:rPr>
        <w:t>【解析】</w:t>
      </w:r>
    </w:p>
    <w:p w14:paraId="166F5FD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现象分析 :硝酸铵溶于水时会吸收热量，导致瓶内温度下降，根据热胀冷缩原理，瓶内气压减小，从而使得 U 形管内液面左高右低。在实验Ⅱ中，氢氧化钠溶液与二氧化碳发生化学反应，化学方程式为</w:t>
      </w:r>
      <w:r>
        <w:rPr>
          <w:rFonts w:hint="eastAsia" w:ascii="宋体" w:hAnsi="宋体" w:eastAsia="宋体" w:cs="宋体"/>
          <w:sz w:val="22"/>
          <w:szCs w:val="22"/>
          <w:lang w:val="en-US" w:eastAsia="zh-CN"/>
        </w:rPr>
        <w:t>CO</w:t>
      </w:r>
      <w:r>
        <w:rPr>
          <w:rFonts w:hint="eastAsia" w:ascii="宋体" w:hAnsi="宋体" w:eastAsia="宋体" w:cs="宋体"/>
          <w:sz w:val="22"/>
          <w:szCs w:val="22"/>
          <w:vertAlign w:val="subscript"/>
          <w:lang w:val="en-US" w:eastAsia="zh-CN"/>
        </w:rPr>
        <w:t>2</w:t>
      </w:r>
      <w:r>
        <w:rPr>
          <w:rFonts w:hint="eastAsia" w:ascii="宋体" w:hAnsi="宋体" w:eastAsia="宋体" w:cs="宋体"/>
          <w:sz w:val="22"/>
          <w:szCs w:val="22"/>
          <w:lang w:val="en-US" w:eastAsia="zh-CN"/>
        </w:rPr>
        <w:t>+2NaOH==Na</w:t>
      </w:r>
      <w:r>
        <w:rPr>
          <w:rFonts w:hint="eastAsia" w:ascii="宋体" w:hAnsi="宋体" w:eastAsia="宋体" w:cs="宋体"/>
          <w:sz w:val="22"/>
          <w:szCs w:val="22"/>
          <w:vertAlign w:val="subscript"/>
          <w:lang w:val="en-US" w:eastAsia="zh-CN"/>
        </w:rPr>
        <w:t>2</w:t>
      </w:r>
      <w:r>
        <w:rPr>
          <w:rFonts w:hint="eastAsia" w:ascii="宋体" w:hAnsi="宋体" w:eastAsia="宋体" w:cs="宋体"/>
          <w:sz w:val="22"/>
          <w:szCs w:val="22"/>
          <w:lang w:val="en-US" w:eastAsia="zh-CN"/>
        </w:rPr>
        <w:t>CO</w:t>
      </w:r>
      <w:r>
        <w:rPr>
          <w:rFonts w:hint="eastAsia" w:ascii="宋体" w:hAnsi="宋体" w:eastAsia="宋体" w:cs="宋体"/>
          <w:sz w:val="22"/>
          <w:szCs w:val="22"/>
          <w:vertAlign w:val="subscript"/>
          <w:lang w:val="en-US" w:eastAsia="zh-CN"/>
        </w:rPr>
        <w:t>3</w:t>
      </w:r>
      <w:r>
        <w:rPr>
          <w:rFonts w:hint="eastAsia" w:ascii="宋体" w:hAnsi="宋体" w:eastAsia="宋体" w:cs="宋体"/>
          <w:sz w:val="22"/>
          <w:szCs w:val="22"/>
          <w:lang w:val="en-US" w:eastAsia="zh-CN"/>
        </w:rPr>
        <w:t>+H</w:t>
      </w:r>
      <w:r>
        <w:rPr>
          <w:rFonts w:hint="eastAsia" w:ascii="宋体" w:hAnsi="宋体" w:eastAsia="宋体" w:cs="宋体"/>
          <w:sz w:val="22"/>
          <w:szCs w:val="22"/>
          <w:vertAlign w:val="subscript"/>
          <w:lang w:val="en-US" w:eastAsia="zh-CN"/>
        </w:rPr>
        <w:t>2</w:t>
      </w:r>
      <w:r>
        <w:rPr>
          <w:rFonts w:hint="eastAsia" w:ascii="宋体" w:hAnsi="宋体" w:eastAsia="宋体" w:cs="宋体"/>
          <w:sz w:val="22"/>
          <w:szCs w:val="22"/>
          <w:lang w:val="en-US" w:eastAsia="zh-CN"/>
        </w:rPr>
        <w:t>O</w:t>
      </w:r>
      <w:r>
        <w:rPr>
          <w:rFonts w:hint="eastAsia" w:ascii="宋体" w:hAnsi="宋体" w:eastAsia="宋体" w:cs="宋体"/>
          <w:sz w:val="21"/>
          <w:szCs w:val="21"/>
          <w:lang w:val="en-US" w:eastAsia="zh-CN"/>
        </w:rPr>
        <w:t xml:space="preserve">，这个反应会消耗二氧化碳气体，导致瓶内气压减小，所以 U 形管内也呈现左高右低的现象。 </w:t>
      </w:r>
    </w:p>
    <w:p w14:paraId="793745EC">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拓展延伸</w:t>
      </w:r>
    </w:p>
    <w:p w14:paraId="54D11B54">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步骤 1: 氧化钙与水反应会放出热量，甲同学将一定量的白色固体放入试管中，加入水后振荡，触摸试管外壁未感觉到放热，这表明白色固体中不存在氧化钙。因为氢氧化钙在水中的溶解度较小，属于微溶物质，所以试管底部的白色不溶物有可能是未完全溶解的氢氧化钙，而不一定是碳酸钙。 </w:t>
      </w:r>
    </w:p>
    <w:p w14:paraId="01CC7B43">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步骤 2:为检验剩余固体中是否含有氢氧化钙，可以向滤液中滴加无色酚酞溶液，如果溶液变为红色，就能证明含有氢氧化钙。要验证剩余固体中是否存在碳酸钙，可以向滤渣中滴加稀盐酸，如果有气泡产生，就证明含有碳酸钙。综合这些实验现象，可以得出结论：白色固体中含有氢氧化钙和碳酸钙。</w:t>
      </w:r>
    </w:p>
    <w:p w14:paraId="22E0E00E">
      <w:pPr>
        <w:keepNext w:val="0"/>
        <w:keepLines w:val="0"/>
        <w:pageBreakBefore w:val="0"/>
        <w:widowControl w:val="0"/>
        <w:kinsoku/>
        <w:wordWrap/>
        <w:overflowPunct/>
        <w:topLinePunct w:val="0"/>
        <w:autoSpaceDE/>
        <w:autoSpaceDN/>
        <w:bidi w:val="0"/>
        <w:adjustRightInd/>
        <w:snapToGrid/>
        <w:spacing w:line="360" w:lineRule="auto"/>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3234690</wp:posOffset>
                </wp:positionH>
                <wp:positionV relativeFrom="paragraph">
                  <wp:posOffset>306705</wp:posOffset>
                </wp:positionV>
                <wp:extent cx="635" cy="215265"/>
                <wp:effectExtent l="50165" t="0" r="55880" b="13335"/>
                <wp:wrapNone/>
                <wp:docPr id="1" name="直接箭头连接符 1"/>
                <wp:cNvGraphicFramePr/>
                <a:graphic xmlns:a="http://schemas.openxmlformats.org/drawingml/2006/main">
                  <a:graphicData uri="http://schemas.microsoft.com/office/word/2010/wordprocessingShape">
                    <wps:wsp>
                      <wps:cNvCnPr/>
                      <wps:spPr>
                        <a:xfrm flipV="1">
                          <a:off x="3938270" y="7844155"/>
                          <a:ext cx="635" cy="215265"/>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54.7pt;margin-top:24.15pt;height:16.95pt;width:0.05pt;z-index:251659264;mso-width-relative:page;mso-height-relative:page;" filled="f" stroked="t" coordsize="21600,21600" o:gfxdata="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zKhYdoAAAAJAQAADwAAAAAAAAABACAAAAAiAAAAZHJzL2Rvd25yZXYueG1sUEsBAhQAFAAAAAgA&#10;h07iQGauvTwjAgAABwQAAA4AAAAAAAAAAQAgAAAAKQEAAGRycy9lMm9Eb2MueG1sUEsFBgAAAAAG&#10;AAYAWQEAAL4FAAAAAA==&#10;">
                <v:fill on="f" focussize="0,0"/>
                <v:stroke weight="1pt" color="#000000" miterlimit="8" joinstyle="miter" endarrow="open"/>
                <v:imagedata o:title=""/>
                <o:lock v:ext="edit" aspectratio="f"/>
              </v:shape>
            </w:pict>
          </mc:Fallback>
        </mc:AlternateContent>
      </w:r>
      <w:r>
        <w:rPr>
          <w:rFonts w:hint="eastAsia"/>
          <w:lang w:val="en-US" w:eastAsia="zh-CN"/>
        </w:rPr>
        <w:t>23.</w:t>
      </w:r>
      <w:r>
        <w:rPr>
          <w:color w:val="2E75B6"/>
        </w:rPr>
        <w:t>【答案】</w:t>
      </w:r>
      <w:r>
        <w:rPr>
          <w:rFonts w:hint="eastAsia" w:ascii="宋体" w:hAnsi="宋体"/>
          <w:color w:val="000000"/>
          <w:lang w:val="en-US" w:eastAsia="zh-CN"/>
        </w:rPr>
        <w:t>（1）</w:t>
      </w:r>
      <w:r>
        <w:rPr>
          <w:rFonts w:hint="eastAsia"/>
          <w:lang w:val="en-US" w:eastAsia="zh-CN"/>
        </w:rPr>
        <w:t>碱；   碳酸氢钠。</w:t>
      </w:r>
    </w:p>
    <w:p w14:paraId="471B74FA">
      <w:pPr>
        <w:keepNext w:val="0"/>
        <w:keepLines w:val="0"/>
        <w:pageBreakBefore w:val="0"/>
        <w:widowControl w:val="0"/>
        <w:kinsoku/>
        <w:wordWrap/>
        <w:overflowPunct/>
        <w:topLinePunct w:val="0"/>
        <w:autoSpaceDE/>
        <w:autoSpaceDN/>
        <w:bidi w:val="0"/>
        <w:adjustRightInd/>
        <w:snapToGrid/>
        <w:spacing w:line="360" w:lineRule="auto"/>
        <w:rPr>
          <w:rFonts w:hint="eastAsia"/>
          <w:lang w:val="en-US" w:eastAsia="zh-CN"/>
        </w:rPr>
      </w:pPr>
      <w:r>
        <w:rPr>
          <w:rFonts w:hint="eastAsia" w:ascii="宋体" w:hAnsi="宋体"/>
          <w:color w:val="000000"/>
          <w:lang w:val="en-US" w:eastAsia="zh-CN"/>
        </w:rPr>
        <w:t>（2）</w:t>
      </w:r>
      <w:r>
        <w:rPr>
          <w:rFonts w:hint="eastAsia"/>
          <w:lang w:val="en-US" w:eastAsia="zh-CN"/>
        </w:rPr>
        <w:t>足量（或过量）；   </w:t>
      </w:r>
      <w:r>
        <w:rPr>
          <w:rFonts w:hint="eastAsia"/>
          <w:sz w:val="22"/>
          <w:szCs w:val="24"/>
          <w:lang w:val="en-US" w:eastAsia="zh-CN"/>
        </w:rPr>
        <w:t>CaCO</w:t>
      </w:r>
      <w:r>
        <w:rPr>
          <w:rFonts w:hint="eastAsia"/>
          <w:sz w:val="22"/>
          <w:szCs w:val="24"/>
          <w:vertAlign w:val="subscript"/>
          <w:lang w:val="en-US" w:eastAsia="zh-CN"/>
        </w:rPr>
        <w:t>3</w:t>
      </w:r>
      <w:r>
        <w:rPr>
          <w:rFonts w:hint="eastAsia"/>
          <w:sz w:val="22"/>
          <w:szCs w:val="24"/>
          <w:lang w:val="en-US" w:eastAsia="zh-CN"/>
        </w:rPr>
        <w:t>+2HCl==CaCl</w:t>
      </w:r>
      <w:r>
        <w:rPr>
          <w:rFonts w:hint="eastAsia"/>
          <w:sz w:val="22"/>
          <w:szCs w:val="24"/>
          <w:vertAlign w:val="subscript"/>
          <w:lang w:val="en-US" w:eastAsia="zh-CN"/>
        </w:rPr>
        <w:t>2</w:t>
      </w:r>
      <w:r>
        <w:rPr>
          <w:rFonts w:hint="eastAsia"/>
          <w:sz w:val="22"/>
          <w:szCs w:val="24"/>
          <w:lang w:val="en-US" w:eastAsia="zh-CN"/>
        </w:rPr>
        <w:t>+H</w:t>
      </w:r>
      <w:r>
        <w:rPr>
          <w:rFonts w:hint="eastAsia"/>
          <w:sz w:val="22"/>
          <w:szCs w:val="24"/>
          <w:vertAlign w:val="subscript"/>
          <w:lang w:val="en-US" w:eastAsia="zh-CN"/>
        </w:rPr>
        <w:t>2</w:t>
      </w:r>
      <w:r>
        <w:rPr>
          <w:rFonts w:hint="eastAsia"/>
          <w:sz w:val="22"/>
          <w:szCs w:val="24"/>
          <w:lang w:val="en-US" w:eastAsia="zh-CN"/>
        </w:rPr>
        <w:t>O+CO</w:t>
      </w:r>
      <w:r>
        <w:rPr>
          <w:rFonts w:hint="eastAsia"/>
          <w:sz w:val="22"/>
          <w:szCs w:val="24"/>
          <w:vertAlign w:val="subscript"/>
          <w:lang w:val="en-US" w:eastAsia="zh-CN"/>
        </w:rPr>
        <w:t>2</w:t>
      </w:r>
      <w:r>
        <w:rPr>
          <w:rFonts w:hint="eastAsia"/>
          <w:sz w:val="22"/>
          <w:szCs w:val="24"/>
          <w:lang w:val="en-US" w:eastAsia="zh-CN"/>
        </w:rPr>
        <w:t>       </w:t>
      </w:r>
      <w:r>
        <w:rPr>
          <w:rFonts w:hint="eastAsia"/>
          <w:lang w:val="en-US" w:eastAsia="zh-CN"/>
        </w:rPr>
        <w:t>。</w:t>
      </w:r>
    </w:p>
    <w:p w14:paraId="196A9952">
      <w:pPr>
        <w:keepNext w:val="0"/>
        <w:keepLines w:val="0"/>
        <w:pageBreakBefore w:val="0"/>
        <w:widowControl w:val="0"/>
        <w:kinsoku/>
        <w:wordWrap/>
        <w:overflowPunct/>
        <w:topLinePunct w:val="0"/>
        <w:autoSpaceDE/>
        <w:autoSpaceDN/>
        <w:bidi w:val="0"/>
        <w:adjustRightInd/>
        <w:snapToGrid/>
        <w:spacing w:line="360" w:lineRule="auto"/>
        <w:rPr>
          <w:rFonts w:hint="eastAsia"/>
          <w:lang w:val="en-US" w:eastAsia="zh-CN"/>
        </w:rPr>
      </w:pPr>
      <w:r>
        <w:rPr>
          <w:rFonts w:hint="eastAsia" w:ascii="宋体" w:hAnsi="宋体"/>
          <w:color w:val="000000"/>
          <w:lang w:val="en-US" w:eastAsia="zh-CN"/>
        </w:rPr>
        <w:t>（3）</w:t>
      </w:r>
      <w:r>
        <w:rPr>
          <w:rFonts w:hint="eastAsia"/>
          <w:lang w:val="en-US" w:eastAsia="zh-CN"/>
        </w:rPr>
        <w:t>使牙齿更耐酸（或能保护牙齿、能防止牙齿被酸腐蚀等合理答案均可）。</w:t>
      </w:r>
    </w:p>
    <w:p w14:paraId="19BDE2B7">
      <w:pPr>
        <w:keepNext w:val="0"/>
        <w:keepLines w:val="0"/>
        <w:pageBreakBefore w:val="0"/>
        <w:widowControl w:val="0"/>
        <w:kinsoku/>
        <w:wordWrap/>
        <w:overflowPunct/>
        <w:topLinePunct w:val="0"/>
        <w:autoSpaceDE/>
        <w:autoSpaceDN/>
        <w:bidi w:val="0"/>
        <w:adjustRightInd/>
        <w:snapToGrid/>
        <w:spacing w:line="360" w:lineRule="auto"/>
        <w:rPr>
          <w:rFonts w:hint="eastAsia"/>
          <w:lang w:val="en-US" w:eastAsia="zh-CN"/>
        </w:rPr>
      </w:pPr>
      <w:r>
        <w:rPr>
          <w:rFonts w:hint="eastAsia" w:ascii="宋体" w:hAnsi="宋体"/>
          <w:color w:val="000000"/>
          <w:lang w:val="en-US" w:eastAsia="zh-CN"/>
        </w:rPr>
        <w:t>（4）</w:t>
      </w:r>
      <w:r>
        <w:rPr>
          <w:rFonts w:hint="eastAsia"/>
          <w:lang w:val="en-US" w:eastAsia="zh-CN"/>
        </w:rPr>
        <w:t>醋酸溶液的浓度（或体积、浸泡时间等合理答案均可）。</w:t>
      </w:r>
    </w:p>
    <w:p w14:paraId="3976A05F">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sz w:val="21"/>
          <w:szCs w:val="21"/>
          <w:lang w:val="en-US" w:eastAsia="zh-CN"/>
        </w:rPr>
      </w:pPr>
      <w:r>
        <w:rPr>
          <w:color w:val="2E75B6"/>
        </w:rPr>
        <w:t>【解析】</w:t>
      </w:r>
      <w:r>
        <w:rPr>
          <w:rFonts w:hint="default" w:ascii="宋体" w:hAnsi="宋体" w:eastAsia="宋体" w:cs="宋体"/>
          <w:sz w:val="21"/>
          <w:szCs w:val="21"/>
          <w:lang w:val="en-US" w:eastAsia="zh-CN"/>
        </w:rPr>
        <w:t xml:space="preserve">本题围绕牙膏的成分展开了三个探究，分别探究牙膏的酸碱性、摩擦剂成分以及氟化物的作用。在化学中，酚酞遇碱性溶液变红，酸和碱具有不同的化学性质。碳酸钙能与酸反应生成二氧化碳气体，二氧化碳能使澄清石灰水变浑浊。 </w:t>
      </w:r>
    </w:p>
    <w:p w14:paraId="3F53F5BA">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将牙膏与水混合后，向上层清液滴入酚酞变红，根据酚酞遇碱性溶液变红的性质，可知牙膏呈碱性。碳酸氢钠是碱性物质，柠檬酸是酸性物质，所以可能添加了碳酸氢钠。</w:t>
      </w:r>
    </w:p>
    <w:p w14:paraId="65FA2A30">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操作(1)中取少量沉淀于试管中加入足量氢氧化钠溶液，部分沉淀溶解，根据资料中氢氧化铝能与氢氧化钠反应生成可溶性的偏铝酸钠和水，可知沉淀中含有氢氧化铝。</w:t>
      </w:r>
    </w:p>
    <w:p w14:paraId="0D09CC1A">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eastAsia" w:ascii="宋体" w:hAnsi="宋体" w:eastAsia="宋体" w:cs="宋体"/>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4713605</wp:posOffset>
                </wp:positionH>
                <wp:positionV relativeFrom="paragraph">
                  <wp:posOffset>606425</wp:posOffset>
                </wp:positionV>
                <wp:extent cx="3175" cy="220345"/>
                <wp:effectExtent l="48895" t="0" r="54610" b="8255"/>
                <wp:wrapNone/>
                <wp:docPr id="2" name="直接箭头连接符 2"/>
                <wp:cNvGraphicFramePr/>
                <a:graphic xmlns:a="http://schemas.openxmlformats.org/drawingml/2006/main">
                  <a:graphicData uri="http://schemas.microsoft.com/office/word/2010/wordprocessingShape">
                    <wps:wsp>
                      <wps:cNvCnPr/>
                      <wps:spPr>
                        <a:xfrm flipV="1">
                          <a:off x="0" y="0"/>
                          <a:ext cx="3175" cy="220345"/>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71.15pt;margin-top:47.75pt;height:17.35pt;width:0.25pt;z-index:251660288;mso-width-relative:page;mso-height-relative:page;" filled="f" stroked="t" coordsize="21600,21600" o:gfxdata="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Z5iD2gAAAAkBAAAP&#10;AAAAAAAAAAEAIAAAACIAAABkcnMvZG93bnJldi54bWxQSwECFAAUAAAACACHTuJAiengIhYCAAD8&#10;AwAADgAAAAAAAAABACAAAAApAQAAZHJzL2Uyb0RvYy54bWxQSwUGAAAAAAYABgBZAQAAsQUAAAAA&#10;">
                <v:fill on="f" focussize="0,0"/>
                <v:stroke weight="1pt" color="#000000" miterlimit="8" joinstyle="miter" endarrow="open"/>
                <v:imagedata o:title=""/>
                <o:lock v:ext="edit" aspectratio="f"/>
              </v:shape>
            </w:pict>
          </mc:Fallback>
        </mc:AlternateContent>
      </w:r>
      <w:r>
        <w:rPr>
          <w:rFonts w:hint="default" w:ascii="宋体" w:hAnsi="宋体" w:eastAsia="宋体" w:cs="宋体"/>
          <w:sz w:val="21"/>
          <w:szCs w:val="21"/>
          <w:lang w:val="en-US" w:eastAsia="zh-CN"/>
        </w:rPr>
        <w:t>操作(2)中要检验碳酸钙，碳酸钙能与稀盐酸反应生成二氧化碳气体，所以加入足量（或过量）的稀盐酸，产生气泡，将产生的气体通入澄清石灰水变浑浊，说明含有碳酸钙。因为沉淀中含有氢氧化铝和碳酸钙，加入稀盐酸时，</w:t>
      </w:r>
      <w:r>
        <w:rPr>
          <w:rFonts w:hint="default"/>
          <w:lang w:val="en-US" w:eastAsia="zh-CN"/>
        </w:rPr>
        <w:t>碳酸钙与稀盐酸反应产生气泡，化学方程式为</w:t>
      </w:r>
      <w:r>
        <w:rPr>
          <w:rFonts w:hint="eastAsia"/>
          <w:lang w:val="en-US" w:eastAsia="zh-CN"/>
        </w:rPr>
        <w:t> CaCO</w:t>
      </w:r>
      <w:r>
        <w:rPr>
          <w:rFonts w:hint="eastAsia"/>
          <w:vertAlign w:val="subscript"/>
          <w:lang w:val="en-US" w:eastAsia="zh-CN"/>
        </w:rPr>
        <w:t>3</w:t>
      </w:r>
      <w:r>
        <w:rPr>
          <w:rFonts w:hint="eastAsia"/>
          <w:lang w:val="en-US" w:eastAsia="zh-CN"/>
        </w:rPr>
        <w:t>+2HCl==CaCl</w:t>
      </w:r>
      <w:r>
        <w:rPr>
          <w:rFonts w:hint="eastAsia"/>
          <w:vertAlign w:val="subscript"/>
          <w:lang w:val="en-US" w:eastAsia="zh-CN"/>
        </w:rPr>
        <w:t>2</w:t>
      </w:r>
      <w:r>
        <w:rPr>
          <w:rFonts w:hint="eastAsia"/>
          <w:lang w:val="en-US" w:eastAsia="zh-CN"/>
        </w:rPr>
        <w:t>+H</w:t>
      </w:r>
      <w:r>
        <w:rPr>
          <w:rFonts w:hint="eastAsia"/>
          <w:vertAlign w:val="subscript"/>
          <w:lang w:val="en-US" w:eastAsia="zh-CN"/>
        </w:rPr>
        <w:t>2</w:t>
      </w:r>
      <w:r>
        <w:rPr>
          <w:rFonts w:hint="eastAsia"/>
          <w:lang w:val="en-US" w:eastAsia="zh-CN"/>
        </w:rPr>
        <w:t>O+CO</w:t>
      </w:r>
      <w:r>
        <w:rPr>
          <w:rFonts w:hint="eastAsia"/>
          <w:vertAlign w:val="subscript"/>
          <w:lang w:val="en-US" w:eastAsia="zh-CN"/>
        </w:rPr>
        <w:t>2</w:t>
      </w:r>
      <w:r>
        <w:rPr>
          <w:rFonts w:hint="eastAsia"/>
          <w:lang w:val="en-US" w:eastAsia="zh-CN"/>
        </w:rPr>
        <w:t>  </w:t>
      </w:r>
      <w:r>
        <w:rPr>
          <w:rFonts w:hint="default"/>
          <w:lang w:val="en-US" w:eastAsia="zh-CN"/>
        </w:rPr>
        <w:t>     。</w:t>
      </w:r>
    </w:p>
    <w:p w14:paraId="52AC4156">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eastAsia" w:ascii="宋体" w:hAnsi="宋体"/>
          <w:color w:val="000000"/>
          <w:lang w:val="en-US" w:eastAsia="zh-CN"/>
        </w:rPr>
        <w:t>（3）</w:t>
      </w:r>
      <w:r>
        <w:rPr>
          <w:rFonts w:hint="default"/>
          <w:lang w:val="en-US" w:eastAsia="zh-CN"/>
        </w:rPr>
        <w:t>组别②牙齿模型损失更少，根据查阅资料中氟化钠能与牙齿中的羟基磷灰石反应生成更耐酸的氟磷灰石，说明氟化钠的作用是使牙齿更耐酸（或能保护牙齿、能防止牙齿被酸腐蚀等合理答案均可）。</w:t>
      </w:r>
    </w:p>
    <w:p w14:paraId="5FC5D143">
      <w:pPr>
        <w:keepNext w:val="0"/>
        <w:keepLines w:val="0"/>
        <w:pageBreakBefore w:val="0"/>
        <w:widowControl w:val="0"/>
        <w:kinsoku/>
        <w:wordWrap/>
        <w:overflowPunct/>
        <w:topLinePunct w:val="0"/>
        <w:autoSpaceDE/>
        <w:autoSpaceDN/>
        <w:bidi w:val="0"/>
        <w:adjustRightInd/>
        <w:snapToGrid/>
        <w:spacing w:line="360" w:lineRule="auto"/>
        <w:rPr>
          <w:rFonts w:hint="default"/>
          <w:lang w:val="en-US" w:eastAsia="zh-CN"/>
        </w:rPr>
      </w:pPr>
      <w:r>
        <w:rPr>
          <w:rFonts w:hint="eastAsia" w:ascii="宋体" w:hAnsi="宋体"/>
          <w:color w:val="000000"/>
          <w:lang w:val="en-US" w:eastAsia="zh-CN"/>
        </w:rPr>
        <w:t>（4）</w:t>
      </w:r>
      <w:r>
        <w:rPr>
          <w:rFonts w:hint="default"/>
          <w:lang w:val="en-US" w:eastAsia="zh-CN"/>
        </w:rPr>
        <w:t>该实验是探究含氟牙膏对牙齿在醋酸溶液中腐蚀情况的影响，控制变量法中，除了相同的牙齿模型外，还有醋酸溶液的浓度（或体积、浸泡时间等合理答案均可）。</w:t>
      </w:r>
    </w:p>
    <w:p w14:paraId="3A2344EE">
      <w:pPr>
        <w:pStyle w:val="3"/>
        <w:rPr>
          <w:rFonts w:hint="eastAsia" w:ascii="宋体" w:hAnsi="宋体" w:eastAsia="宋体" w:cs="宋体"/>
          <w:b/>
          <w:bCs/>
          <w:sz w:val="28"/>
          <w:szCs w:val="32"/>
        </w:rPr>
      </w:pPr>
      <w:r>
        <w:rPr>
          <w:rFonts w:hint="eastAsia" w:ascii="宋体" w:hAnsi="宋体" w:cs="宋体"/>
          <w:b/>
          <w:bCs/>
          <w:sz w:val="28"/>
          <w:szCs w:val="32"/>
          <w:lang w:val="en-US" w:eastAsia="zh-CN"/>
        </w:rPr>
        <w:t>四</w:t>
      </w:r>
      <w:r>
        <w:rPr>
          <w:rFonts w:hint="eastAsia" w:ascii="宋体" w:hAnsi="宋体" w:eastAsia="宋体" w:cs="宋体"/>
          <w:b/>
          <w:bCs/>
          <w:sz w:val="28"/>
          <w:szCs w:val="32"/>
        </w:rPr>
        <w:t>、</w:t>
      </w:r>
      <w:r>
        <w:rPr>
          <w:rFonts w:hint="eastAsia" w:ascii="宋体" w:hAnsi="宋体" w:cs="宋体"/>
          <w:b/>
          <w:bCs/>
          <w:sz w:val="28"/>
          <w:szCs w:val="32"/>
          <w:lang w:val="en-US" w:eastAsia="zh-CN"/>
        </w:rPr>
        <w:t>计算题</w:t>
      </w:r>
      <w:r>
        <w:rPr>
          <w:rFonts w:hint="eastAsia" w:ascii="宋体" w:hAnsi="宋体" w:eastAsia="宋体" w:cs="宋体"/>
          <w:b/>
          <w:bCs/>
          <w:sz w:val="28"/>
          <w:szCs w:val="32"/>
        </w:rPr>
        <w:t>(共</w:t>
      </w:r>
      <w:r>
        <w:rPr>
          <w:rFonts w:hint="eastAsia" w:ascii="宋体" w:hAnsi="宋体" w:cs="宋体"/>
          <w:b/>
          <w:bCs/>
          <w:sz w:val="28"/>
          <w:szCs w:val="32"/>
          <w:lang w:val="en-US" w:eastAsia="zh-CN"/>
        </w:rPr>
        <w:t>6</w:t>
      </w:r>
      <w:r>
        <w:rPr>
          <w:rFonts w:hint="eastAsia" w:ascii="宋体" w:hAnsi="宋体" w:eastAsia="宋体" w:cs="宋体"/>
          <w:b/>
          <w:bCs/>
          <w:sz w:val="28"/>
          <w:szCs w:val="32"/>
        </w:rPr>
        <w:t>分）</w:t>
      </w:r>
    </w:p>
    <w:p w14:paraId="59B7CDB4">
      <w:pPr>
        <w:rPr>
          <w:rFonts w:hint="eastAsia" w:ascii="宋体" w:hAnsi="宋体"/>
          <w:color w:val="000000"/>
          <w:lang w:val="en-US" w:eastAsia="zh-CN"/>
        </w:rPr>
      </w:pPr>
      <w:r>
        <w:rPr>
          <w:color w:val="2E75B6"/>
        </w:rPr>
        <w:t>【答案】</w:t>
      </w:r>
      <w:r>
        <w:rPr>
          <w:rFonts w:hint="eastAsia" w:ascii="宋体" w:hAnsi="宋体"/>
          <w:color w:val="000000"/>
          <w:lang w:val="en-US" w:eastAsia="zh-CN"/>
        </w:rPr>
        <w:t>（1）3.2</w:t>
      </w:r>
    </w:p>
    <w:p w14:paraId="494CAAB3">
      <w:pPr>
        <w:numPr>
          <w:ilvl w:val="0"/>
          <w:numId w:val="1"/>
        </w:numPr>
        <w:rPr>
          <w:rFonts w:hint="eastAsia" w:ascii="宋体" w:hAnsi="宋体"/>
          <w:color w:val="000000"/>
          <w:lang w:val="en-US" w:eastAsia="zh-CN"/>
        </w:rPr>
      </w:pPr>
      <w:r>
        <w:rPr>
          <w:rFonts w:hint="eastAsia" w:ascii="宋体" w:hAnsi="宋体"/>
          <w:color w:val="000000"/>
          <w:lang w:val="en-US" w:eastAsia="zh-CN"/>
        </w:rPr>
        <w:t>解：设25.0g过氧化氢溶液中含有过氧化氢的质量为x.</w:t>
      </w:r>
    </w:p>
    <w:p w14:paraId="7394E009">
      <w:pPr>
        <w:numPr>
          <w:numId w:val="0"/>
        </w:numPr>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drawing>
          <wp:inline distT="0" distB="0" distL="114300" distR="114300">
            <wp:extent cx="2028190" cy="1393190"/>
            <wp:effectExtent l="0" t="0" r="13970" b="8890"/>
            <wp:docPr id="3"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IMG_256"/>
                    <pic:cNvPicPr>
                      <a:picLocks noChangeAspect="1"/>
                    </pic:cNvPicPr>
                  </pic:nvPicPr>
                  <pic:blipFill>
                    <a:blip r:embed="rId25"/>
                    <a:stretch>
                      <a:fillRect/>
                    </a:stretch>
                  </pic:blipFill>
                  <pic:spPr>
                    <a:xfrm>
                      <a:off x="0" y="0"/>
                      <a:ext cx="2028190" cy="1393190"/>
                    </a:xfrm>
                    <a:prstGeom prst="rect">
                      <a:avLst/>
                    </a:prstGeom>
                    <a:noFill/>
                    <a:ln w="9525">
                      <a:noFill/>
                    </a:ln>
                  </pic:spPr>
                </pic:pic>
              </a:graphicData>
            </a:graphic>
          </wp:inline>
        </w:drawing>
      </w:r>
    </w:p>
    <w:p w14:paraId="7FCAF9CE">
      <w:pPr>
        <w:numPr>
          <w:numId w:val="0"/>
        </w:numPr>
        <w:rPr>
          <w:rFonts w:ascii="宋体" w:hAnsi="宋体" w:eastAsia="宋体" w:cs="宋体"/>
          <w:sz w:val="24"/>
          <w:szCs w:val="24"/>
        </w:rPr>
      </w:pPr>
    </w:p>
    <w:p w14:paraId="352A5C6D">
      <w:pPr>
        <w:numPr>
          <w:numId w:val="0"/>
        </w:numPr>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drawing>
          <wp:inline distT="0" distB="0" distL="114300" distR="114300">
            <wp:extent cx="1485900" cy="735330"/>
            <wp:effectExtent l="0" t="0" r="7620" b="11430"/>
            <wp:docPr id="4"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IMG_256"/>
                    <pic:cNvPicPr>
                      <a:picLocks noChangeAspect="1"/>
                    </pic:cNvPicPr>
                  </pic:nvPicPr>
                  <pic:blipFill>
                    <a:blip r:embed="rId26"/>
                    <a:srcRect r="27554"/>
                    <a:stretch>
                      <a:fillRect/>
                    </a:stretch>
                  </pic:blipFill>
                  <pic:spPr>
                    <a:xfrm>
                      <a:off x="0" y="0"/>
                      <a:ext cx="1485900" cy="735330"/>
                    </a:xfrm>
                    <a:prstGeom prst="rect">
                      <a:avLst/>
                    </a:prstGeom>
                    <a:noFill/>
                    <a:ln w="9525">
                      <a:noFill/>
                    </a:ln>
                  </pic:spPr>
                </pic:pic>
              </a:graphicData>
            </a:graphic>
          </wp:inline>
        </w:drawing>
      </w:r>
    </w:p>
    <w:p w14:paraId="4081CDD1">
      <w:pPr>
        <w:numPr>
          <w:numId w:val="0"/>
        </w:numPr>
        <w:rPr>
          <w:rFonts w:hint="eastAsia" w:ascii="宋体" w:hAnsi="宋体" w:cs="宋体"/>
          <w:sz w:val="28"/>
          <w:szCs w:val="28"/>
          <w:lang w:val="en-US" w:eastAsia="zh-CN"/>
        </w:rPr>
      </w:pP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2528570</wp:posOffset>
            </wp:positionH>
            <wp:positionV relativeFrom="paragraph">
              <wp:posOffset>237490</wp:posOffset>
            </wp:positionV>
            <wp:extent cx="1793875" cy="685800"/>
            <wp:effectExtent l="0" t="0" r="0" b="0"/>
            <wp:wrapTight wrapText="bothSides">
              <wp:wrapPolygon>
                <wp:start x="0" y="0"/>
                <wp:lineTo x="0" y="21120"/>
                <wp:lineTo x="21470" y="21120"/>
                <wp:lineTo x="21470" y="0"/>
                <wp:lineTo x="0" y="0"/>
              </wp:wrapPolygon>
            </wp:wrapTight>
            <wp:docPr id="5"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1"/>
                    </pic:cNvPicPr>
                  </pic:nvPicPr>
                  <pic:blipFill>
                    <a:blip r:embed="rId27"/>
                    <a:srcRect r="28805"/>
                    <a:stretch>
                      <a:fillRect/>
                    </a:stretch>
                  </pic:blipFill>
                  <pic:spPr>
                    <a:xfrm>
                      <a:off x="0" y="0"/>
                      <a:ext cx="1793875" cy="685800"/>
                    </a:xfrm>
                    <a:prstGeom prst="rect">
                      <a:avLst/>
                    </a:prstGeom>
                    <a:noFill/>
                    <a:ln w="9525">
                      <a:noFill/>
                    </a:ln>
                  </pic:spPr>
                </pic:pic>
              </a:graphicData>
            </a:graphic>
          </wp:anchor>
        </w:drawing>
      </w:r>
      <w:r>
        <w:rPr>
          <w:rFonts w:hint="eastAsia" w:ascii="宋体" w:hAnsi="宋体" w:cs="宋体"/>
          <w:sz w:val="24"/>
          <w:szCs w:val="24"/>
          <w:lang w:val="en-US" w:eastAsia="zh-CN"/>
        </w:rPr>
        <w:t xml:space="preserve">               </w:t>
      </w:r>
      <w:r>
        <w:rPr>
          <w:rFonts w:hint="eastAsia" w:ascii="宋体" w:hAnsi="宋体" w:cs="宋体"/>
          <w:sz w:val="28"/>
          <w:szCs w:val="28"/>
          <w:lang w:val="en-US" w:eastAsia="zh-CN"/>
        </w:rPr>
        <w:t xml:space="preserve"> X=6.8g</w:t>
      </w:r>
    </w:p>
    <w:p w14:paraId="3F17370F">
      <w:pPr>
        <w:numPr>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过氧化氢的质量分数为：</w:t>
      </w:r>
    </w:p>
    <w:p w14:paraId="6A3DE0B1">
      <w:pPr>
        <w:numPr>
          <w:numId w:val="0"/>
        </w:numPr>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2BF40AA4">
      <w:pPr>
        <w:numPr>
          <w:numId w:val="0"/>
        </w:numPr>
        <w:ind w:firstLine="1680" w:firstLineChars="600"/>
        <w:rPr>
          <w:rFonts w:hint="eastAsia" w:ascii="宋体" w:hAnsi="宋体" w:cs="宋体"/>
          <w:sz w:val="28"/>
          <w:szCs w:val="28"/>
          <w:lang w:val="en-US" w:eastAsia="zh-CN"/>
        </w:rPr>
      </w:pPr>
      <w:r>
        <w:rPr>
          <w:rFonts w:hint="eastAsia" w:ascii="宋体" w:hAnsi="宋体" w:cs="宋体"/>
          <w:sz w:val="28"/>
          <w:szCs w:val="28"/>
          <w:lang w:val="en-US" w:eastAsia="zh-CN"/>
        </w:rPr>
        <w:t>答：过氧化氢溶液中过氧化氢的质量分数为27.2%</w:t>
      </w:r>
    </w:p>
    <w:p w14:paraId="13695102">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1"/>
          <w:szCs w:val="21"/>
          <w:lang w:val="en-US" w:eastAsia="zh-CN"/>
        </w:rPr>
      </w:pPr>
      <w:r>
        <w:rPr>
          <w:color w:val="2E75B6"/>
        </w:rPr>
        <w:t>【解析】</w:t>
      </w:r>
      <w:r>
        <w:rPr>
          <w:rFonts w:hint="eastAsia" w:ascii="宋体" w:hAnsi="宋体" w:eastAsia="宋体" w:cs="宋体"/>
          <w:sz w:val="21"/>
          <w:szCs w:val="21"/>
          <w:lang w:val="en-US" w:eastAsia="zh-CN"/>
        </w:rPr>
        <w:t>（1）根据质量守恒定律，在化学反应中，参加反应前各物质的质量总和等于反应后生成各物质的质量总和。在该实验中，反应前</w:t>
      </w:r>
      <w:r>
        <w:rPr>
          <w:rFonts w:hint="eastAsia" w:ascii="宋体" w:hAnsi="宋体" w:cs="宋体"/>
          <w:sz w:val="21"/>
          <w:szCs w:val="21"/>
          <w:lang w:val="en-US" w:eastAsia="zh-CN"/>
        </w:rPr>
        <w:t>天平示数为126.0g，反应后变为122.8g,前后减少的质量即为生成氧气的质量：126.0g-122.8g=3.2g。</w:t>
      </w:r>
      <w:r>
        <w:rPr>
          <w:rFonts w:hint="eastAsia" w:ascii="宋体" w:hAnsi="宋体" w:eastAsia="宋体" w:cs="宋体"/>
          <w:sz w:val="21"/>
          <w:szCs w:val="21"/>
          <w:lang w:val="en-US" w:eastAsia="zh-CN"/>
        </w:rPr>
        <w:t>所以氧气质量为</w:t>
      </w:r>
      <w:r>
        <w:rPr>
          <w:rFonts w:hint="eastAsia" w:ascii="宋体" w:hAnsi="宋体" w:cs="宋体"/>
          <w:sz w:val="21"/>
          <w:szCs w:val="21"/>
          <w:lang w:val="en-US" w:eastAsia="zh-CN"/>
        </w:rPr>
        <w:t>3.2g</w:t>
      </w:r>
      <w:r>
        <w:rPr>
          <w:rFonts w:hint="eastAsia" w:ascii="宋体" w:hAnsi="宋体" w:eastAsia="宋体" w:cs="宋体"/>
          <w:sz w:val="21"/>
          <w:szCs w:val="21"/>
          <w:lang w:val="en-US" w:eastAsia="zh-CN"/>
        </w:rPr>
        <w:t>。</w:t>
      </w:r>
    </w:p>
    <w:p w14:paraId="7B5F94B7">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如上述过程所示。</w:t>
      </w:r>
      <w:bookmarkStart w:id="2" w:name="_GoBack"/>
      <w:bookmarkEnd w:id="2"/>
    </w:p>
    <w:sectPr>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FC423"/>
    <w:multiLevelType w:val="singleLevel"/>
    <w:tmpl w:val="0DFFC42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848DE"/>
    <w:rsid w:val="5018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jc w:val="center"/>
      <w:outlineLvl w:val="0"/>
    </w:pPr>
    <w:rPr>
      <w:rFonts w:asciiTheme="minorHAnsi" w:hAnsiTheme="minorHAnsi" w:eastAsiaTheme="minorEastAsia" w:cstheme="minorBidi"/>
      <w:b/>
      <w:bCs/>
      <w:kern w:val="44"/>
      <w:sz w:val="28"/>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qFormat/>
    <w:uiPriority w:val="0"/>
    <w:pPr>
      <w:jc w:val="both"/>
    </w:pPr>
    <w:rPr>
      <w:rFonts w:ascii="宋体" w:hAnsi="Courier New" w:cs="Courier New" w:eastAsiaTheme="minorEastAsia"/>
      <w:szCs w:val="21"/>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oleObject" Target="embeddings/oleObject13.bin"/><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7463</Words>
  <Characters>7867</Characters>
  <Lines>0</Lines>
  <Paragraphs>0</Paragraphs>
  <TotalTime>3</TotalTime>
  <ScaleCrop>false</ScaleCrop>
  <LinksUpToDate>false</LinksUpToDate>
  <CharactersWithSpaces>8157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2025-05-17T17:13:00Z</dcterms:created>
  <dc:creator>如果蜗牛有爱情</dc:creator>
  <cp:lastModifiedBy>如果蜗牛有爱情</cp:lastModifiedBy>
  <dcterms:modified xsi:type="dcterms:W3CDTF">2025-05-17T19:37:10Z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096F186E7BED4FA3906568CE2A4D3D5A_11</vt:lpwstr>
  </property>
  <property fmtid="{D5CDD505-2E9C-101B-9397-08002B2CF9AE}" pid="4" name="KSOTemplateDocerSaveRecord">
    <vt:lpwstr>eyJoZGlkIjoiY2I5NDQxNTBiMDk3YjQ4NmFkNzBlZmU2NWUxNThmYzMiLCJ1c2VySWQiOiIyNTUxODQxNDEifQ==</vt:lpwstr>
  </property>
</Properties>
</file>