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E3B51">
      <w:pPr>
        <w:jc w:val="center"/>
        <w:textAlignment w:val="center"/>
        <w:rPr>
          <w:rFonts w:ascii="宋体" w:hAnsi="宋体" w:eastAsia="宋体" w:cs="宋体"/>
          <w:b/>
          <w:i w:val="0"/>
          <w:color w:val="000000"/>
          <w:sz w:val="21"/>
        </w:rPr>
      </w:pPr>
      <w:bookmarkStart w:id="0" w:name="_GoBack"/>
      <w:bookmarkEnd w:id="0"/>
      <w:r>
        <w:rPr>
          <w:rFonts w:ascii="宋体" w:hAnsi="宋体" w:eastAsia="宋体" w:cs="宋体"/>
          <w:b/>
          <w:i w:val="0"/>
          <w:color w:val="000000"/>
          <w:sz w:val="21"/>
        </w:rPr>
        <w:t>《2025年喀什地区初中化学教师专业能力测试卷》参考答案</w:t>
      </w:r>
    </w:p>
    <w:p w14:paraId="5C93E158">
      <w:pPr>
        <w:jc w:val="center"/>
        <w:textAlignment w:val="center"/>
        <w:rPr>
          <w:rFonts w:ascii="宋体" w:hAnsi="宋体" w:eastAsia="宋体" w:cs="宋体"/>
          <w:b/>
          <w:i w:val="0"/>
          <w:color w:val="000000"/>
          <w:sz w:val="24"/>
        </w:rPr>
      </w:pPr>
      <w:r>
        <w:rPr>
          <w:rFonts w:ascii="宋体" w:hAnsi="宋体" w:eastAsia="宋体" w:cs="宋体"/>
          <w:b/>
          <w:i w:val="0"/>
          <w:color w:val="000000"/>
          <w:sz w:val="24"/>
        </w:rPr>
        <w:t>第I卷（</w:t>
      </w:r>
      <w:r>
        <w:rPr>
          <w:rFonts w:hint="eastAsia" w:ascii="宋体" w:hAnsi="宋体" w:cs="宋体"/>
          <w:b/>
          <w:i w:val="0"/>
          <w:color w:val="000000"/>
          <w:sz w:val="24"/>
          <w:lang w:val="en-US" w:eastAsia="zh-CN"/>
        </w:rPr>
        <w:t>课程标准  共10分</w:t>
      </w:r>
      <w:r>
        <w:rPr>
          <w:rFonts w:ascii="宋体" w:hAnsi="宋体" w:eastAsia="宋体" w:cs="宋体"/>
          <w:b/>
          <w:i w:val="0"/>
          <w:color w:val="000000"/>
          <w:sz w:val="24"/>
        </w:rPr>
        <w:t>）</w:t>
      </w:r>
    </w:p>
    <w:p w14:paraId="1BC102E7">
      <w:pPr>
        <w:jc w:val="left"/>
        <w:textAlignment w:val="center"/>
        <w:rPr>
          <w:rFonts w:hint="default" w:ascii="宋体" w:hAnsi="宋体" w:cs="宋体"/>
          <w:b/>
          <w:i w:val="0"/>
          <w:color w:val="000000"/>
          <w:sz w:val="21"/>
          <w:lang w:val="en-US" w:eastAsia="zh-CN"/>
        </w:rPr>
      </w:pPr>
      <w:r>
        <w:rPr>
          <w:rFonts w:hint="eastAsia" w:ascii="宋体" w:hAnsi="宋体" w:cs="宋体"/>
          <w:b/>
          <w:i w:val="0"/>
          <w:color w:val="000000"/>
          <w:sz w:val="21"/>
          <w:lang w:val="en-US" w:eastAsia="zh-CN"/>
        </w:rPr>
        <w:t>一、填空题（每空1分，共10分）</w:t>
      </w:r>
    </w:p>
    <w:p w14:paraId="40A818D0">
      <w:pPr>
        <w:shd w:val="clear" w:color="auto" w:fill="auto"/>
        <w:spacing w:line="360" w:lineRule="auto"/>
        <w:jc w:val="left"/>
        <w:textAlignment w:val="center"/>
        <w:rPr>
          <w:sz w:val="21"/>
        </w:rPr>
      </w:pPr>
      <w:r>
        <w:rPr>
          <w:rFonts w:hint="eastAsia"/>
          <w:sz w:val="21"/>
          <w:lang w:val="en-US" w:eastAsia="zh-CN"/>
        </w:rPr>
        <w:t>1</w:t>
      </w:r>
      <w:r>
        <w:rPr>
          <w:rFonts w:hint="eastAsia"/>
          <w:sz w:val="21"/>
        </w:rPr>
        <w:t>.核心素养</w:t>
      </w:r>
      <w:r>
        <w:rPr>
          <w:rFonts w:hint="eastAsia"/>
          <w:sz w:val="21"/>
          <w:lang w:val="en-US" w:eastAsia="zh-CN"/>
        </w:rPr>
        <w:t xml:space="preserve">   </w:t>
      </w:r>
      <w:r>
        <w:rPr>
          <w:rFonts w:hint="eastAsia"/>
          <w:sz w:val="21"/>
        </w:rPr>
        <w:t>课程性质</w:t>
      </w:r>
      <w:r>
        <w:rPr>
          <w:rFonts w:hint="eastAsia"/>
          <w:sz w:val="21"/>
          <w:lang w:val="en-US" w:eastAsia="zh-CN"/>
        </w:rPr>
        <w:t xml:space="preserve">   </w:t>
      </w:r>
      <w:r>
        <w:rPr>
          <w:rFonts w:hint="eastAsia"/>
          <w:sz w:val="21"/>
        </w:rPr>
        <w:t>课程理念</w:t>
      </w:r>
      <w:r>
        <w:rPr>
          <w:rFonts w:hint="eastAsia"/>
          <w:sz w:val="21"/>
          <w:lang w:val="en-US" w:eastAsia="zh-CN"/>
        </w:rPr>
        <w:t xml:space="preserve">    </w:t>
      </w:r>
      <w:r>
        <w:rPr>
          <w:rFonts w:hint="eastAsia"/>
          <w:sz w:val="21"/>
        </w:rPr>
        <w:t>课程目标。</w:t>
      </w:r>
    </w:p>
    <w:p w14:paraId="758E8FB7">
      <w:pPr>
        <w:shd w:val="clear" w:color="auto" w:fill="auto"/>
        <w:spacing w:line="360" w:lineRule="auto"/>
        <w:jc w:val="left"/>
        <w:textAlignment w:val="center"/>
        <w:rPr>
          <w:rFonts w:hint="eastAsia"/>
          <w:sz w:val="21"/>
        </w:rPr>
      </w:pPr>
      <w:r>
        <w:rPr>
          <w:rFonts w:hint="eastAsia"/>
          <w:sz w:val="21"/>
          <w:lang w:val="en-US" w:eastAsia="zh-CN"/>
        </w:rPr>
        <w:t>2</w:t>
      </w:r>
      <w:r>
        <w:rPr>
          <w:rFonts w:hint="eastAsia"/>
          <w:sz w:val="21"/>
        </w:rPr>
        <w:t>.做中学</w:t>
      </w:r>
      <w:r>
        <w:rPr>
          <w:rFonts w:hint="eastAsia"/>
          <w:sz w:val="21"/>
          <w:lang w:val="en-US" w:eastAsia="zh-CN"/>
        </w:rPr>
        <w:t xml:space="preserve">    </w:t>
      </w:r>
      <w:r>
        <w:rPr>
          <w:rFonts w:hint="eastAsia"/>
          <w:sz w:val="21"/>
        </w:rPr>
        <w:t>用中学</w:t>
      </w:r>
      <w:r>
        <w:rPr>
          <w:rFonts w:hint="eastAsia"/>
          <w:sz w:val="21"/>
          <w:lang w:val="en-US" w:eastAsia="zh-CN"/>
        </w:rPr>
        <w:t xml:space="preserve">   </w:t>
      </w:r>
      <w:r>
        <w:rPr>
          <w:rFonts w:hint="eastAsia"/>
          <w:sz w:val="21"/>
        </w:rPr>
        <w:t>创中学</w:t>
      </w:r>
    </w:p>
    <w:p w14:paraId="45E009E9">
      <w:pPr>
        <w:shd w:val="clear" w:color="auto" w:fill="auto"/>
        <w:spacing w:line="360" w:lineRule="auto"/>
        <w:jc w:val="left"/>
        <w:textAlignment w:val="center"/>
        <w:rPr>
          <w:rFonts w:hint="eastAsia"/>
          <w:sz w:val="21"/>
        </w:rPr>
      </w:pPr>
      <w:r>
        <w:rPr>
          <w:rFonts w:hint="eastAsia"/>
          <w:sz w:val="21"/>
          <w:lang w:val="en-US" w:eastAsia="zh-CN"/>
        </w:rPr>
        <w:t>3</w:t>
      </w:r>
      <w:r>
        <w:rPr>
          <w:rFonts w:hint="eastAsia"/>
          <w:sz w:val="21"/>
        </w:rPr>
        <w:t>.诊断学习效果</w:t>
      </w:r>
      <w:r>
        <w:rPr>
          <w:rFonts w:hint="eastAsia"/>
          <w:sz w:val="21"/>
          <w:lang w:val="en-US" w:eastAsia="zh-CN"/>
        </w:rPr>
        <w:t xml:space="preserve">   </w:t>
      </w:r>
      <w:r>
        <w:rPr>
          <w:rFonts w:hint="eastAsia"/>
          <w:sz w:val="21"/>
        </w:rPr>
        <w:t>改进教学</w:t>
      </w:r>
      <w:r>
        <w:rPr>
          <w:rFonts w:hint="eastAsia"/>
          <w:sz w:val="21"/>
          <w:lang w:val="en-US" w:eastAsia="zh-CN"/>
        </w:rPr>
        <w:t xml:space="preserve">   促进</w:t>
      </w:r>
      <w:r>
        <w:rPr>
          <w:rFonts w:hint="eastAsia"/>
          <w:sz w:val="21"/>
        </w:rPr>
        <w:t>课程目标</w:t>
      </w:r>
    </w:p>
    <w:p w14:paraId="5AD49762">
      <w:pPr>
        <w:jc w:val="center"/>
        <w:textAlignment w:val="center"/>
        <w:rPr>
          <w:rFonts w:ascii="宋体" w:hAnsi="宋体" w:eastAsia="宋体" w:cs="宋体"/>
          <w:b/>
          <w:i w:val="0"/>
          <w:color w:val="000000"/>
          <w:sz w:val="21"/>
        </w:rPr>
      </w:pPr>
    </w:p>
    <w:p w14:paraId="34765024">
      <w:pPr>
        <w:jc w:val="center"/>
        <w:textAlignment w:val="center"/>
        <w:rPr>
          <w:rFonts w:ascii="宋体" w:hAnsi="宋体" w:eastAsia="宋体" w:cs="宋体"/>
          <w:b/>
          <w:i w:val="0"/>
          <w:color w:val="000000"/>
          <w:sz w:val="24"/>
        </w:rPr>
      </w:pPr>
      <w:r>
        <w:rPr>
          <w:rFonts w:ascii="宋体" w:hAnsi="宋体" w:eastAsia="宋体" w:cs="宋体"/>
          <w:b/>
          <w:i w:val="0"/>
          <w:color w:val="000000"/>
          <w:sz w:val="24"/>
        </w:rPr>
        <w:t>第II卷（</w:t>
      </w:r>
      <w:r>
        <w:rPr>
          <w:rFonts w:hint="eastAsia" w:ascii="宋体" w:hAnsi="宋体" w:cs="宋体"/>
          <w:b/>
          <w:i w:val="0"/>
          <w:color w:val="000000"/>
          <w:sz w:val="24"/>
          <w:lang w:val="en-US" w:eastAsia="zh-CN"/>
        </w:rPr>
        <w:t>专业知识技能  共90分</w:t>
      </w:r>
      <w:r>
        <w:rPr>
          <w:rFonts w:ascii="宋体" w:hAnsi="宋体" w:eastAsia="宋体" w:cs="宋体"/>
          <w:b/>
          <w:i w:val="0"/>
          <w:color w:val="000000"/>
          <w:sz w:val="24"/>
        </w:rPr>
        <w:t>）</w:t>
      </w:r>
    </w:p>
    <w:p w14:paraId="39EB9062">
      <w:pPr>
        <w:jc w:val="center"/>
        <w:textAlignment w:val="center"/>
        <w:rPr>
          <w:rFonts w:ascii="宋体" w:hAnsi="宋体" w:eastAsia="宋体" w:cs="宋体"/>
          <w:b/>
          <w:i w:val="0"/>
          <w:color w:val="000000"/>
          <w:sz w:val="21"/>
        </w:rPr>
      </w:pPr>
    </w:p>
    <w:p w14:paraId="6DEAB915">
      <w:pPr>
        <w:jc w:val="both"/>
        <w:textAlignment w:val="center"/>
        <w:rPr>
          <w:rFonts w:hint="default" w:ascii="宋体" w:hAnsi="宋体" w:eastAsia="宋体" w:cs="宋体"/>
          <w:b/>
          <w:i w:val="0"/>
          <w:color w:val="000000"/>
          <w:sz w:val="21"/>
          <w:lang w:val="en-US" w:eastAsia="zh-CN"/>
        </w:rPr>
      </w:pPr>
      <w:r>
        <w:rPr>
          <w:rFonts w:hint="eastAsia" w:ascii="宋体" w:hAnsi="宋体" w:cs="宋体"/>
          <w:b/>
          <w:i w:val="0"/>
          <w:color w:val="000000"/>
          <w:sz w:val="21"/>
          <w:lang w:val="en-US" w:eastAsia="zh-CN"/>
        </w:rPr>
        <w:t>二、单项选择（每题2分，共30）</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413"/>
        <w:gridCol w:w="414"/>
        <w:gridCol w:w="414"/>
        <w:gridCol w:w="414"/>
        <w:gridCol w:w="414"/>
        <w:gridCol w:w="315"/>
        <w:gridCol w:w="315"/>
        <w:gridCol w:w="315"/>
        <w:gridCol w:w="315"/>
        <w:gridCol w:w="414"/>
      </w:tblGrid>
      <w:tr w14:paraId="0DE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292E696">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40B09A2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172A18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1A9CA90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6540E18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2740C79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1BDD10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3C28CEF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007515A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7C6621A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3C2522F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080B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43E1BF5">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64EB6F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B57EE0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871456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53C2CC3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AE0186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4DFACEB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2DEAFBF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199437C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68E6FA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7A25D3A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3013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8D9B2E7">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54D7D3F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013D8FA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6AA2E8F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11DF2D1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575D7D6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6AE8AAB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F0398B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78B687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D9583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E6D573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286D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DEF23C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7320436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2AAC658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BB168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493C1E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7E29323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19D6B2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F88617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599140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30ADD9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749B66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4B21E677">
      <w:pPr>
        <w:jc w:val="center"/>
        <w:textAlignment w:val="center"/>
        <w:rPr>
          <w:rFonts w:ascii="宋体" w:hAnsi="宋体" w:eastAsia="宋体" w:cs="宋体"/>
          <w:b/>
          <w:i w:val="0"/>
          <w:color w:val="000000"/>
          <w:sz w:val="21"/>
        </w:rPr>
      </w:pPr>
    </w:p>
    <w:p w14:paraId="513810F3">
      <w:pPr>
        <w:shd w:val="clear" w:color="auto" w:fill="auto"/>
        <w:spacing w:line="360" w:lineRule="auto"/>
        <w:jc w:val="left"/>
        <w:textAlignment w:val="center"/>
        <w:rPr>
          <w:sz w:val="21"/>
        </w:rPr>
      </w:pPr>
      <w:r>
        <w:rPr>
          <w:sz w:val="21"/>
        </w:rPr>
        <w:t>1．C</w:t>
      </w:r>
    </w:p>
    <w:p w14:paraId="45D2ED58">
      <w:pPr>
        <w:shd w:val="clear" w:color="auto" w:fill="auto"/>
        <w:spacing w:line="360" w:lineRule="auto"/>
        <w:jc w:val="left"/>
        <w:textAlignment w:val="center"/>
        <w:rPr>
          <w:sz w:val="21"/>
        </w:rPr>
      </w:pPr>
      <w:r>
        <w:rPr>
          <w:sz w:val="21"/>
        </w:rPr>
        <w:t>【详解】A、稀有气体通电能发出不同颜色的光，是稀有气体的物理性质，所以稀有气体通电发出不同颜色的光是物理变化。</w:t>
      </w:r>
    </w:p>
    <w:p w14:paraId="75368115">
      <w:pPr>
        <w:shd w:val="clear" w:color="auto" w:fill="auto"/>
        <w:spacing w:line="360" w:lineRule="auto"/>
        <w:jc w:val="left"/>
        <w:textAlignment w:val="center"/>
        <w:rPr>
          <w:sz w:val="21"/>
        </w:rPr>
      </w:pPr>
      <w:r>
        <w:rPr>
          <w:sz w:val="21"/>
        </w:rPr>
        <w:t>B、精炼石油是利用石油中各成分的沸点不同，将它们分离。所以精炼石油制得煤油是物理变化。</w:t>
      </w:r>
    </w:p>
    <w:p w14:paraId="18943BCE">
      <w:pPr>
        <w:shd w:val="clear" w:color="auto" w:fill="auto"/>
        <w:spacing w:line="360" w:lineRule="auto"/>
        <w:jc w:val="left"/>
        <w:textAlignment w:val="center"/>
        <w:rPr>
          <w:sz w:val="21"/>
        </w:rPr>
      </w:pPr>
      <w:r>
        <w:rPr>
          <w:sz w:val="21"/>
        </w:rPr>
        <w:t>C、石墨、金刚石都由碳元素组成，但它们的原子排列方式不同，所以石墨、金刚石是两种不同的物质。即石墨转化成金刚石是化学变化。</w:t>
      </w:r>
    </w:p>
    <w:p w14:paraId="48260DB0">
      <w:pPr>
        <w:shd w:val="clear" w:color="auto" w:fill="auto"/>
        <w:spacing w:line="360" w:lineRule="auto"/>
        <w:jc w:val="left"/>
        <w:textAlignment w:val="center"/>
        <w:rPr>
          <w:sz w:val="21"/>
        </w:rPr>
      </w:pPr>
      <w:r>
        <w:rPr>
          <w:sz w:val="21"/>
        </w:rPr>
        <w:t>D、石灰水是氢氧化钙溶液，氢氧化钙的溶解度随温度升高而减小。当澄清石灰水变浑浊，是由温度升高引起的，则是物理变化。</w:t>
      </w:r>
    </w:p>
    <w:p w14:paraId="4721B482">
      <w:pPr>
        <w:shd w:val="clear" w:color="auto" w:fill="auto"/>
        <w:spacing w:line="360" w:lineRule="auto"/>
        <w:jc w:val="left"/>
        <w:textAlignment w:val="center"/>
        <w:rPr>
          <w:sz w:val="21"/>
        </w:rPr>
      </w:pPr>
      <w:r>
        <w:rPr>
          <w:sz w:val="21"/>
        </w:rPr>
        <w:t>综上所述：选择C。</w:t>
      </w:r>
    </w:p>
    <w:p w14:paraId="0BD23FF1">
      <w:pPr>
        <w:shd w:val="clear" w:color="auto" w:fill="auto"/>
        <w:spacing w:line="360" w:lineRule="auto"/>
        <w:jc w:val="left"/>
        <w:textAlignment w:val="center"/>
        <w:rPr>
          <w:sz w:val="21"/>
        </w:rPr>
      </w:pPr>
      <w:r>
        <w:rPr>
          <w:sz w:val="21"/>
        </w:rPr>
        <w:t>2．A</w:t>
      </w:r>
    </w:p>
    <w:p w14:paraId="746E6538">
      <w:pPr>
        <w:shd w:val="clear" w:color="auto" w:fill="auto"/>
        <w:spacing w:line="360" w:lineRule="auto"/>
        <w:jc w:val="left"/>
        <w:textAlignment w:val="center"/>
        <w:rPr>
          <w:sz w:val="21"/>
        </w:rPr>
      </w:pPr>
      <w:r>
        <w:rPr>
          <w:sz w:val="21"/>
        </w:rPr>
        <w:t>【详解】试题分析：A、玻璃钢茶几属于复合材料，B、人面鱼纹彩陶盆属于无机非金属材料，C、金刚石薄膜属于无机非金属材料，D、银制器皿属于金属材料，故选A</w:t>
      </w:r>
    </w:p>
    <w:p w14:paraId="02308733">
      <w:pPr>
        <w:shd w:val="clear" w:color="auto" w:fill="auto"/>
        <w:spacing w:line="360" w:lineRule="auto"/>
        <w:jc w:val="left"/>
        <w:textAlignment w:val="center"/>
        <w:rPr>
          <w:sz w:val="21"/>
        </w:rPr>
      </w:pPr>
      <w:r>
        <w:rPr>
          <w:sz w:val="21"/>
        </w:rPr>
        <w:t>考点：化学材料</w:t>
      </w:r>
    </w:p>
    <w:p w14:paraId="6A1F428B">
      <w:pPr>
        <w:shd w:val="clear" w:color="auto" w:fill="auto"/>
        <w:spacing w:line="360" w:lineRule="auto"/>
        <w:jc w:val="left"/>
        <w:textAlignment w:val="center"/>
        <w:rPr>
          <w:sz w:val="21"/>
        </w:rPr>
      </w:pPr>
      <w:r>
        <w:rPr>
          <w:sz w:val="21"/>
        </w:rPr>
        <w:t>3．A</w:t>
      </w:r>
    </w:p>
    <w:p w14:paraId="4851F355">
      <w:pPr>
        <w:shd w:val="clear" w:color="auto" w:fill="auto"/>
        <w:spacing w:line="360" w:lineRule="auto"/>
        <w:jc w:val="left"/>
        <w:textAlignment w:val="center"/>
        <w:rPr>
          <w:sz w:val="21"/>
        </w:rPr>
      </w:pPr>
      <w:r>
        <w:rPr>
          <w:sz w:val="21"/>
        </w:rPr>
        <w:t>【详解】A、常温下，过氧化氢溶液能分解出少量的氧气，不是极易分解产生氧气，故A错误；</w:t>
      </w:r>
    </w:p>
    <w:p w14:paraId="4EDB43F6">
      <w:pPr>
        <w:shd w:val="clear" w:color="auto" w:fill="auto"/>
        <w:spacing w:line="360" w:lineRule="auto"/>
        <w:jc w:val="left"/>
        <w:textAlignment w:val="center"/>
        <w:rPr>
          <w:sz w:val="21"/>
        </w:rPr>
      </w:pPr>
      <w:r>
        <w:rPr>
          <w:sz w:val="21"/>
        </w:rPr>
        <w:t>B、在六大营养素中，油脂、糖类、蛋白质能氧化分解放出能量供生命活动需要，故B正确；</w:t>
      </w:r>
    </w:p>
    <w:p w14:paraId="7060B285">
      <w:pPr>
        <w:shd w:val="clear" w:color="auto" w:fill="auto"/>
        <w:spacing w:line="360" w:lineRule="auto"/>
        <w:jc w:val="left"/>
        <w:textAlignment w:val="center"/>
        <w:rPr>
          <w:sz w:val="21"/>
        </w:rPr>
      </w:pPr>
      <w:r>
        <w:rPr>
          <w:sz w:val="21"/>
        </w:rPr>
        <w:t>C、分子是不断运动的，花中含有香味的分子不断运动，向四周扩散，所以人们能闻到香味，故C准确；</w:t>
      </w:r>
    </w:p>
    <w:p w14:paraId="6C1721AF">
      <w:pPr>
        <w:shd w:val="clear" w:color="auto" w:fill="auto"/>
        <w:spacing w:line="360" w:lineRule="auto"/>
        <w:jc w:val="left"/>
        <w:textAlignment w:val="center"/>
        <w:rPr>
          <w:sz w:val="21"/>
        </w:rPr>
      </w:pPr>
      <w:r>
        <w:rPr>
          <w:sz w:val="21"/>
        </w:rPr>
        <w:t>D、小苏打可以和胃酸中的盐酸进行反应，因此可以用小苏打作药物可以治胃酸过多，故D准确。</w:t>
      </w:r>
    </w:p>
    <w:p w14:paraId="3F749799">
      <w:pPr>
        <w:shd w:val="clear" w:color="auto" w:fill="auto"/>
        <w:spacing w:line="360" w:lineRule="auto"/>
        <w:jc w:val="left"/>
        <w:textAlignment w:val="center"/>
        <w:rPr>
          <w:sz w:val="21"/>
        </w:rPr>
      </w:pPr>
      <w:r>
        <w:rPr>
          <w:sz w:val="21"/>
        </w:rPr>
        <w:t>故选A。</w:t>
      </w:r>
    </w:p>
    <w:p w14:paraId="02B381C4">
      <w:pPr>
        <w:shd w:val="clear" w:color="auto" w:fill="auto"/>
        <w:spacing w:line="360" w:lineRule="auto"/>
        <w:jc w:val="left"/>
        <w:textAlignment w:val="center"/>
        <w:rPr>
          <w:sz w:val="21"/>
        </w:rPr>
      </w:pPr>
      <w:r>
        <w:rPr>
          <w:sz w:val="21"/>
        </w:rPr>
        <w:t>4．D</w:t>
      </w:r>
    </w:p>
    <w:p w14:paraId="37BE69AB">
      <w:pPr>
        <w:shd w:val="clear" w:color="auto" w:fill="auto"/>
        <w:spacing w:line="360" w:lineRule="auto"/>
        <w:jc w:val="left"/>
        <w:textAlignment w:val="center"/>
        <w:rPr>
          <w:sz w:val="21"/>
        </w:rPr>
      </w:pPr>
      <w:r>
        <w:rPr>
          <w:sz w:val="21"/>
        </w:rPr>
        <w:t>【详解】A、生活垃圾分类放置、处理，这有助于资源的循环利用和减少环境污染，是保护生态环境的有效做法，不符合题意；</w:t>
      </w:r>
    </w:p>
    <w:p w14:paraId="24573CCE">
      <w:pPr>
        <w:shd w:val="clear" w:color="auto" w:fill="auto"/>
        <w:spacing w:line="360" w:lineRule="auto"/>
        <w:jc w:val="left"/>
        <w:textAlignment w:val="center"/>
        <w:rPr>
          <w:sz w:val="21"/>
        </w:rPr>
      </w:pPr>
      <w:r>
        <w:rPr>
          <w:sz w:val="21"/>
        </w:rPr>
        <w:t>B、用自备的布袋取代塑料袋购物，这可以减少一次性塑料袋的使用，从而降低“白色污染”，对保护生态环境有积极作用，不符合题意；</w:t>
      </w:r>
    </w:p>
    <w:p w14:paraId="0559E20A">
      <w:pPr>
        <w:shd w:val="clear" w:color="auto" w:fill="auto"/>
        <w:spacing w:line="360" w:lineRule="auto"/>
        <w:jc w:val="left"/>
        <w:textAlignment w:val="center"/>
        <w:rPr>
          <w:sz w:val="21"/>
        </w:rPr>
      </w:pPr>
      <w:r>
        <w:rPr>
          <w:sz w:val="21"/>
        </w:rPr>
        <w:t>C、夏天将空调温度调到26℃以上，这既能节能减排，又能减少因过度使用空调而产生的温室气体排放，对生态环境有益，不符合题意；</w:t>
      </w:r>
    </w:p>
    <w:p w14:paraId="2EC23EB5">
      <w:pPr>
        <w:shd w:val="clear" w:color="auto" w:fill="auto"/>
        <w:spacing w:line="360" w:lineRule="auto"/>
        <w:jc w:val="left"/>
        <w:textAlignment w:val="center"/>
        <w:rPr>
          <w:sz w:val="21"/>
        </w:rPr>
      </w:pPr>
      <w:r>
        <w:rPr>
          <w:sz w:val="21"/>
        </w:rPr>
        <w:t>D、短途出行乘坐私家车取代自行车，这种做法会增加碳排放和能源消耗，不利于节能减排和保护生态环境，符合题意。</w:t>
      </w:r>
    </w:p>
    <w:p w14:paraId="5E60CE99">
      <w:pPr>
        <w:shd w:val="clear" w:color="auto" w:fill="auto"/>
        <w:spacing w:line="360" w:lineRule="auto"/>
        <w:jc w:val="left"/>
        <w:textAlignment w:val="center"/>
        <w:rPr>
          <w:sz w:val="21"/>
        </w:rPr>
      </w:pPr>
      <w:r>
        <w:rPr>
          <w:sz w:val="21"/>
        </w:rPr>
        <w:t>故选：D。</w:t>
      </w:r>
    </w:p>
    <w:p w14:paraId="733B6685">
      <w:pPr>
        <w:shd w:val="clear" w:color="auto" w:fill="auto"/>
        <w:spacing w:line="360" w:lineRule="auto"/>
        <w:jc w:val="left"/>
        <w:textAlignment w:val="center"/>
        <w:rPr>
          <w:sz w:val="21"/>
        </w:rPr>
      </w:pPr>
      <w:r>
        <w:rPr>
          <w:sz w:val="21"/>
        </w:rPr>
        <w:t>5．A</w:t>
      </w:r>
    </w:p>
    <w:p w14:paraId="559EA93A">
      <w:pPr>
        <w:shd w:val="clear" w:color="auto" w:fill="auto"/>
        <w:spacing w:line="360" w:lineRule="auto"/>
        <w:jc w:val="left"/>
        <w:textAlignment w:val="center"/>
        <w:rPr>
          <w:sz w:val="21"/>
        </w:rPr>
      </w:pPr>
      <w:r>
        <w:rPr>
          <w:sz w:val="21"/>
        </w:rPr>
        <w:t>【详解】A、饱和溶液与浓溶液没有必然联系，饱和溶液可能是浓溶液，因此饱和溶液和浓溶液属于交叉关系，故选项符合题意；</w:t>
      </w:r>
    </w:p>
    <w:p w14:paraId="3C121C3E">
      <w:pPr>
        <w:shd w:val="clear" w:color="auto" w:fill="auto"/>
        <w:spacing w:line="360" w:lineRule="auto"/>
        <w:jc w:val="left"/>
        <w:textAlignment w:val="center"/>
        <w:rPr>
          <w:sz w:val="21"/>
        </w:rPr>
      </w:pPr>
      <w:r>
        <w:rPr>
          <w:sz w:val="21"/>
        </w:rPr>
        <w:t>B、物质分为混合物和纯净物，混合物是由两种或两种以上的物质组成，纯净物是由一种物质组成，因此它们是并列关系，故选项不符合题意；</w:t>
      </w:r>
    </w:p>
    <w:p w14:paraId="270C8F7B">
      <w:pPr>
        <w:shd w:val="clear" w:color="auto" w:fill="auto"/>
        <w:spacing w:line="360" w:lineRule="auto"/>
        <w:jc w:val="left"/>
        <w:textAlignment w:val="center"/>
        <w:rPr>
          <w:sz w:val="21"/>
        </w:rPr>
      </w:pPr>
      <w:r>
        <w:rPr>
          <w:sz w:val="21"/>
        </w:rPr>
        <w:t>C、由同种元素组成的纯净物叫单质，由两种或两种以上的元素组成的纯净物叫化合物，因此它们是并列关系，故选项不符合题意；</w:t>
      </w:r>
    </w:p>
    <w:p w14:paraId="6968979B">
      <w:pPr>
        <w:shd w:val="clear" w:color="auto" w:fill="auto"/>
        <w:spacing w:line="360" w:lineRule="auto"/>
        <w:jc w:val="left"/>
        <w:textAlignment w:val="center"/>
        <w:rPr>
          <w:sz w:val="21"/>
        </w:rPr>
      </w:pPr>
      <w:r>
        <w:rPr>
          <w:sz w:val="21"/>
        </w:rPr>
        <w:t>D、分解反应是由一种反应物生成两种或两种以上的物质的反应，其特点可总结为“一变多”，分解反应是化学反应中的一种，因此分解反应与化学反应属于包含关系，故选项不符合题意。</w:t>
      </w:r>
    </w:p>
    <w:p w14:paraId="5F70681D">
      <w:pPr>
        <w:shd w:val="clear" w:color="auto" w:fill="auto"/>
        <w:spacing w:line="360" w:lineRule="auto"/>
        <w:jc w:val="left"/>
        <w:textAlignment w:val="center"/>
        <w:rPr>
          <w:sz w:val="21"/>
        </w:rPr>
      </w:pPr>
      <w:r>
        <w:rPr>
          <w:sz w:val="21"/>
        </w:rPr>
        <w:t>故选A。</w:t>
      </w:r>
    </w:p>
    <w:p w14:paraId="6D0D9B99">
      <w:pPr>
        <w:shd w:val="clear" w:color="auto" w:fill="auto"/>
        <w:spacing w:line="360" w:lineRule="auto"/>
        <w:jc w:val="left"/>
        <w:textAlignment w:val="center"/>
        <w:rPr>
          <w:sz w:val="21"/>
        </w:rPr>
      </w:pPr>
      <w:r>
        <w:rPr>
          <w:sz w:val="21"/>
        </w:rPr>
        <w:t>6．C</w:t>
      </w:r>
    </w:p>
    <w:p w14:paraId="190B8FE1">
      <w:pPr>
        <w:shd w:val="clear" w:color="auto" w:fill="auto"/>
        <w:spacing w:line="360" w:lineRule="auto"/>
        <w:jc w:val="left"/>
        <w:textAlignment w:val="center"/>
        <w:rPr>
          <w:sz w:val="21"/>
        </w:rPr>
      </w:pPr>
      <w:r>
        <w:rPr>
          <w:sz w:val="21"/>
        </w:rPr>
        <w:t>【详解】A、用托盘天平称量物品时，应遵循“左物右码”的原则，且氢氧化钠具有腐蚀性，应放在玻璃器皿中进行称量，图中操作错误，不符合题意；</w:t>
      </w:r>
    </w:p>
    <w:p w14:paraId="683481F2">
      <w:pPr>
        <w:shd w:val="clear" w:color="auto" w:fill="auto"/>
        <w:spacing w:line="360" w:lineRule="auto"/>
        <w:jc w:val="left"/>
        <w:textAlignment w:val="center"/>
        <w:rPr>
          <w:sz w:val="21"/>
        </w:rPr>
      </w:pPr>
      <w:r>
        <w:rPr>
          <w:sz w:val="21"/>
        </w:rPr>
        <w:t>B、用量筒量取一定体积的液体，读数时，视线应与液体凹液面的最低处保持水平，图中操作错误，不符合题意；</w:t>
      </w:r>
    </w:p>
    <w:p w14:paraId="53995948">
      <w:pPr>
        <w:shd w:val="clear" w:color="auto" w:fill="auto"/>
        <w:spacing w:line="360" w:lineRule="auto"/>
        <w:jc w:val="left"/>
        <w:textAlignment w:val="center"/>
        <w:rPr>
          <w:sz w:val="21"/>
        </w:rPr>
      </w:pPr>
      <w:r>
        <w:rPr>
          <w:sz w:val="21"/>
        </w:rPr>
        <w:t>C、稀释浓硫酸：将浓硫酸沿器壁慢慢注入水中，并用玻璃棒不断搅拌，使热量尽快散发出去，不能将水注入浓硫酸中，图中操作正确，符合题意；</w:t>
      </w:r>
    </w:p>
    <w:p w14:paraId="4A3B5F0C">
      <w:pPr>
        <w:shd w:val="clear" w:color="auto" w:fill="auto"/>
        <w:spacing w:line="360" w:lineRule="auto"/>
        <w:jc w:val="left"/>
        <w:textAlignment w:val="center"/>
        <w:rPr>
          <w:sz w:val="21"/>
        </w:rPr>
      </w:pPr>
      <w:r>
        <w:rPr>
          <w:sz w:val="21"/>
        </w:rPr>
        <w:t>D、胶头滴管加液时，既不能伸入容器，更不能接触容器，应垂直悬空于容器上方，图中操作错误，不符合题意。</w:t>
      </w:r>
    </w:p>
    <w:p w14:paraId="4EC327B3">
      <w:pPr>
        <w:shd w:val="clear" w:color="auto" w:fill="auto"/>
        <w:spacing w:line="360" w:lineRule="auto"/>
        <w:jc w:val="left"/>
        <w:textAlignment w:val="center"/>
        <w:rPr>
          <w:sz w:val="21"/>
        </w:rPr>
      </w:pPr>
      <w:r>
        <w:rPr>
          <w:sz w:val="21"/>
        </w:rPr>
        <w:t>故选C。</w:t>
      </w:r>
    </w:p>
    <w:p w14:paraId="4AB0DC93">
      <w:pPr>
        <w:shd w:val="clear" w:color="auto" w:fill="auto"/>
        <w:spacing w:line="360" w:lineRule="auto"/>
        <w:jc w:val="left"/>
        <w:textAlignment w:val="center"/>
        <w:rPr>
          <w:sz w:val="21"/>
        </w:rPr>
      </w:pPr>
      <w:r>
        <w:rPr>
          <w:sz w:val="21"/>
        </w:rPr>
        <w:t>7．A</w:t>
      </w:r>
    </w:p>
    <w:p w14:paraId="33F8D9FE">
      <w:pPr>
        <w:shd w:val="clear" w:color="auto" w:fill="auto"/>
        <w:spacing w:line="360" w:lineRule="auto"/>
        <w:jc w:val="left"/>
        <w:textAlignment w:val="center"/>
        <w:rPr>
          <w:sz w:val="21"/>
        </w:rPr>
      </w:pPr>
      <w:r>
        <w:rPr>
          <w:sz w:val="21"/>
        </w:rPr>
        <w:t>【详解】①稀盐酸和碳酸钠混合能发生反应生成大量的二氧化碳气体，装置内气体增多，压强增多，会使气球膨胀，故正确；</w:t>
      </w:r>
    </w:p>
    <w:p w14:paraId="20D34127">
      <w:pPr>
        <w:shd w:val="clear" w:color="auto" w:fill="auto"/>
        <w:spacing w:line="360" w:lineRule="auto"/>
        <w:jc w:val="left"/>
        <w:textAlignment w:val="center"/>
        <w:rPr>
          <w:sz w:val="21"/>
        </w:rPr>
      </w:pPr>
      <w:r>
        <w:rPr>
          <w:sz w:val="21"/>
        </w:rPr>
        <w:t>②氧化钙和水反应生成氢氧化钙，该反应放出热量，装置内压强增大，会使气球膨胀，故正确；</w:t>
      </w:r>
    </w:p>
    <w:p w14:paraId="7F652176">
      <w:pPr>
        <w:shd w:val="clear" w:color="auto" w:fill="auto"/>
        <w:spacing w:line="360" w:lineRule="auto"/>
        <w:jc w:val="left"/>
        <w:textAlignment w:val="center"/>
        <w:rPr>
          <w:sz w:val="21"/>
        </w:rPr>
      </w:pPr>
      <w:r>
        <w:rPr>
          <w:sz w:val="21"/>
        </w:rPr>
        <w:t>③铜的金属活动性排在氢的后面，铜不会与稀盐酸反应，气球不会膨胀起来，故错误；</w:t>
      </w:r>
    </w:p>
    <w:p w14:paraId="35D0EE7D">
      <w:pPr>
        <w:shd w:val="clear" w:color="auto" w:fill="auto"/>
        <w:spacing w:line="360" w:lineRule="auto"/>
        <w:jc w:val="left"/>
        <w:textAlignment w:val="center"/>
        <w:rPr>
          <w:sz w:val="21"/>
        </w:rPr>
      </w:pPr>
      <w:r>
        <w:rPr>
          <w:sz w:val="21"/>
        </w:rPr>
        <w:t>④硝酸铵溶于水吸热，温度降低，瓶内压强减小，气球会变小，故错误；</w:t>
      </w:r>
    </w:p>
    <w:p w14:paraId="04D412C3">
      <w:pPr>
        <w:shd w:val="clear" w:color="auto" w:fill="auto"/>
        <w:spacing w:line="360" w:lineRule="auto"/>
        <w:jc w:val="left"/>
        <w:textAlignment w:val="center"/>
        <w:rPr>
          <w:sz w:val="21"/>
        </w:rPr>
      </w:pPr>
      <w:r>
        <w:rPr>
          <w:sz w:val="21"/>
        </w:rPr>
        <w:t>⑤氢氧化钠固体溶于水会放出大量的热，温度升高，瓶内压强增大，会使气球膨胀，故正确；</w:t>
      </w:r>
    </w:p>
    <w:p w14:paraId="4DDE5D22">
      <w:pPr>
        <w:shd w:val="clear" w:color="auto" w:fill="auto"/>
        <w:spacing w:line="360" w:lineRule="auto"/>
        <w:jc w:val="left"/>
        <w:textAlignment w:val="center"/>
        <w:rPr>
          <w:sz w:val="21"/>
        </w:rPr>
      </w:pPr>
      <w:r>
        <w:rPr>
          <w:sz w:val="21"/>
        </w:rPr>
        <w:t>故①②⑤符合题意；</w:t>
      </w:r>
    </w:p>
    <w:p w14:paraId="3D3E85BF">
      <w:pPr>
        <w:shd w:val="clear" w:color="auto" w:fill="auto"/>
        <w:spacing w:line="360" w:lineRule="auto"/>
        <w:jc w:val="left"/>
        <w:textAlignment w:val="center"/>
        <w:rPr>
          <w:sz w:val="21"/>
        </w:rPr>
      </w:pPr>
      <w:r>
        <w:rPr>
          <w:sz w:val="21"/>
        </w:rPr>
        <w:t>故选：A。</w:t>
      </w:r>
    </w:p>
    <w:p w14:paraId="6D1526CD">
      <w:pPr>
        <w:shd w:val="clear" w:color="auto" w:fill="auto"/>
        <w:spacing w:line="360" w:lineRule="auto"/>
        <w:jc w:val="left"/>
        <w:textAlignment w:val="center"/>
        <w:rPr>
          <w:sz w:val="21"/>
        </w:rPr>
      </w:pPr>
      <w:r>
        <w:rPr>
          <w:sz w:val="21"/>
        </w:rPr>
        <w:t>8．B</w:t>
      </w:r>
    </w:p>
    <w:p w14:paraId="074556ED">
      <w:pPr>
        <w:shd w:val="clear" w:color="auto" w:fill="auto"/>
        <w:spacing w:line="360" w:lineRule="auto"/>
        <w:jc w:val="left"/>
        <w:textAlignment w:val="center"/>
        <w:rPr>
          <w:sz w:val="21"/>
        </w:rPr>
      </w:pPr>
      <w:r>
        <w:rPr>
          <w:sz w:val="21"/>
        </w:rPr>
        <w:t>【详解】A、由图可知，该反应是一氧化氮和一氧化碳在一定条件下反应生成二氧化碳和氮气，反应后生成了两种新物质的分子，选项错误；</w:t>
      </w:r>
    </w:p>
    <w:p w14:paraId="118E8429">
      <w:pPr>
        <w:shd w:val="clear" w:color="auto" w:fill="auto"/>
        <w:spacing w:line="360" w:lineRule="auto"/>
        <w:jc w:val="left"/>
        <w:textAlignment w:val="center"/>
        <w:rPr>
          <w:sz w:val="21"/>
        </w:rPr>
      </w:pPr>
      <w:r>
        <w:rPr>
          <w:sz w:val="21"/>
        </w:rPr>
        <w:t>B、由图可知，反应前后原子的种类数目均不变，选项正确；</w:t>
      </w:r>
    </w:p>
    <w:p w14:paraId="57F7A7C4">
      <w:pPr>
        <w:shd w:val="clear" w:color="auto" w:fill="auto"/>
        <w:spacing w:line="360" w:lineRule="auto"/>
        <w:jc w:val="left"/>
        <w:textAlignment w:val="center"/>
        <w:rPr>
          <w:sz w:val="21"/>
        </w:rPr>
      </w:pPr>
      <w:r>
        <w:rPr>
          <w:sz w:val="21"/>
        </w:rPr>
        <w:t>C、由图可知，反应前分子的数目为6，反应后分子的数目为5，即反应前后分子的数目发生了变化，选项错误；</w:t>
      </w:r>
    </w:p>
    <w:p w14:paraId="0EBCC602">
      <w:pPr>
        <w:shd w:val="clear" w:color="auto" w:fill="auto"/>
        <w:spacing w:line="360" w:lineRule="auto"/>
        <w:jc w:val="left"/>
        <w:textAlignment w:val="center"/>
        <w:rPr>
          <w:sz w:val="21"/>
        </w:rPr>
      </w:pPr>
      <w:r>
        <w:rPr>
          <w:sz w:val="21"/>
        </w:rPr>
        <w:t>D、由图可知，参加反应的甲分子的数目为2，参加反应的乙分子的数目也为2，即参与反应的甲、乙分子数目相等，选项错误，故选B。</w:t>
      </w:r>
    </w:p>
    <w:p w14:paraId="38105ECB">
      <w:pPr>
        <w:shd w:val="clear" w:color="auto" w:fill="auto"/>
        <w:spacing w:line="360" w:lineRule="auto"/>
        <w:jc w:val="left"/>
        <w:textAlignment w:val="center"/>
        <w:rPr>
          <w:sz w:val="21"/>
        </w:rPr>
      </w:pPr>
      <w:r>
        <w:rPr>
          <w:sz w:val="21"/>
        </w:rPr>
        <w:t>9．C</w:t>
      </w:r>
    </w:p>
    <w:p w14:paraId="32336194">
      <w:pPr>
        <w:shd w:val="clear" w:color="auto" w:fill="auto"/>
        <w:spacing w:line="360" w:lineRule="auto"/>
        <w:jc w:val="left"/>
        <w:textAlignment w:val="center"/>
        <w:rPr>
          <w:sz w:val="21"/>
        </w:rPr>
      </w:pPr>
      <w:r>
        <w:rPr>
          <w:sz w:val="21"/>
        </w:rPr>
        <w:t>【详解】A、元素是说明物质的宏观组成的，分子是说明物质的微观构成的，不能混为一谈，故说法错误；</w:t>
      </w:r>
    </w:p>
    <w:p w14:paraId="62FBD4B6">
      <w:pPr>
        <w:shd w:val="clear" w:color="auto" w:fill="auto"/>
        <w:spacing w:line="360" w:lineRule="auto"/>
        <w:jc w:val="left"/>
        <w:textAlignment w:val="center"/>
        <w:rPr>
          <w:sz w:val="21"/>
        </w:rPr>
      </w:pPr>
      <w:r>
        <w:rPr>
          <w:sz w:val="21"/>
        </w:rPr>
        <w:t>B、钴酞菁分子中碳、氢元素质量比为（12×32）:（1×16）=24:1，故说法错误；</w:t>
      </w:r>
    </w:p>
    <w:p w14:paraId="206B3D5F">
      <w:pPr>
        <w:shd w:val="clear" w:color="auto" w:fill="auto"/>
        <w:spacing w:line="360" w:lineRule="auto"/>
        <w:jc w:val="left"/>
        <w:textAlignment w:val="center"/>
        <w:rPr>
          <w:sz w:val="21"/>
        </w:rPr>
      </w:pPr>
      <w:r>
        <w:rPr>
          <w:sz w:val="21"/>
        </w:rPr>
        <w:t>C、科学家为一种名为“钴酞菁”的分子恢复了磁性，此项工作可以用来改变分子的某些物理性质，说法正确；</w:t>
      </w:r>
    </w:p>
    <w:p w14:paraId="73229F24">
      <w:pPr>
        <w:shd w:val="clear" w:color="auto" w:fill="auto"/>
        <w:spacing w:line="360" w:lineRule="auto"/>
        <w:jc w:val="left"/>
        <w:textAlignment w:val="center"/>
        <w:rPr>
          <w:sz w:val="21"/>
        </w:rPr>
      </w:pPr>
      <w:r>
        <w:rPr>
          <w:sz w:val="21"/>
        </w:rPr>
        <w:t>D、钴酞菁是由钴酞菁分子构成的，一个钴酞菁分子由32个碳原子、16个氢原子，8个氮原子和1个钴原子构成，故说法错误；</w:t>
      </w:r>
    </w:p>
    <w:p w14:paraId="0AD1DCEF">
      <w:pPr>
        <w:shd w:val="clear" w:color="auto" w:fill="auto"/>
        <w:spacing w:line="360" w:lineRule="auto"/>
        <w:jc w:val="left"/>
        <w:textAlignment w:val="center"/>
        <w:rPr>
          <w:sz w:val="21"/>
        </w:rPr>
      </w:pPr>
      <w:r>
        <w:rPr>
          <w:sz w:val="21"/>
        </w:rPr>
        <w:t>故选C。</w:t>
      </w:r>
    </w:p>
    <w:p w14:paraId="399C938C">
      <w:pPr>
        <w:shd w:val="clear" w:color="auto" w:fill="auto"/>
        <w:spacing w:line="360" w:lineRule="auto"/>
        <w:jc w:val="left"/>
        <w:textAlignment w:val="center"/>
        <w:rPr>
          <w:sz w:val="21"/>
        </w:rPr>
      </w:pPr>
      <w:r>
        <w:rPr>
          <w:sz w:val="21"/>
        </w:rPr>
        <w:t>10．A</w:t>
      </w:r>
    </w:p>
    <w:p w14:paraId="30BE8070">
      <w:pPr>
        <w:shd w:val="clear" w:color="auto" w:fill="auto"/>
        <w:spacing w:line="360" w:lineRule="auto"/>
        <w:jc w:val="left"/>
        <w:textAlignment w:val="center"/>
        <w:rPr>
          <w:sz w:val="21"/>
        </w:rPr>
      </w:pPr>
      <w:r>
        <w:rPr>
          <w:sz w:val="21"/>
        </w:rPr>
        <w:t>【详解】A.用嘴吹灭蜡烛时，会加快空气的流通，使蜡烛周围的温度降低到蜡烛的着火点以下，从而蜡烛熄灭，该选项认识不正确；</w:t>
      </w:r>
    </w:p>
    <w:p w14:paraId="2D1E1FBC">
      <w:pPr>
        <w:shd w:val="clear" w:color="auto" w:fill="auto"/>
        <w:spacing w:line="360" w:lineRule="auto"/>
        <w:jc w:val="left"/>
        <w:textAlignment w:val="center"/>
        <w:rPr>
          <w:sz w:val="21"/>
        </w:rPr>
      </w:pPr>
      <w:r>
        <w:rPr>
          <w:sz w:val="21"/>
        </w:rPr>
        <w:t>B.面粉厂的空气中含有较多面粉，而面粉具有可燃性，遇明火时会发生爆炸，则要禁止吸烟，该选项认识正确；</w:t>
      </w:r>
    </w:p>
    <w:p w14:paraId="15353F7B">
      <w:pPr>
        <w:shd w:val="clear" w:color="auto" w:fill="auto"/>
        <w:spacing w:line="360" w:lineRule="auto"/>
        <w:jc w:val="left"/>
        <w:textAlignment w:val="center"/>
        <w:rPr>
          <w:sz w:val="21"/>
        </w:rPr>
      </w:pPr>
      <w:r>
        <w:rPr>
          <w:sz w:val="21"/>
        </w:rPr>
        <w:t>C.设计防火隔离带，能够隔离可燃物，从而防止森林着火，该选项认识正确；</w:t>
      </w:r>
    </w:p>
    <w:p w14:paraId="59FE871F">
      <w:pPr>
        <w:shd w:val="clear" w:color="auto" w:fill="auto"/>
        <w:spacing w:line="360" w:lineRule="auto"/>
        <w:jc w:val="left"/>
        <w:textAlignment w:val="center"/>
        <w:rPr>
          <w:sz w:val="21"/>
        </w:rPr>
      </w:pPr>
      <w:r>
        <w:rPr>
          <w:sz w:val="21"/>
        </w:rPr>
        <w:t>D.家中天然气或者液化气泄漏时，应先关闭阀门，并开窗通风，防止发生爆炸，该选项认识正确，</w:t>
      </w:r>
    </w:p>
    <w:p w14:paraId="70986506">
      <w:pPr>
        <w:shd w:val="clear" w:color="auto" w:fill="auto"/>
        <w:spacing w:line="360" w:lineRule="auto"/>
        <w:jc w:val="left"/>
        <w:textAlignment w:val="center"/>
        <w:rPr>
          <w:sz w:val="21"/>
        </w:rPr>
      </w:pPr>
      <w:r>
        <w:rPr>
          <w:sz w:val="21"/>
        </w:rPr>
        <w:t>故选A。</w:t>
      </w:r>
    </w:p>
    <w:p w14:paraId="0E99657B">
      <w:pPr>
        <w:shd w:val="clear" w:color="auto" w:fill="auto"/>
        <w:spacing w:line="360" w:lineRule="auto"/>
        <w:jc w:val="left"/>
        <w:textAlignment w:val="center"/>
        <w:rPr>
          <w:sz w:val="21"/>
        </w:rPr>
      </w:pPr>
      <w:r>
        <w:rPr>
          <w:sz w:val="21"/>
        </w:rPr>
        <w:t>11．A</w:t>
      </w:r>
    </w:p>
    <w:p w14:paraId="28164F18">
      <w:pPr>
        <w:shd w:val="clear" w:color="auto" w:fill="auto"/>
        <w:spacing w:line="360" w:lineRule="auto"/>
        <w:jc w:val="left"/>
        <w:textAlignment w:val="center"/>
        <w:rPr>
          <w:sz w:val="21"/>
        </w:rPr>
      </w:pPr>
      <w:r>
        <w:rPr>
          <w:sz w:val="21"/>
        </w:rPr>
        <w:t>【详解】A、KCl易溶于水，MnO</w:t>
      </w:r>
      <w:r>
        <w:rPr>
          <w:sz w:val="21"/>
          <w:vertAlign w:val="subscript"/>
        </w:rPr>
        <w:t>2</w:t>
      </w:r>
      <w:r>
        <w:rPr>
          <w:sz w:val="21"/>
        </w:rPr>
        <w:t>难溶于水，可采取加入适量的水溶解，过滤，洗涤，干燥的方法除去杂质，故A符合题意；</w:t>
      </w:r>
    </w:p>
    <w:p w14:paraId="0B1F1CBE">
      <w:pPr>
        <w:shd w:val="clear" w:color="auto" w:fill="auto"/>
        <w:spacing w:line="360" w:lineRule="auto"/>
        <w:jc w:val="left"/>
        <w:textAlignment w:val="center"/>
        <w:rPr>
          <w:sz w:val="21"/>
        </w:rPr>
      </w:pPr>
      <w:r>
        <w:rPr>
          <w:sz w:val="21"/>
        </w:rPr>
        <w:t>B、把混有Fe粉的Ag粉加入适量的 Al</w:t>
      </w:r>
      <w:r>
        <w:rPr>
          <w:sz w:val="21"/>
          <w:vertAlign w:val="subscript"/>
        </w:rPr>
        <w:t>2</w:t>
      </w:r>
      <w:r>
        <w:rPr>
          <w:sz w:val="21"/>
        </w:rPr>
        <w:t>(SO</w:t>
      </w:r>
      <w:r>
        <w:rPr>
          <w:sz w:val="21"/>
          <w:vertAlign w:val="subscript"/>
        </w:rPr>
        <w:t>4</w:t>
      </w:r>
      <w:r>
        <w:rPr>
          <w:sz w:val="21"/>
        </w:rPr>
        <w:t>)</w:t>
      </w:r>
      <w:r>
        <w:rPr>
          <w:sz w:val="21"/>
          <w:vertAlign w:val="subscript"/>
        </w:rPr>
        <w:t>3</w:t>
      </w:r>
      <w:r>
        <w:rPr>
          <w:sz w:val="21"/>
        </w:rPr>
        <w:t xml:space="preserve"> 溶液，Fe粉和Ag粉都不能与 Al</w:t>
      </w:r>
      <w:r>
        <w:rPr>
          <w:sz w:val="21"/>
          <w:vertAlign w:val="subscript"/>
        </w:rPr>
        <w:t>2</w:t>
      </w:r>
      <w:r>
        <w:rPr>
          <w:sz w:val="21"/>
        </w:rPr>
        <w:t>(SO</w:t>
      </w:r>
      <w:r>
        <w:rPr>
          <w:sz w:val="21"/>
          <w:vertAlign w:val="subscript"/>
        </w:rPr>
        <w:t>4</w:t>
      </w:r>
      <w:r>
        <w:rPr>
          <w:sz w:val="21"/>
        </w:rPr>
        <w:t>)</w:t>
      </w:r>
      <w:r>
        <w:rPr>
          <w:sz w:val="21"/>
          <w:vertAlign w:val="subscript"/>
        </w:rPr>
        <w:t>3</w:t>
      </w:r>
      <w:r>
        <w:rPr>
          <w:sz w:val="21"/>
        </w:rPr>
        <w:t>反应，不符合除杂的原则，故B不符合题意；</w:t>
      </w:r>
    </w:p>
    <w:p w14:paraId="2AF606D5">
      <w:pPr>
        <w:shd w:val="clear" w:color="auto" w:fill="auto"/>
        <w:spacing w:line="360" w:lineRule="auto"/>
        <w:jc w:val="left"/>
        <w:textAlignment w:val="center"/>
        <w:rPr>
          <w:sz w:val="21"/>
        </w:rPr>
      </w:pPr>
      <w:r>
        <w:rPr>
          <w:sz w:val="21"/>
        </w:rPr>
        <w:t>C、将混有CO的CO</w:t>
      </w:r>
      <w:r>
        <w:rPr>
          <w:sz w:val="21"/>
          <w:vertAlign w:val="subscript"/>
        </w:rPr>
        <w:t>2</w:t>
      </w:r>
      <w:r>
        <w:rPr>
          <w:sz w:val="21"/>
        </w:rPr>
        <w:t>气体通过足量的NaOH溶液后干燥，杂质CO不与NaOH反应，而原物质CO</w:t>
      </w:r>
      <w:r>
        <w:rPr>
          <w:sz w:val="21"/>
          <w:vertAlign w:val="subscript"/>
        </w:rPr>
        <w:t>2</w:t>
      </w:r>
      <w:r>
        <w:rPr>
          <w:sz w:val="21"/>
        </w:rPr>
        <w:t xml:space="preserve">与NaOH反应，不符合除杂的原则，故C不符合题意； </w:t>
      </w:r>
    </w:p>
    <w:p w14:paraId="6F8E5E9C">
      <w:pPr>
        <w:shd w:val="clear" w:color="auto" w:fill="auto"/>
        <w:spacing w:line="360" w:lineRule="auto"/>
        <w:jc w:val="left"/>
        <w:textAlignment w:val="center"/>
        <w:rPr>
          <w:sz w:val="21"/>
        </w:rPr>
      </w:pPr>
      <w:r>
        <w:rPr>
          <w:sz w:val="21"/>
        </w:rPr>
        <w:t>D、NaOH和Na</w:t>
      </w:r>
      <w:r>
        <w:rPr>
          <w:sz w:val="21"/>
          <w:vertAlign w:val="subscript"/>
        </w:rPr>
        <w:t>2</w:t>
      </w:r>
      <w:r>
        <w:rPr>
          <w:sz w:val="21"/>
        </w:rPr>
        <w:t>CO</w:t>
      </w:r>
      <w:r>
        <w:rPr>
          <w:sz w:val="21"/>
          <w:vertAlign w:val="subscript"/>
        </w:rPr>
        <w:t>3</w:t>
      </w:r>
      <w:r>
        <w:rPr>
          <w:sz w:val="21"/>
        </w:rPr>
        <w:t>都能和稀盐酸反应，能把杂质Na</w:t>
      </w:r>
      <w:r>
        <w:rPr>
          <w:sz w:val="21"/>
          <w:vertAlign w:val="subscript"/>
        </w:rPr>
        <w:t>2</w:t>
      </w:r>
      <w:r>
        <w:rPr>
          <w:sz w:val="21"/>
        </w:rPr>
        <w:t>CO</w:t>
      </w:r>
      <w:r>
        <w:rPr>
          <w:sz w:val="21"/>
          <w:vertAlign w:val="subscript"/>
        </w:rPr>
        <w:t>3</w:t>
      </w:r>
      <w:r>
        <w:rPr>
          <w:sz w:val="21"/>
        </w:rPr>
        <w:t>除去，也能将原物质NaOH除去，不符合除杂原则，故D不符合题意。</w:t>
      </w:r>
    </w:p>
    <w:p w14:paraId="3C13E5CB">
      <w:pPr>
        <w:shd w:val="clear" w:color="auto" w:fill="auto"/>
        <w:spacing w:line="360" w:lineRule="auto"/>
        <w:jc w:val="left"/>
        <w:textAlignment w:val="center"/>
        <w:rPr>
          <w:sz w:val="21"/>
        </w:rPr>
      </w:pPr>
      <w:r>
        <w:rPr>
          <w:sz w:val="21"/>
        </w:rPr>
        <w:t>故选A。</w:t>
      </w:r>
    </w:p>
    <w:p w14:paraId="05A8DE87">
      <w:pPr>
        <w:shd w:val="clear" w:color="auto" w:fill="auto"/>
        <w:spacing w:line="360" w:lineRule="auto"/>
        <w:jc w:val="left"/>
        <w:textAlignment w:val="center"/>
        <w:rPr>
          <w:sz w:val="21"/>
        </w:rPr>
      </w:pPr>
      <w:r>
        <w:rPr>
          <w:sz w:val="21"/>
        </w:rPr>
        <w:t>12．D</w:t>
      </w:r>
    </w:p>
    <w:p w14:paraId="25C932ED">
      <w:pPr>
        <w:shd w:val="clear" w:color="auto" w:fill="auto"/>
        <w:spacing w:line="360" w:lineRule="auto"/>
        <w:jc w:val="left"/>
        <w:textAlignment w:val="center"/>
        <w:rPr>
          <w:sz w:val="21"/>
        </w:rPr>
      </w:pPr>
      <w:r>
        <w:rPr>
          <w:sz w:val="21"/>
        </w:rPr>
        <w:t>【详解】A、图a中将煤球变成蜂窝煤后再燃烧，其目的是增大煤与氧气（或空气）的接触面积，故不符合题意；</w:t>
      </w:r>
    </w:p>
    <w:p w14:paraId="38CC8B92">
      <w:pPr>
        <w:shd w:val="clear" w:color="auto" w:fill="auto"/>
        <w:spacing w:line="360" w:lineRule="auto"/>
        <w:jc w:val="left"/>
        <w:textAlignment w:val="center"/>
        <w:rPr>
          <w:sz w:val="21"/>
        </w:rPr>
      </w:pPr>
      <w:r>
        <w:rPr>
          <w:sz w:val="21"/>
        </w:rPr>
        <w:t>B、图b中火柴头斜向下时更容易燃烧，原因是火柴梗不断被加热和受到热气流带来空气的助燃，故不符合题意；</w:t>
      </w:r>
    </w:p>
    <w:p w14:paraId="56E98A5D">
      <w:pPr>
        <w:shd w:val="clear" w:color="auto" w:fill="auto"/>
        <w:spacing w:line="360" w:lineRule="auto"/>
        <w:jc w:val="left"/>
        <w:textAlignment w:val="center"/>
        <w:rPr>
          <w:sz w:val="21"/>
        </w:rPr>
      </w:pPr>
      <w:r>
        <w:rPr>
          <w:sz w:val="21"/>
        </w:rPr>
        <w:t>C、图c中蜡烛火焰很快熄灭，原因是金属丝圈吸收热量，温度降低到蜡烛着火点以下，故不符合题意；</w:t>
      </w:r>
    </w:p>
    <w:p w14:paraId="1429E6BF">
      <w:pPr>
        <w:shd w:val="clear" w:color="auto" w:fill="auto"/>
        <w:spacing w:line="360" w:lineRule="auto"/>
        <w:jc w:val="left"/>
        <w:textAlignment w:val="center"/>
        <w:rPr>
          <w:sz w:val="21"/>
        </w:rPr>
      </w:pPr>
      <w:r>
        <w:rPr>
          <w:sz w:val="21"/>
        </w:rPr>
        <w:t>D、由图d中的现象可知，金属镁燃烧的火灾不能用二氧化碳灭火,故符合题意</w:t>
      </w:r>
    </w:p>
    <w:p w14:paraId="2B34F2E9">
      <w:pPr>
        <w:shd w:val="clear" w:color="auto" w:fill="auto"/>
        <w:spacing w:line="360" w:lineRule="auto"/>
        <w:jc w:val="left"/>
        <w:textAlignment w:val="center"/>
        <w:rPr>
          <w:sz w:val="21"/>
        </w:rPr>
      </w:pPr>
      <w:r>
        <w:rPr>
          <w:sz w:val="21"/>
        </w:rPr>
        <w:t>13．B</w:t>
      </w:r>
    </w:p>
    <w:p w14:paraId="2A8D8A72">
      <w:pPr>
        <w:shd w:val="clear" w:color="auto" w:fill="auto"/>
        <w:spacing w:line="360" w:lineRule="auto"/>
        <w:jc w:val="left"/>
        <w:textAlignment w:val="center"/>
        <w:rPr>
          <w:sz w:val="21"/>
        </w:rPr>
      </w:pPr>
      <w:r>
        <w:rPr>
          <w:sz w:val="21"/>
        </w:rPr>
        <w:t>【详解】①一氧化碳有还原性，能够还原金属氧化物，故此推论正确。</w:t>
      </w:r>
    </w:p>
    <w:p w14:paraId="7263BF79">
      <w:pPr>
        <w:shd w:val="clear" w:color="auto" w:fill="auto"/>
        <w:spacing w:line="360" w:lineRule="auto"/>
        <w:jc w:val="left"/>
        <w:textAlignment w:val="center"/>
        <w:rPr>
          <w:sz w:val="21"/>
        </w:rPr>
      </w:pPr>
      <w:r>
        <w:rPr>
          <w:sz w:val="21"/>
        </w:rPr>
        <w:t>②氢氧化钠溶液水，能电离出氢氧根离子，能使酚酞溶液变红，氢氧化铜 不溶于水，不能使酚酞溶液变化，故此推论错误。</w:t>
      </w:r>
    </w:p>
    <w:p w14:paraId="404FD3E6">
      <w:pPr>
        <w:shd w:val="clear" w:color="auto" w:fill="auto"/>
        <w:spacing w:line="360" w:lineRule="auto"/>
        <w:jc w:val="left"/>
        <w:textAlignment w:val="center"/>
        <w:rPr>
          <w:sz w:val="21"/>
        </w:rPr>
      </w:pPr>
      <w:r>
        <w:rPr>
          <w:sz w:val="21"/>
        </w:rPr>
        <w:t>③含碳的化合物中，碳的氧化物，碳酸及碳酸盐不是有机物，故此推论错误。</w:t>
      </w:r>
    </w:p>
    <w:p w14:paraId="2F9C43C4">
      <w:pPr>
        <w:shd w:val="clear" w:color="auto" w:fill="auto"/>
        <w:spacing w:line="360" w:lineRule="auto"/>
        <w:jc w:val="left"/>
        <w:textAlignment w:val="center"/>
        <w:rPr>
          <w:sz w:val="21"/>
        </w:rPr>
      </w:pPr>
      <w:r>
        <w:rPr>
          <w:sz w:val="21"/>
        </w:rPr>
        <w:t>④、酸与碱作用生成盐和水的反应才是中和反应，既强调反应物，又强调生成物，金属氧化物与酸反应也能生成盐和水，不属于中和反应，故此推论错误。</w:t>
      </w:r>
    </w:p>
    <w:p w14:paraId="2C2B5ECD">
      <w:pPr>
        <w:shd w:val="clear" w:color="auto" w:fill="auto"/>
        <w:spacing w:line="360" w:lineRule="auto"/>
        <w:jc w:val="left"/>
        <w:textAlignment w:val="center"/>
        <w:rPr>
          <w:sz w:val="21"/>
        </w:rPr>
      </w:pPr>
      <w:r>
        <w:rPr>
          <w:sz w:val="21"/>
        </w:rPr>
        <w:t>⑤氢前金属也能与酸反应生成气体，是氢气，故推论错误。</w:t>
      </w:r>
    </w:p>
    <w:p w14:paraId="53E6E6A4">
      <w:pPr>
        <w:shd w:val="clear" w:color="auto" w:fill="auto"/>
        <w:spacing w:line="360" w:lineRule="auto"/>
        <w:jc w:val="left"/>
        <w:textAlignment w:val="center"/>
        <w:rPr>
          <w:sz w:val="21"/>
        </w:rPr>
      </w:pPr>
      <w:r>
        <w:rPr>
          <w:sz w:val="21"/>
        </w:rPr>
        <w:t>⑥原子是化学变化中的最小微粒，在化学变化中不能再分，故此推论错误。</w:t>
      </w:r>
    </w:p>
    <w:p w14:paraId="5FDFAAE2">
      <w:pPr>
        <w:shd w:val="clear" w:color="auto" w:fill="auto"/>
        <w:spacing w:line="360" w:lineRule="auto"/>
        <w:jc w:val="left"/>
        <w:textAlignment w:val="center"/>
        <w:rPr>
          <w:sz w:val="21"/>
        </w:rPr>
      </w:pPr>
      <w:r>
        <w:rPr>
          <w:sz w:val="21"/>
        </w:rPr>
        <w:t>⑦氧气和臭氧的、金刚石和石墨，每组都由一种元素组成，但每组物质在是混合物，故此推论错误。</w:t>
      </w:r>
    </w:p>
    <w:p w14:paraId="538AB7D9">
      <w:pPr>
        <w:shd w:val="clear" w:color="auto" w:fill="auto"/>
        <w:spacing w:line="360" w:lineRule="auto"/>
        <w:jc w:val="left"/>
        <w:textAlignment w:val="center"/>
        <w:rPr>
          <w:sz w:val="21"/>
        </w:rPr>
      </w:pPr>
      <w:r>
        <w:rPr>
          <w:sz w:val="21"/>
        </w:rPr>
        <w:t>故正确的只有①，选B。</w:t>
      </w:r>
    </w:p>
    <w:p w14:paraId="5975B292">
      <w:pPr>
        <w:shd w:val="clear" w:color="auto" w:fill="auto"/>
        <w:spacing w:line="360" w:lineRule="auto"/>
        <w:jc w:val="left"/>
        <w:textAlignment w:val="center"/>
        <w:rPr>
          <w:sz w:val="21"/>
        </w:rPr>
      </w:pPr>
      <w:r>
        <w:rPr>
          <w:sz w:val="21"/>
        </w:rPr>
        <w:t>14．B</w:t>
      </w:r>
    </w:p>
    <w:p w14:paraId="1CC807B0">
      <w:pPr>
        <w:shd w:val="clear" w:color="auto" w:fill="auto"/>
        <w:spacing w:line="360" w:lineRule="auto"/>
        <w:jc w:val="left"/>
        <w:textAlignment w:val="center"/>
        <w:rPr>
          <w:sz w:val="21"/>
        </w:rPr>
      </w:pPr>
      <w:r>
        <w:rPr>
          <w:sz w:val="21"/>
        </w:rPr>
        <w:t>【详解】A、电解水时生成的氢气和氧气的体积比是2：1，故错误；</w:t>
      </w:r>
    </w:p>
    <w:p w14:paraId="3CE907F4">
      <w:pPr>
        <w:shd w:val="clear" w:color="auto" w:fill="auto"/>
        <w:spacing w:line="360" w:lineRule="auto"/>
        <w:jc w:val="left"/>
        <w:textAlignment w:val="center"/>
        <w:rPr>
          <w:sz w:val="21"/>
        </w:rPr>
      </w:pPr>
      <w:r>
        <w:rPr>
          <w:sz w:val="21"/>
        </w:rPr>
        <w:t>B、碳酸钙高温分解产生氧化钙和二氧化碳气体，固体质量减小，反应完全，固体的质量不再减小且不为0，故正确；</w:t>
      </w:r>
    </w:p>
    <w:p w14:paraId="6B4E39B8">
      <w:pPr>
        <w:shd w:val="clear" w:color="auto" w:fill="auto"/>
        <w:spacing w:line="360" w:lineRule="auto"/>
        <w:jc w:val="left"/>
        <w:textAlignment w:val="center"/>
        <w:rPr>
          <w:sz w:val="21"/>
        </w:rPr>
      </w:pPr>
      <w:r>
        <w:rPr>
          <w:sz w:val="21"/>
        </w:rPr>
        <w:t>C、一氧化碳和氧气在点燃的条件下反应产生二氧化碳，方程式是</w:t>
      </w:r>
      <w:r>
        <w:object>
          <v:shape id="_x0000_i1035" o:spt="75" alt="eqIdb4f7367730277fa991654066aee44415" type="#_x0000_t75" style="height:33.7pt;width:87.95pt;" o:ole="t" filled="f" o:preferrelative="t" stroked="f" coordsize="21600,21600">
            <v:path/>
            <v:fill on="f" focussize="0,0"/>
            <v:stroke on="f" joinstyle="miter"/>
            <v:imagedata r:id="rId9" o:title="eqIdb4f7367730277fa991654066aee44415"/>
            <o:lock v:ext="edit" aspectratio="t"/>
            <w10:wrap type="none"/>
            <w10:anchorlock/>
          </v:shape>
          <o:OLEObject Type="Embed" ProgID="Equation.DSMT4" ShapeID="_x0000_i1035" DrawAspect="Content" ObjectID="_1468075725" r:id="rId8">
            <o:LockedField>false</o:LockedField>
          </o:OLEObject>
        </w:object>
      </w:r>
      <w:r>
        <w:rPr>
          <w:sz w:val="21"/>
        </w:rPr>
        <w:t>，则反应后分子数目减少，故错误；</w:t>
      </w:r>
    </w:p>
    <w:p w14:paraId="5AA426EF">
      <w:pPr>
        <w:shd w:val="clear" w:color="auto" w:fill="auto"/>
        <w:spacing w:line="360" w:lineRule="auto"/>
        <w:jc w:val="left"/>
        <w:textAlignment w:val="center"/>
        <w:rPr>
          <w:sz w:val="21"/>
        </w:rPr>
      </w:pPr>
      <w:r>
        <w:rPr>
          <w:sz w:val="21"/>
        </w:rPr>
        <w:t>D、用等质量、等浓度的双氧水分别制取氧气，有无催化剂只是改变化学反应的速率，不影响生成氧气的量，所以最终生成氧气的质量应该相等，故错误；</w:t>
      </w:r>
    </w:p>
    <w:p w14:paraId="5F56BA47">
      <w:pPr>
        <w:shd w:val="clear" w:color="auto" w:fill="auto"/>
        <w:spacing w:line="360" w:lineRule="auto"/>
        <w:jc w:val="left"/>
        <w:textAlignment w:val="center"/>
        <w:rPr>
          <w:sz w:val="21"/>
        </w:rPr>
      </w:pPr>
      <w:r>
        <w:rPr>
          <w:sz w:val="21"/>
        </w:rPr>
        <w:t>故选：B。</w:t>
      </w:r>
    </w:p>
    <w:p w14:paraId="7FF4F06B">
      <w:pPr>
        <w:shd w:val="clear" w:color="auto" w:fill="auto"/>
        <w:spacing w:line="360" w:lineRule="auto"/>
        <w:jc w:val="left"/>
        <w:textAlignment w:val="center"/>
        <w:rPr>
          <w:sz w:val="21"/>
        </w:rPr>
      </w:pPr>
      <w:r>
        <w:rPr>
          <w:sz w:val="21"/>
        </w:rPr>
        <w:t>15．B</w:t>
      </w:r>
    </w:p>
    <w:p w14:paraId="34F139D5">
      <w:pPr>
        <w:shd w:val="clear" w:color="auto" w:fill="auto"/>
        <w:spacing w:line="360" w:lineRule="auto"/>
        <w:jc w:val="left"/>
        <w:textAlignment w:val="center"/>
        <w:rPr>
          <w:sz w:val="21"/>
        </w:rPr>
      </w:pPr>
      <w:r>
        <w:rPr>
          <w:sz w:val="21"/>
        </w:rPr>
        <w:t>【详解】A、瓶内蜡烛燃烧过程中，氧气浓度随着参与燃烧而逐渐降低，符合曲线1的变化，二氧化碳浓度随着燃烧的进行而逐渐升高，符合曲线2的变化，结合图可知，空气中氧气的含量明显高于二氧化碳，故选项说法正确；</w:t>
      </w:r>
    </w:p>
    <w:p w14:paraId="6F96762E">
      <w:pPr>
        <w:shd w:val="clear" w:color="auto" w:fill="auto"/>
        <w:spacing w:line="360" w:lineRule="auto"/>
        <w:jc w:val="left"/>
        <w:textAlignment w:val="center"/>
        <w:rPr>
          <w:sz w:val="21"/>
        </w:rPr>
      </w:pPr>
      <w:r>
        <w:rPr>
          <w:sz w:val="21"/>
        </w:rPr>
        <w:t>B、由图可知，反应结束后，氧气的浓度为15.6%，说明蜡烛燃烧不能耗尽装置的氧气，故选项说法错误；</w:t>
      </w:r>
    </w:p>
    <w:p w14:paraId="1271EDAA">
      <w:pPr>
        <w:shd w:val="clear" w:color="auto" w:fill="auto"/>
        <w:spacing w:line="360" w:lineRule="auto"/>
        <w:jc w:val="left"/>
        <w:textAlignment w:val="center"/>
        <w:rPr>
          <w:sz w:val="21"/>
        </w:rPr>
      </w:pPr>
      <w:r>
        <w:rPr>
          <w:sz w:val="21"/>
        </w:rPr>
        <w:t>C、二氧化碳不燃烧，也不支持燃烧，蜡烛熄灭的原因可能是燃烧过程中产生一定浓度的 CO</w:t>
      </w:r>
      <w:r>
        <w:rPr>
          <w:sz w:val="21"/>
          <w:vertAlign w:val="subscript"/>
        </w:rPr>
        <w:t>2</w:t>
      </w:r>
      <w:r>
        <w:rPr>
          <w:sz w:val="21"/>
        </w:rPr>
        <w:t>导致，故选项说法正确；</w:t>
      </w:r>
    </w:p>
    <w:p w14:paraId="6F1E9AB2">
      <w:pPr>
        <w:shd w:val="clear" w:color="auto" w:fill="auto"/>
        <w:spacing w:line="360" w:lineRule="auto"/>
        <w:jc w:val="left"/>
        <w:textAlignment w:val="center"/>
        <w:rPr>
          <w:sz w:val="21"/>
        </w:rPr>
      </w:pPr>
      <w:r>
        <w:rPr>
          <w:sz w:val="21"/>
        </w:rPr>
        <w:t>D、由图可知，当氧气浓度低于15.6%、二氧化碳浓度大于3.8%时蜡烛不再燃烧，故蜡烛在80秒时已经熄灭了，故选项说法正确；</w:t>
      </w:r>
    </w:p>
    <w:p w14:paraId="4BD5BE48">
      <w:pPr>
        <w:shd w:val="clear" w:color="auto" w:fill="auto"/>
        <w:spacing w:line="360" w:lineRule="auto"/>
        <w:jc w:val="left"/>
        <w:textAlignment w:val="center"/>
        <w:rPr>
          <w:sz w:val="21"/>
        </w:rPr>
      </w:pPr>
      <w:r>
        <w:rPr>
          <w:sz w:val="21"/>
        </w:rPr>
        <w:t>故选：B。</w:t>
      </w:r>
    </w:p>
    <w:p w14:paraId="7708FD17">
      <w:pPr>
        <w:jc w:val="left"/>
        <w:textAlignment w:val="center"/>
        <w:rPr>
          <w:rFonts w:ascii="宋体" w:hAnsi="宋体" w:eastAsia="宋体" w:cs="宋体"/>
          <w:b/>
          <w:i w:val="0"/>
          <w:color w:val="000000"/>
          <w:sz w:val="21"/>
        </w:rPr>
      </w:pPr>
      <w:r>
        <w:rPr>
          <w:rFonts w:hint="eastAsia" w:ascii="宋体" w:hAnsi="宋体" w:cs="宋体"/>
          <w:b/>
          <w:i w:val="0"/>
          <w:color w:val="000000"/>
          <w:sz w:val="21"/>
          <w:lang w:val="en-US" w:eastAsia="zh-CN"/>
        </w:rPr>
        <w:t>三</w:t>
      </w:r>
      <w:r>
        <w:rPr>
          <w:rFonts w:ascii="宋体" w:hAnsi="宋体" w:eastAsia="宋体" w:cs="宋体"/>
          <w:b/>
          <w:i w:val="0"/>
          <w:color w:val="000000"/>
          <w:sz w:val="21"/>
        </w:rPr>
        <w:t>、填空与简答（</w:t>
      </w:r>
      <w:r>
        <w:rPr>
          <w:rFonts w:hint="eastAsia" w:ascii="宋体" w:hAnsi="宋体" w:cs="宋体"/>
          <w:b/>
          <w:i w:val="0"/>
          <w:color w:val="000000"/>
          <w:sz w:val="21"/>
          <w:lang w:val="en-US" w:eastAsia="zh-CN"/>
        </w:rPr>
        <w:t>每空1分，</w:t>
      </w:r>
      <w:r>
        <w:rPr>
          <w:rFonts w:ascii="宋体" w:hAnsi="宋体" w:eastAsia="宋体" w:cs="宋体"/>
          <w:b/>
          <w:i w:val="0"/>
          <w:color w:val="000000"/>
          <w:sz w:val="21"/>
        </w:rPr>
        <w:t>共</w:t>
      </w:r>
      <w:r>
        <w:rPr>
          <w:rFonts w:hint="eastAsia" w:ascii="宋体" w:hAnsi="宋体" w:cs="宋体"/>
          <w:b/>
          <w:i w:val="0"/>
          <w:color w:val="000000"/>
          <w:sz w:val="21"/>
          <w:lang w:val="en-US" w:eastAsia="zh-CN"/>
        </w:rPr>
        <w:t>33</w:t>
      </w:r>
      <w:r>
        <w:rPr>
          <w:rFonts w:ascii="宋体" w:hAnsi="宋体" w:eastAsia="宋体" w:cs="宋体"/>
          <w:b/>
          <w:i w:val="0"/>
          <w:color w:val="000000"/>
          <w:sz w:val="21"/>
        </w:rPr>
        <w:t>分）</w:t>
      </w:r>
    </w:p>
    <w:p w14:paraId="4287B0BC">
      <w:pPr>
        <w:shd w:val="clear" w:color="auto" w:fill="auto"/>
        <w:spacing w:line="360" w:lineRule="auto"/>
        <w:jc w:val="left"/>
        <w:textAlignment w:val="center"/>
        <w:rPr>
          <w:sz w:val="21"/>
        </w:rPr>
      </w:pPr>
    </w:p>
    <w:p w14:paraId="3397B582">
      <w:pPr>
        <w:numPr>
          <w:ilvl w:val="0"/>
          <w:numId w:val="1"/>
        </w:numPr>
        <w:shd w:val="clear" w:color="auto" w:fill="auto"/>
        <w:spacing w:line="360" w:lineRule="auto"/>
        <w:jc w:val="left"/>
        <w:textAlignment w:val="center"/>
        <w:rPr>
          <w:rFonts w:hint="eastAsia"/>
          <w:sz w:val="21"/>
          <w:lang w:eastAsia="zh-CN"/>
        </w:rPr>
      </w:pPr>
      <w:r>
        <w:rPr>
          <w:rFonts w:hint="eastAsia"/>
          <w:sz w:val="21"/>
          <w:lang w:eastAsia="zh-CN"/>
        </w:rPr>
        <w:t>（</w:t>
      </w:r>
      <w:r>
        <w:rPr>
          <w:rFonts w:hint="eastAsia"/>
          <w:sz w:val="21"/>
          <w:lang w:val="en-US" w:eastAsia="zh-CN"/>
        </w:rPr>
        <w:t>每空1分，共6分</w:t>
      </w:r>
      <w:r>
        <w:rPr>
          <w:rFonts w:hint="eastAsia"/>
          <w:sz w:val="21"/>
          <w:lang w:eastAsia="zh-CN"/>
        </w:rPr>
        <w:t>）</w:t>
      </w:r>
    </w:p>
    <w:p w14:paraId="04DF0911">
      <w:pPr>
        <w:numPr>
          <w:ilvl w:val="0"/>
          <w:numId w:val="0"/>
        </w:numPr>
        <w:shd w:val="clear" w:color="auto" w:fill="auto"/>
        <w:spacing w:line="360" w:lineRule="auto"/>
        <w:jc w:val="left"/>
        <w:textAlignment w:val="center"/>
        <w:rPr>
          <w:sz w:val="21"/>
        </w:rPr>
      </w:pPr>
      <w:r>
        <w:rPr>
          <w:sz w:val="21"/>
        </w:rPr>
        <w:t>(1)混合物</w:t>
      </w:r>
    </w:p>
    <w:p w14:paraId="743469D0">
      <w:pPr>
        <w:shd w:val="clear" w:color="auto" w:fill="auto"/>
        <w:spacing w:line="360" w:lineRule="auto"/>
        <w:jc w:val="left"/>
        <w:textAlignment w:val="center"/>
        <w:rPr>
          <w:sz w:val="21"/>
        </w:rPr>
      </w:pPr>
      <w:r>
        <w:rPr>
          <w:sz w:val="21"/>
        </w:rPr>
        <w:t>(2)     O</w:t>
      </w:r>
      <w:r>
        <w:rPr>
          <w:sz w:val="21"/>
          <w:vertAlign w:val="subscript"/>
        </w:rPr>
        <w:t>2</w:t>
      </w:r>
      <w:r>
        <w:rPr>
          <w:sz w:val="21"/>
        </w:rPr>
        <w:t xml:space="preserve">     B</w:t>
      </w:r>
    </w:p>
    <w:p w14:paraId="798B4CD9">
      <w:pPr>
        <w:shd w:val="clear" w:color="auto" w:fill="auto"/>
        <w:spacing w:line="360" w:lineRule="auto"/>
        <w:jc w:val="left"/>
        <w:textAlignment w:val="center"/>
        <w:rPr>
          <w:sz w:val="21"/>
        </w:rPr>
      </w:pPr>
      <w:r>
        <w:rPr>
          <w:sz w:val="21"/>
        </w:rPr>
        <w:t>(3)A</w:t>
      </w:r>
    </w:p>
    <w:p w14:paraId="6B8FD50D">
      <w:pPr>
        <w:shd w:val="clear" w:color="auto" w:fill="auto"/>
        <w:spacing w:line="360" w:lineRule="auto"/>
        <w:jc w:val="left"/>
        <w:textAlignment w:val="center"/>
        <w:rPr>
          <w:sz w:val="21"/>
        </w:rPr>
      </w:pPr>
      <w:r>
        <w:rPr>
          <w:sz w:val="21"/>
        </w:rPr>
        <w:t>(4)供给呼吸、支持燃烧（合理即可）</w:t>
      </w:r>
    </w:p>
    <w:p w14:paraId="35DAA8B1">
      <w:pPr>
        <w:shd w:val="clear" w:color="auto" w:fill="auto"/>
        <w:spacing w:line="360" w:lineRule="auto"/>
        <w:jc w:val="left"/>
        <w:textAlignment w:val="center"/>
        <w:rPr>
          <w:sz w:val="21"/>
        </w:rPr>
      </w:pPr>
    </w:p>
    <w:p w14:paraId="6BBA26AA">
      <w:pPr>
        <w:shd w:val="clear" w:color="auto" w:fill="auto"/>
        <w:spacing w:line="360" w:lineRule="auto"/>
        <w:jc w:val="left"/>
        <w:textAlignment w:val="center"/>
        <w:rPr>
          <w:sz w:val="21"/>
        </w:rPr>
      </w:pPr>
      <w:r>
        <w:rPr>
          <w:sz w:val="21"/>
        </w:rPr>
        <w:t>(5)</w:t>
      </w:r>
      <w:r>
        <w:object>
          <v:shape id="_x0000_i1036" o:spt="75" alt="eqIde4a64eb8b10cbfd1ff3c76ec98bd982a" type="#_x0000_t75" style="height:25.7pt;width:110.85pt;" o:ole="t" filled="f" o:preferrelative="t" stroked="f" coordsize="21600,21600">
            <v:path/>
            <v:fill on="f" focussize="0,0"/>
            <v:stroke on="f" joinstyle="miter"/>
            <v:imagedata r:id="rId11" o:title="eqIde4a64eb8b10cbfd1ff3c76ec98bd982a"/>
            <o:lock v:ext="edit" aspectratio="t"/>
            <w10:wrap type="none"/>
            <w10:anchorlock/>
          </v:shape>
          <o:OLEObject Type="Embed" ProgID="Equation.DSMT4" ShapeID="_x0000_i1036" DrawAspect="Content" ObjectID="_1468075726" r:id="rId10">
            <o:LockedField>false</o:LockedField>
          </o:OLEObject>
        </w:object>
      </w:r>
    </w:p>
    <w:p w14:paraId="030ADDBB">
      <w:pPr>
        <w:shd w:val="clear" w:color="auto" w:fill="auto"/>
        <w:spacing w:line="360" w:lineRule="auto"/>
        <w:jc w:val="left"/>
        <w:textAlignment w:val="center"/>
        <w:rPr>
          <w:sz w:val="21"/>
        </w:rPr>
      </w:pPr>
    </w:p>
    <w:p w14:paraId="4ACF489F">
      <w:pPr>
        <w:shd w:val="clear" w:color="auto" w:fill="auto"/>
        <w:spacing w:line="360" w:lineRule="auto"/>
        <w:jc w:val="left"/>
        <w:textAlignment w:val="center"/>
        <w:rPr>
          <w:sz w:val="21"/>
        </w:rPr>
      </w:pPr>
      <w:r>
        <w:rPr>
          <w:sz w:val="21"/>
        </w:rPr>
        <w:t>【详解】（1）空气中含有氮气、氧气等多种物质，属于混合物，故填：混合物。</w:t>
      </w:r>
    </w:p>
    <w:p w14:paraId="0BADE3C6">
      <w:pPr>
        <w:shd w:val="clear" w:color="auto" w:fill="auto"/>
        <w:spacing w:line="360" w:lineRule="auto"/>
        <w:jc w:val="left"/>
        <w:textAlignment w:val="center"/>
        <w:rPr>
          <w:sz w:val="21"/>
        </w:rPr>
      </w:pPr>
      <w:r>
        <w:rPr>
          <w:sz w:val="21"/>
        </w:rPr>
        <w:t>（2）</w:t>
      </w:r>
    </w:p>
    <w:p w14:paraId="0882A635">
      <w:pPr>
        <w:shd w:val="clear" w:color="auto" w:fill="auto"/>
        <w:spacing w:line="360" w:lineRule="auto"/>
        <w:jc w:val="left"/>
        <w:textAlignment w:val="center"/>
        <w:rPr>
          <w:sz w:val="21"/>
        </w:rPr>
      </w:pPr>
      <w:r>
        <w:rPr>
          <w:sz w:val="21"/>
        </w:rPr>
        <w:t>①</w:t>
      </w:r>
      <w:r>
        <w:rPr>
          <w:rFonts w:ascii="Times New Roman" w:hAnsi="Times New Roman" w:eastAsia="Times New Roman" w:cs="Times New Roman"/>
          <w:strike w:val="0"/>
          <w:kern w:val="0"/>
          <w:sz w:val="24"/>
          <w:szCs w:val="24"/>
          <w:u w:val="none"/>
        </w:rPr>
        <w:drawing>
          <wp:inline distT="0" distB="0" distL="114300" distR="114300">
            <wp:extent cx="323850" cy="228600"/>
            <wp:effectExtent l="0" t="0" r="0" b="0"/>
            <wp:docPr id="1249395268" name="图片 1249395268" descr="@@@f4298a9760d945dcbab4a8566e09a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5268" name="图片 1249395268" descr="@@@f4298a9760d945dcbab4a8566e09a12a"/>
                    <pic:cNvPicPr>
                      <a:picLocks noChangeAspect="1"/>
                    </pic:cNvPicPr>
                  </pic:nvPicPr>
                  <pic:blipFill>
                    <a:blip r:embed="rId12"/>
                    <a:stretch>
                      <a:fillRect/>
                    </a:stretch>
                  </pic:blipFill>
                  <pic:spPr>
                    <a:xfrm>
                      <a:off x="0" y="0"/>
                      <a:ext cx="323850" cy="228600"/>
                    </a:xfrm>
                    <a:prstGeom prst="rect">
                      <a:avLst/>
                    </a:prstGeom>
                  </pic:spPr>
                </pic:pic>
              </a:graphicData>
            </a:graphic>
          </wp:inline>
        </w:drawing>
      </w:r>
      <w:r>
        <w:rPr>
          <w:sz w:val="21"/>
        </w:rPr>
        <w:t>中1个分子由2个氧原子构成，是氧分子，故填：O</w:t>
      </w:r>
      <w:r>
        <w:rPr>
          <w:sz w:val="21"/>
          <w:vertAlign w:val="subscript"/>
        </w:rPr>
        <w:t>2</w:t>
      </w:r>
    </w:p>
    <w:p w14:paraId="3B7AF2B8">
      <w:pPr>
        <w:shd w:val="clear" w:color="auto" w:fill="auto"/>
        <w:spacing w:line="360" w:lineRule="auto"/>
        <w:jc w:val="left"/>
        <w:textAlignment w:val="center"/>
        <w:rPr>
          <w:sz w:val="21"/>
        </w:rPr>
      </w:pPr>
      <w:r>
        <w:rPr>
          <w:sz w:val="21"/>
        </w:rPr>
        <w:t>②由题可知同温同压下，气体的体积比等于分子数目比，氮气约占空气体积的五分之四，氧气约占空气体积的五分之一，所以氮气分子与氧气分子的个数比为4:1，所以可表示空气微观模型的是B，故填：B</w:t>
      </w:r>
    </w:p>
    <w:p w14:paraId="2E59E955">
      <w:pPr>
        <w:shd w:val="clear" w:color="auto" w:fill="auto"/>
        <w:spacing w:line="360" w:lineRule="auto"/>
        <w:jc w:val="left"/>
        <w:textAlignment w:val="center"/>
        <w:rPr>
          <w:sz w:val="21"/>
        </w:rPr>
      </w:pPr>
      <w:r>
        <w:rPr>
          <w:sz w:val="21"/>
        </w:rPr>
        <w:t>（3）A、工厂通过加高烟囱直接排放废气，不减少空气污染，反而能增大污染物的扩散范围，造成更大面的污染，故A选项措施不合理。</w:t>
      </w:r>
    </w:p>
    <w:p w14:paraId="0A8799AC">
      <w:pPr>
        <w:shd w:val="clear" w:color="auto" w:fill="auto"/>
        <w:spacing w:line="360" w:lineRule="auto"/>
        <w:jc w:val="left"/>
        <w:textAlignment w:val="center"/>
        <w:rPr>
          <w:sz w:val="21"/>
        </w:rPr>
      </w:pPr>
      <w:r>
        <w:rPr>
          <w:sz w:val="21"/>
        </w:rPr>
        <w:t>B、积极植树造林，可吸收部分有害气体，减少粉尘，有利于保护空气，故B选项措施合理。</w:t>
      </w:r>
    </w:p>
    <w:p w14:paraId="6B734033">
      <w:pPr>
        <w:shd w:val="clear" w:color="auto" w:fill="auto"/>
        <w:spacing w:line="360" w:lineRule="auto"/>
        <w:jc w:val="left"/>
        <w:textAlignment w:val="center"/>
        <w:rPr>
          <w:sz w:val="21"/>
        </w:rPr>
      </w:pPr>
      <w:r>
        <w:rPr>
          <w:sz w:val="21"/>
        </w:rPr>
        <w:t>C、提倡步行、骑自行车等“低碳”出行方式，可减少化石燃料的燃烧，减少汽车尾气排放，保护空气，故C选项措施合理.</w:t>
      </w:r>
    </w:p>
    <w:p w14:paraId="6A78AF75">
      <w:pPr>
        <w:shd w:val="clear" w:color="auto" w:fill="auto"/>
        <w:spacing w:line="360" w:lineRule="auto"/>
        <w:jc w:val="left"/>
        <w:textAlignment w:val="center"/>
        <w:rPr>
          <w:sz w:val="21"/>
        </w:rPr>
      </w:pPr>
      <w:r>
        <w:rPr>
          <w:sz w:val="21"/>
        </w:rPr>
        <w:t>故选A。</w:t>
      </w:r>
    </w:p>
    <w:p w14:paraId="6E950CA6">
      <w:pPr>
        <w:shd w:val="clear" w:color="auto" w:fill="auto"/>
        <w:spacing w:line="360" w:lineRule="auto"/>
        <w:jc w:val="left"/>
        <w:textAlignment w:val="center"/>
        <w:rPr>
          <w:sz w:val="21"/>
        </w:rPr>
      </w:pPr>
      <w:r>
        <w:rPr>
          <w:sz w:val="21"/>
        </w:rPr>
        <w:t>（4）氧气常见的用途有：氧气能供给呼吸，如可用于医疗急救、潜水等，氧气能支持燃烧（具有助燃性），如可用于炼钢等，故填：供给呼吸；支持燃烧等</w:t>
      </w:r>
    </w:p>
    <w:p w14:paraId="3F822EE4">
      <w:pPr>
        <w:shd w:val="clear" w:color="auto" w:fill="auto"/>
        <w:spacing w:line="360" w:lineRule="auto"/>
        <w:jc w:val="left"/>
        <w:textAlignment w:val="center"/>
        <w:rPr>
          <w:sz w:val="21"/>
        </w:rPr>
      </w:pPr>
      <w:r>
        <w:rPr>
          <w:sz w:val="21"/>
        </w:rPr>
        <w:t>（5）当在高压条件下，空气中的氮气和氧气会反应生成一氧化氮故反应文字表达式为：</w:t>
      </w:r>
      <w:r>
        <w:object>
          <v:shape id="_x0000_i1037" o:spt="75" alt="eqIde4a64eb8b10cbfd1ff3c76ec98bd982a" type="#_x0000_t75" style="height:25.7pt;width:110.85pt;" o:ole="t" filled="f" o:preferrelative="t" stroked="f" coordsize="21600,21600">
            <v:path/>
            <v:fill on="f" focussize="0,0"/>
            <v:stroke on="f" joinstyle="miter"/>
            <v:imagedata r:id="rId11" o:title="eqIde4a64eb8b10cbfd1ff3c76ec98bd982a"/>
            <o:lock v:ext="edit" aspectratio="t"/>
            <w10:wrap type="none"/>
            <w10:anchorlock/>
          </v:shape>
          <o:OLEObject Type="Embed" ProgID="Equation.DSMT4" ShapeID="_x0000_i1037" DrawAspect="Content" ObjectID="_1468075727" r:id="rId13">
            <o:LockedField>false</o:LockedField>
          </o:OLEObject>
        </w:object>
      </w:r>
    </w:p>
    <w:p w14:paraId="30DA7AA0">
      <w:pPr>
        <w:shd w:val="clear" w:color="auto" w:fill="auto"/>
        <w:spacing w:line="360" w:lineRule="auto"/>
        <w:jc w:val="left"/>
        <w:textAlignment w:val="center"/>
        <w:rPr>
          <w:sz w:val="21"/>
        </w:rPr>
      </w:pPr>
      <w:r>
        <w:rPr>
          <w:sz w:val="21"/>
        </w:rPr>
        <w:t>17．</w:t>
      </w:r>
      <w:r>
        <w:rPr>
          <w:rFonts w:hint="eastAsia"/>
          <w:sz w:val="21"/>
          <w:lang w:eastAsia="zh-CN"/>
        </w:rPr>
        <w:t>（</w:t>
      </w:r>
      <w:r>
        <w:rPr>
          <w:rFonts w:hint="eastAsia"/>
          <w:sz w:val="21"/>
          <w:lang w:val="en-US" w:eastAsia="zh-CN"/>
        </w:rPr>
        <w:t>每空1分，共6分</w:t>
      </w:r>
      <w:r>
        <w:rPr>
          <w:rFonts w:hint="eastAsia"/>
          <w:sz w:val="21"/>
          <w:lang w:eastAsia="zh-CN"/>
        </w:rPr>
        <w:t>）</w:t>
      </w:r>
      <w:r>
        <w:rPr>
          <w:sz w:val="21"/>
        </w:rPr>
        <w:t xml:space="preserve">    </w:t>
      </w:r>
    </w:p>
    <w:p w14:paraId="22683820">
      <w:pPr>
        <w:shd w:val="clear" w:color="auto" w:fill="auto"/>
        <w:spacing w:line="360" w:lineRule="auto"/>
        <w:jc w:val="left"/>
        <w:textAlignment w:val="center"/>
        <w:rPr>
          <w:sz w:val="21"/>
        </w:rPr>
      </w:pPr>
      <w:r>
        <w:rPr>
          <w:sz w:val="21"/>
        </w:rPr>
        <w:t xml:space="preserve"> b     N     c     d     N</w:t>
      </w:r>
      <w:r>
        <w:rPr>
          <w:sz w:val="21"/>
          <w:vertAlign w:val="subscript"/>
        </w:rPr>
        <w:t>2</w:t>
      </w:r>
      <w:r>
        <w:rPr>
          <w:sz w:val="21"/>
        </w:rPr>
        <w:t>O</w:t>
      </w:r>
      <w:r>
        <w:rPr>
          <w:sz w:val="21"/>
          <w:vertAlign w:val="subscript"/>
        </w:rPr>
        <w:t>4</w:t>
      </w:r>
      <w:r>
        <w:rPr>
          <w:sz w:val="21"/>
        </w:rPr>
        <w:t xml:space="preserve">     推进剂无毒、产物无污染</w:t>
      </w:r>
    </w:p>
    <w:p w14:paraId="5BB95189">
      <w:pPr>
        <w:shd w:val="clear" w:color="auto" w:fill="auto"/>
        <w:spacing w:line="360" w:lineRule="auto"/>
        <w:jc w:val="left"/>
        <w:textAlignment w:val="center"/>
        <w:rPr>
          <w:sz w:val="21"/>
        </w:rPr>
      </w:pPr>
      <w:r>
        <w:rPr>
          <w:sz w:val="21"/>
        </w:rPr>
        <w:t>【详解】（1）①a</w:t>
      </w:r>
      <w:r>
        <w:rPr>
          <w:rFonts w:ascii="Times New Roman" w:hAnsi="Times New Roman" w:eastAsia="Times New Roman" w:cs="Times New Roman"/>
          <w:kern w:val="0"/>
          <w:sz w:val="24"/>
          <w:szCs w:val="24"/>
        </w:rPr>
        <w:t>  </w:t>
      </w:r>
      <w:r>
        <w:rPr>
          <w:sz w:val="21"/>
        </w:rPr>
        <w:t>含铁元素，可以缓解贫血症；</w:t>
      </w:r>
    </w:p>
    <w:p w14:paraId="47768E94">
      <w:pPr>
        <w:shd w:val="clear" w:color="auto" w:fill="auto"/>
        <w:spacing w:line="360" w:lineRule="auto"/>
        <w:jc w:val="left"/>
        <w:textAlignment w:val="center"/>
        <w:rPr>
          <w:sz w:val="21"/>
        </w:rPr>
      </w:pPr>
      <w:r>
        <w:rPr>
          <w:sz w:val="21"/>
        </w:rPr>
        <w:t>b</w:t>
      </w:r>
      <w:r>
        <w:rPr>
          <w:rFonts w:ascii="Times New Roman" w:hAnsi="Times New Roman" w:eastAsia="Times New Roman" w:cs="Times New Roman"/>
          <w:kern w:val="0"/>
          <w:sz w:val="24"/>
          <w:szCs w:val="24"/>
        </w:rPr>
        <w:t>  </w:t>
      </w:r>
      <w:r>
        <w:rPr>
          <w:sz w:val="21"/>
        </w:rPr>
        <w:t>不含碘元素，无法缓解甲状腺肿大；</w:t>
      </w:r>
    </w:p>
    <w:p w14:paraId="3AE1BADB">
      <w:pPr>
        <w:shd w:val="clear" w:color="auto" w:fill="auto"/>
        <w:spacing w:line="360" w:lineRule="auto"/>
        <w:jc w:val="left"/>
        <w:textAlignment w:val="center"/>
        <w:rPr>
          <w:sz w:val="21"/>
        </w:rPr>
      </w:pPr>
      <w:r>
        <w:rPr>
          <w:sz w:val="21"/>
        </w:rPr>
        <w:t>c</w:t>
      </w:r>
      <w:r>
        <w:rPr>
          <w:rFonts w:ascii="Times New Roman" w:hAnsi="Times New Roman" w:eastAsia="Times New Roman" w:cs="Times New Roman"/>
          <w:kern w:val="0"/>
          <w:sz w:val="24"/>
          <w:szCs w:val="24"/>
        </w:rPr>
        <w:t>  </w:t>
      </w:r>
      <w:r>
        <w:rPr>
          <w:sz w:val="21"/>
        </w:rPr>
        <w:t>含钙元素，可以缓解佝偻病；故选b。</w:t>
      </w:r>
    </w:p>
    <w:p w14:paraId="7784CB24">
      <w:pPr>
        <w:shd w:val="clear" w:color="auto" w:fill="auto"/>
        <w:spacing w:line="360" w:lineRule="auto"/>
        <w:jc w:val="left"/>
        <w:textAlignment w:val="center"/>
        <w:rPr>
          <w:sz w:val="21"/>
        </w:rPr>
      </w:pPr>
      <w:r>
        <w:rPr>
          <w:sz w:val="21"/>
        </w:rPr>
        <w:t>②跟糖类和油脂相比，组成蛋白质的元素除了C、H、O外，还有氮元素；</w:t>
      </w:r>
    </w:p>
    <w:p w14:paraId="21BF77A7">
      <w:pPr>
        <w:shd w:val="clear" w:color="auto" w:fill="auto"/>
        <w:spacing w:line="360" w:lineRule="auto"/>
        <w:jc w:val="left"/>
        <w:textAlignment w:val="center"/>
        <w:rPr>
          <w:sz w:val="21"/>
        </w:rPr>
      </w:pPr>
      <w:r>
        <w:rPr>
          <w:sz w:val="21"/>
        </w:rPr>
        <w:t>（2）①根据纪念币的流通特点可知：铸造出的纪念币要有较强的耐腐蚀性、硬度较大、且硬币价值与面值的吻合度要接近，金属的磁性、导电性、导热性不是铸造纪念币所考虑的因素。故选c ；</w:t>
      </w:r>
    </w:p>
    <w:p w14:paraId="7BD25341">
      <w:pPr>
        <w:shd w:val="clear" w:color="auto" w:fill="auto"/>
        <w:spacing w:line="360" w:lineRule="auto"/>
        <w:jc w:val="left"/>
        <w:textAlignment w:val="center"/>
        <w:rPr>
          <w:sz w:val="21"/>
        </w:rPr>
      </w:pPr>
      <w:r>
        <w:rPr>
          <w:sz w:val="21"/>
        </w:rPr>
        <w:t>②根据质量守恒定律可知，冶炼金属锌的物质中必须含有锌元素，故选d；</w:t>
      </w:r>
    </w:p>
    <w:p w14:paraId="4B359B77">
      <w:pPr>
        <w:shd w:val="clear" w:color="auto" w:fill="auto"/>
        <w:spacing w:line="360" w:lineRule="auto"/>
        <w:jc w:val="left"/>
        <w:textAlignment w:val="center"/>
        <w:rPr>
          <w:sz w:val="21"/>
        </w:rPr>
      </w:pPr>
      <w:r>
        <w:rPr>
          <w:sz w:val="21"/>
        </w:rPr>
        <w:t>（3）①由氧化物的命名方法以及化学式的写法可知，四氧化二氮的化学式N</w:t>
      </w:r>
      <w:r>
        <w:rPr>
          <w:sz w:val="21"/>
          <w:vertAlign w:val="subscript"/>
        </w:rPr>
        <w:t>2</w:t>
      </w:r>
      <w:r>
        <w:rPr>
          <w:sz w:val="21"/>
        </w:rPr>
        <w:t>O</w:t>
      </w:r>
      <w:r>
        <w:rPr>
          <w:sz w:val="21"/>
          <w:vertAlign w:val="subscript"/>
        </w:rPr>
        <w:t>4</w:t>
      </w:r>
      <w:r>
        <w:rPr>
          <w:sz w:val="21"/>
        </w:rPr>
        <w:t>；</w:t>
      </w:r>
    </w:p>
    <w:p w14:paraId="7AAA4E11">
      <w:pPr>
        <w:shd w:val="clear" w:color="auto" w:fill="auto"/>
        <w:spacing w:line="360" w:lineRule="auto"/>
        <w:jc w:val="left"/>
        <w:textAlignment w:val="center"/>
        <w:rPr>
          <w:sz w:val="21"/>
        </w:rPr>
      </w:pPr>
      <w:r>
        <w:rPr>
          <w:sz w:val="21"/>
        </w:rPr>
        <w:t>②甲烷燃烧生成水和二氧化碳，所以使用甲烷/液氧作火箭推进剂的优点是火箭推进剂无毒、产物不会污染环境。</w:t>
      </w:r>
    </w:p>
    <w:p w14:paraId="01A1956B">
      <w:pPr>
        <w:shd w:val="clear" w:color="auto" w:fill="auto"/>
        <w:spacing w:line="360" w:lineRule="auto"/>
        <w:jc w:val="left"/>
        <w:textAlignment w:val="center"/>
        <w:rPr>
          <w:sz w:val="21"/>
        </w:rPr>
      </w:pPr>
      <w:r>
        <w:rPr>
          <w:sz w:val="21"/>
        </w:rPr>
        <w:t>18．</w:t>
      </w:r>
      <w:r>
        <w:rPr>
          <w:rFonts w:hint="eastAsia"/>
          <w:sz w:val="21"/>
          <w:lang w:eastAsia="zh-CN"/>
        </w:rPr>
        <w:t>（</w:t>
      </w:r>
      <w:r>
        <w:rPr>
          <w:rFonts w:hint="eastAsia"/>
          <w:sz w:val="21"/>
          <w:lang w:val="en-US" w:eastAsia="zh-CN"/>
        </w:rPr>
        <w:t>每空1分，共6分</w:t>
      </w:r>
      <w:r>
        <w:rPr>
          <w:rFonts w:hint="eastAsia"/>
          <w:sz w:val="21"/>
          <w:lang w:eastAsia="zh-CN"/>
        </w:rPr>
        <w:t>）</w:t>
      </w:r>
    </w:p>
    <w:p w14:paraId="36491065">
      <w:pPr>
        <w:shd w:val="clear" w:color="auto" w:fill="auto"/>
        <w:spacing w:line="360" w:lineRule="auto"/>
        <w:jc w:val="left"/>
        <w:textAlignment w:val="center"/>
        <w:rPr>
          <w:sz w:val="21"/>
        </w:rPr>
      </w:pPr>
      <w:r>
        <w:rPr>
          <w:sz w:val="21"/>
        </w:rPr>
        <w:t>(1)金刚石</w:t>
      </w:r>
    </w:p>
    <w:p w14:paraId="404E38DF">
      <w:pPr>
        <w:shd w:val="clear" w:color="auto" w:fill="auto"/>
        <w:spacing w:line="360" w:lineRule="auto"/>
        <w:jc w:val="left"/>
        <w:textAlignment w:val="center"/>
        <w:rPr>
          <w:sz w:val="21"/>
        </w:rPr>
      </w:pPr>
      <w:r>
        <w:rPr>
          <w:sz w:val="21"/>
        </w:rPr>
        <w:t>(2)A</w:t>
      </w:r>
    </w:p>
    <w:p w14:paraId="3179BC01">
      <w:pPr>
        <w:shd w:val="clear" w:color="auto" w:fill="auto"/>
        <w:spacing w:line="360" w:lineRule="auto"/>
        <w:jc w:val="left"/>
        <w:textAlignment w:val="center"/>
        <w:rPr>
          <w:sz w:val="21"/>
        </w:rPr>
      </w:pPr>
      <w:r>
        <w:rPr>
          <w:sz w:val="21"/>
        </w:rPr>
        <w:t>(3)独特的三维网络结构和超90%的高孔隙率</w:t>
      </w:r>
    </w:p>
    <w:p w14:paraId="77C3436D">
      <w:pPr>
        <w:shd w:val="clear" w:color="auto" w:fill="auto"/>
        <w:spacing w:line="360" w:lineRule="auto"/>
        <w:jc w:val="left"/>
        <w:textAlignment w:val="center"/>
        <w:rPr>
          <w:sz w:val="21"/>
        </w:rPr>
      </w:pPr>
      <w:r>
        <w:rPr>
          <w:sz w:val="21"/>
        </w:rPr>
        <w:t>(4)AB</w:t>
      </w:r>
    </w:p>
    <w:p w14:paraId="6336524F">
      <w:pPr>
        <w:shd w:val="clear" w:color="auto" w:fill="auto"/>
        <w:spacing w:line="360" w:lineRule="auto"/>
        <w:jc w:val="left"/>
        <w:textAlignment w:val="center"/>
        <w:rPr>
          <w:sz w:val="21"/>
        </w:rPr>
      </w:pPr>
      <w:r>
        <w:rPr>
          <w:sz w:val="21"/>
        </w:rPr>
        <w:t>(5)     600℃制备的碳气凝胶     压强越大</w:t>
      </w:r>
    </w:p>
    <w:p w14:paraId="247435E1">
      <w:pPr>
        <w:shd w:val="clear" w:color="auto" w:fill="auto"/>
        <w:spacing w:line="360" w:lineRule="auto"/>
        <w:jc w:val="left"/>
        <w:textAlignment w:val="center"/>
        <w:rPr>
          <w:sz w:val="21"/>
        </w:rPr>
      </w:pPr>
      <w:r>
        <w:rPr>
          <w:sz w:val="21"/>
        </w:rPr>
        <w:t>【详解】（1）金刚石是天然存在的最硬的碳单质，故填：金刚石；</w:t>
      </w:r>
    </w:p>
    <w:p w14:paraId="508B7731">
      <w:pPr>
        <w:shd w:val="clear" w:color="auto" w:fill="auto"/>
        <w:spacing w:line="360" w:lineRule="auto"/>
        <w:jc w:val="left"/>
        <w:textAlignment w:val="center"/>
        <w:rPr>
          <w:sz w:val="21"/>
        </w:rPr>
      </w:pPr>
      <w:r>
        <w:rPr>
          <w:sz w:val="21"/>
        </w:rPr>
        <w:t>（2）由题中信息可知，石墨基碳气凝胶：具有高度导电性，被广泛用于电子器件和传感器，故选A；</w:t>
      </w:r>
    </w:p>
    <w:p w14:paraId="1D5FBA03">
      <w:pPr>
        <w:shd w:val="clear" w:color="auto" w:fill="auto"/>
        <w:spacing w:line="360" w:lineRule="auto"/>
        <w:jc w:val="left"/>
        <w:textAlignment w:val="center"/>
        <w:rPr>
          <w:sz w:val="21"/>
        </w:rPr>
      </w:pPr>
      <w:r>
        <w:rPr>
          <w:sz w:val="21"/>
        </w:rPr>
        <w:t>（3）由题中信息可知，有机碳气凝胶：独特的三维网络结构和超90%的高孔隙率使其具有优异的吸附性能，使其在油水分离、气体吸附等污水处理领域得到重要应用，故填：独特的三维网络结构和超90%的高孔隙率；</w:t>
      </w:r>
    </w:p>
    <w:p w14:paraId="07817B0B">
      <w:pPr>
        <w:shd w:val="clear" w:color="auto" w:fill="auto"/>
        <w:spacing w:line="360" w:lineRule="auto"/>
        <w:jc w:val="left"/>
        <w:textAlignment w:val="center"/>
        <w:rPr>
          <w:sz w:val="21"/>
        </w:rPr>
      </w:pPr>
      <w:r>
        <w:rPr>
          <w:sz w:val="21"/>
        </w:rPr>
        <w:t>（4）A、碳单质都是由碳元素组成的，故A正确；</w:t>
      </w:r>
    </w:p>
    <w:p w14:paraId="7C70D306">
      <w:pPr>
        <w:shd w:val="clear" w:color="auto" w:fill="auto"/>
        <w:spacing w:line="360" w:lineRule="auto"/>
        <w:jc w:val="left"/>
        <w:textAlignment w:val="center"/>
        <w:rPr>
          <w:sz w:val="21"/>
        </w:rPr>
      </w:pPr>
      <w:r>
        <w:rPr>
          <w:sz w:val="21"/>
        </w:rPr>
        <w:t>B、因为碳单质都是由碳元素组成的，所以碳单质充分燃烧生成二氧化碳，故B正确；</w:t>
      </w:r>
    </w:p>
    <w:p w14:paraId="465F5D12">
      <w:pPr>
        <w:shd w:val="clear" w:color="auto" w:fill="auto"/>
        <w:spacing w:line="360" w:lineRule="auto"/>
        <w:jc w:val="left"/>
        <w:textAlignment w:val="center"/>
        <w:rPr>
          <w:sz w:val="21"/>
        </w:rPr>
      </w:pPr>
      <w:r>
        <w:rPr>
          <w:sz w:val="21"/>
        </w:rPr>
        <w:t>C、不是所有碳单质都是黑色固体，例如纯净的金刚石是无色、透明的，不是黑色固体，故C错误；</w:t>
      </w:r>
    </w:p>
    <w:p w14:paraId="339CE940">
      <w:pPr>
        <w:shd w:val="clear" w:color="auto" w:fill="auto"/>
        <w:spacing w:line="360" w:lineRule="auto"/>
        <w:jc w:val="left"/>
        <w:textAlignment w:val="center"/>
        <w:rPr>
          <w:sz w:val="21"/>
        </w:rPr>
      </w:pPr>
      <w:r>
        <w:rPr>
          <w:sz w:val="21"/>
        </w:rPr>
        <w:t>D、不是所有碳单质都具有导电性，如金刚石和C</w:t>
      </w:r>
      <w:r>
        <w:rPr>
          <w:sz w:val="21"/>
          <w:vertAlign w:val="subscript"/>
        </w:rPr>
        <w:t>60</w:t>
      </w:r>
      <w:r>
        <w:rPr>
          <w:sz w:val="21"/>
        </w:rPr>
        <w:t>不导电，故D错误。</w:t>
      </w:r>
    </w:p>
    <w:p w14:paraId="30E3187F">
      <w:pPr>
        <w:shd w:val="clear" w:color="auto" w:fill="auto"/>
        <w:spacing w:line="360" w:lineRule="auto"/>
        <w:jc w:val="left"/>
        <w:textAlignment w:val="center"/>
        <w:rPr>
          <w:sz w:val="21"/>
        </w:rPr>
      </w:pPr>
      <w:r>
        <w:rPr>
          <w:sz w:val="21"/>
        </w:rPr>
        <w:t>故选AB；</w:t>
      </w:r>
    </w:p>
    <w:p w14:paraId="678C2D86">
      <w:pPr>
        <w:shd w:val="clear" w:color="auto" w:fill="auto"/>
        <w:spacing w:line="360" w:lineRule="auto"/>
        <w:jc w:val="left"/>
        <w:textAlignment w:val="center"/>
        <w:rPr>
          <w:sz w:val="21"/>
        </w:rPr>
      </w:pPr>
      <w:r>
        <w:rPr>
          <w:sz w:val="21"/>
        </w:rPr>
        <w:t>（5）①由图可知，当压强相同时，600℃制备的碳气凝胶对CO</w:t>
      </w:r>
      <w:r>
        <w:rPr>
          <w:sz w:val="21"/>
          <w:vertAlign w:val="subscript"/>
        </w:rPr>
        <w:t>2</w:t>
      </w:r>
      <w:r>
        <w:rPr>
          <w:sz w:val="21"/>
        </w:rPr>
        <w:t>的选择性吸附性能最好，故填：600℃制备的碳气凝胶；</w:t>
      </w:r>
    </w:p>
    <w:p w14:paraId="75DEF226">
      <w:pPr>
        <w:shd w:val="clear" w:color="auto" w:fill="auto"/>
        <w:spacing w:line="360" w:lineRule="auto"/>
        <w:jc w:val="left"/>
        <w:textAlignment w:val="center"/>
        <w:rPr>
          <w:sz w:val="21"/>
        </w:rPr>
      </w:pPr>
      <w:r>
        <w:rPr>
          <w:sz w:val="21"/>
        </w:rPr>
        <w:t>②由图可知，当温度相同时，压强越大，碳气凝胶对CO</w:t>
      </w:r>
      <w:r>
        <w:rPr>
          <w:sz w:val="21"/>
          <w:vertAlign w:val="subscript"/>
        </w:rPr>
        <w:t>2</w:t>
      </w:r>
      <w:r>
        <w:rPr>
          <w:sz w:val="21"/>
        </w:rPr>
        <w:t>的选择性吸附性能越好，故填：压强越大。</w:t>
      </w:r>
    </w:p>
    <w:p w14:paraId="29428C9F">
      <w:pPr>
        <w:shd w:val="clear" w:color="auto" w:fill="auto"/>
        <w:spacing w:line="360" w:lineRule="auto"/>
        <w:jc w:val="left"/>
        <w:textAlignment w:val="center"/>
        <w:rPr>
          <w:sz w:val="21"/>
        </w:rPr>
      </w:pPr>
      <w:r>
        <w:rPr>
          <w:sz w:val="21"/>
        </w:rPr>
        <w:t>19．</w:t>
      </w:r>
      <w:r>
        <w:rPr>
          <w:rFonts w:hint="eastAsia"/>
          <w:sz w:val="21"/>
          <w:lang w:eastAsia="zh-CN"/>
        </w:rPr>
        <w:t>（</w:t>
      </w:r>
      <w:r>
        <w:rPr>
          <w:rFonts w:hint="eastAsia"/>
          <w:sz w:val="21"/>
          <w:lang w:val="en-US" w:eastAsia="zh-CN"/>
        </w:rPr>
        <w:t>每空1分，共7分</w:t>
      </w:r>
      <w:r>
        <w:rPr>
          <w:rFonts w:hint="eastAsia"/>
          <w:sz w:val="21"/>
          <w:lang w:eastAsia="zh-CN"/>
        </w:rPr>
        <w:t>）</w:t>
      </w:r>
    </w:p>
    <w:p w14:paraId="19222FCB">
      <w:pPr>
        <w:shd w:val="clear" w:color="auto" w:fill="auto"/>
        <w:spacing w:line="360" w:lineRule="auto"/>
        <w:jc w:val="left"/>
        <w:textAlignment w:val="center"/>
        <w:rPr>
          <w:sz w:val="21"/>
        </w:rPr>
      </w:pPr>
      <w:r>
        <w:rPr>
          <w:sz w:val="21"/>
        </w:rPr>
        <w:t>(1)1：1</w:t>
      </w:r>
    </w:p>
    <w:p w14:paraId="6D80AF21">
      <w:pPr>
        <w:shd w:val="clear" w:color="auto" w:fill="auto"/>
        <w:spacing w:line="360" w:lineRule="auto"/>
        <w:jc w:val="left"/>
        <w:textAlignment w:val="center"/>
        <w:rPr>
          <w:sz w:val="21"/>
        </w:rPr>
      </w:pPr>
      <w:r>
        <w:rPr>
          <w:sz w:val="21"/>
        </w:rPr>
        <w:t>(2)CO+Fe</w:t>
      </w:r>
      <w:r>
        <w:rPr>
          <w:sz w:val="21"/>
          <w:vertAlign w:val="subscript"/>
        </w:rPr>
        <w:t>2</w:t>
      </w:r>
      <w:r>
        <w:rPr>
          <w:sz w:val="21"/>
        </w:rPr>
        <w:t>O</w:t>
      </w:r>
      <w:r>
        <w:rPr>
          <w:sz w:val="21"/>
          <w:vertAlign w:val="subscript"/>
        </w:rPr>
        <w:t>3</w:t>
      </w:r>
      <w:r>
        <w:object>
          <v:shape id="_x0000_i1038" o:spt="75" alt="eqIdec5d05002f6a7ca3c818ea0233a9639f" type="#_x0000_t75" style="height:33.65pt;width:23.75pt;" o:ole="t" filled="f" o:preferrelative="t" stroked="f" coordsize="21600,21600">
            <v:path/>
            <v:fill on="f" focussize="0,0"/>
            <v:stroke on="f" joinstyle="miter"/>
            <v:imagedata r:id="rId15" o:title="eqIdec5d05002f6a7ca3c818ea0233a9639f"/>
            <o:lock v:ext="edit" aspectratio="t"/>
            <w10:wrap type="none"/>
            <w10:anchorlock/>
          </v:shape>
          <o:OLEObject Type="Embed" ProgID="Equation.DSMT4" ShapeID="_x0000_i1038" DrawAspect="Content" ObjectID="_1468075728" r:id="rId14">
            <o:LockedField>false</o:LockedField>
          </o:OLEObject>
        </w:object>
      </w:r>
      <w:r>
        <w:rPr>
          <w:sz w:val="21"/>
        </w:rPr>
        <w:t>2FeO+CO</w:t>
      </w:r>
      <w:r>
        <w:rPr>
          <w:sz w:val="21"/>
          <w:vertAlign w:val="subscript"/>
        </w:rPr>
        <w:t>2</w:t>
      </w:r>
    </w:p>
    <w:p w14:paraId="26BA7C71">
      <w:pPr>
        <w:shd w:val="clear" w:color="auto" w:fill="auto"/>
        <w:spacing w:line="360" w:lineRule="auto"/>
        <w:jc w:val="left"/>
        <w:textAlignment w:val="center"/>
        <w:rPr>
          <w:sz w:val="21"/>
        </w:rPr>
      </w:pPr>
      <w:r>
        <w:rPr>
          <w:sz w:val="21"/>
        </w:rPr>
        <w:t>(3)3：8</w:t>
      </w:r>
    </w:p>
    <w:p w14:paraId="6BA0DDAC">
      <w:pPr>
        <w:shd w:val="clear" w:color="auto" w:fill="auto"/>
        <w:spacing w:line="360" w:lineRule="auto"/>
        <w:jc w:val="left"/>
        <w:textAlignment w:val="center"/>
        <w:rPr>
          <w:sz w:val="21"/>
        </w:rPr>
      </w:pPr>
      <w:r>
        <w:rPr>
          <w:sz w:val="21"/>
        </w:rPr>
        <w:t>(4)     25g     CaCO</w:t>
      </w:r>
      <w:r>
        <w:rPr>
          <w:sz w:val="21"/>
          <w:vertAlign w:val="subscript"/>
        </w:rPr>
        <w:t>3</w:t>
      </w:r>
      <w:r>
        <w:rPr>
          <w:sz w:val="21"/>
        </w:rPr>
        <w:t>+2HCl=CaCl</w:t>
      </w:r>
      <w:r>
        <w:rPr>
          <w:sz w:val="21"/>
          <w:vertAlign w:val="subscript"/>
        </w:rPr>
        <w:t>2</w:t>
      </w:r>
      <w:r>
        <w:rPr>
          <w:sz w:val="21"/>
        </w:rPr>
        <w:t>+H</w:t>
      </w:r>
      <w:r>
        <w:rPr>
          <w:sz w:val="21"/>
          <w:vertAlign w:val="subscript"/>
        </w:rPr>
        <w:t>2</w:t>
      </w:r>
      <w:r>
        <w:rPr>
          <w:sz w:val="21"/>
        </w:rPr>
        <w:t>O+CO</w:t>
      </w:r>
      <w:r>
        <w:rPr>
          <w:sz w:val="21"/>
          <w:vertAlign w:val="subscript"/>
        </w:rPr>
        <w:t>2</w:t>
      </w:r>
      <w:r>
        <w:rPr>
          <w:sz w:val="21"/>
        </w:rPr>
        <w:t>↑</w:t>
      </w:r>
    </w:p>
    <w:p w14:paraId="06604DA4">
      <w:pPr>
        <w:shd w:val="clear" w:color="auto" w:fill="auto"/>
        <w:spacing w:line="360" w:lineRule="auto"/>
        <w:jc w:val="left"/>
        <w:textAlignment w:val="center"/>
        <w:rPr>
          <w:sz w:val="21"/>
        </w:rPr>
      </w:pPr>
      <w:r>
        <w:rPr>
          <w:sz w:val="21"/>
        </w:rPr>
        <w:t>(5)     Na</w:t>
      </w:r>
      <w:r>
        <w:rPr>
          <w:sz w:val="21"/>
          <w:vertAlign w:val="superscript"/>
        </w:rPr>
        <w:t>+</w:t>
      </w:r>
      <w:r>
        <w:rPr>
          <w:sz w:val="21"/>
        </w:rPr>
        <w:t>和Cl</w:t>
      </w:r>
      <w:r>
        <w:rPr>
          <w:sz w:val="21"/>
          <w:vertAlign w:val="superscript"/>
        </w:rPr>
        <w:t>-</w:t>
      </w:r>
      <w:r>
        <w:rPr>
          <w:sz w:val="21"/>
        </w:rPr>
        <w:t xml:space="preserve">     水</w:t>
      </w:r>
    </w:p>
    <w:p w14:paraId="223269A4">
      <w:pPr>
        <w:shd w:val="clear" w:color="auto" w:fill="auto"/>
        <w:spacing w:line="360" w:lineRule="auto"/>
        <w:jc w:val="left"/>
        <w:textAlignment w:val="center"/>
        <w:rPr>
          <w:sz w:val="21"/>
        </w:rPr>
      </w:pPr>
      <w:r>
        <w:rPr>
          <w:sz w:val="21"/>
        </w:rPr>
        <w:t>【详解】（1）Na</w:t>
      </w:r>
      <w:r>
        <w:rPr>
          <w:sz w:val="21"/>
          <w:vertAlign w:val="subscript"/>
        </w:rPr>
        <w:t>2</w:t>
      </w:r>
      <w:r>
        <w:rPr>
          <w:sz w:val="21"/>
        </w:rPr>
        <w:t>SiO</w:t>
      </w:r>
      <w:r>
        <w:rPr>
          <w:sz w:val="21"/>
          <w:vertAlign w:val="subscript"/>
        </w:rPr>
        <w:t>3</w:t>
      </w:r>
      <w:r>
        <w:rPr>
          <w:sz w:val="21"/>
        </w:rPr>
        <w:t>也可以表示为xNa</w:t>
      </w:r>
      <w:r>
        <w:rPr>
          <w:sz w:val="21"/>
          <w:vertAlign w:val="subscript"/>
        </w:rPr>
        <w:t>2</w:t>
      </w:r>
      <w:r>
        <w:rPr>
          <w:sz w:val="21"/>
        </w:rPr>
        <w:t>O·ySiO</w:t>
      </w:r>
      <w:r>
        <w:rPr>
          <w:sz w:val="21"/>
          <w:vertAlign w:val="subscript"/>
        </w:rPr>
        <w:t>2</w:t>
      </w:r>
      <w:r>
        <w:rPr>
          <w:sz w:val="21"/>
        </w:rPr>
        <w:t>，改写时要保证原子总数，化合价不变，按化合价分别写出氧化物的化学式，如有多个原子，在前面加上系数，使之成为倍数，因此x=1，y=1，故x：y=1：1。</w:t>
      </w:r>
    </w:p>
    <w:p w14:paraId="6B8DE9A8">
      <w:pPr>
        <w:shd w:val="clear" w:color="auto" w:fill="auto"/>
        <w:spacing w:line="360" w:lineRule="auto"/>
        <w:jc w:val="left"/>
        <w:textAlignment w:val="center"/>
        <w:rPr>
          <w:sz w:val="21"/>
        </w:rPr>
      </w:pPr>
      <w:r>
        <w:rPr>
          <w:sz w:val="21"/>
        </w:rPr>
        <w:t>（2）CO和Fe</w:t>
      </w:r>
      <w:r>
        <w:rPr>
          <w:sz w:val="21"/>
          <w:vertAlign w:val="subscript"/>
        </w:rPr>
        <w:t>2</w:t>
      </w:r>
      <w:r>
        <w:rPr>
          <w:sz w:val="21"/>
        </w:rPr>
        <w:t>O</w:t>
      </w:r>
      <w:r>
        <w:rPr>
          <w:sz w:val="21"/>
          <w:vertAlign w:val="subscript"/>
        </w:rPr>
        <w:t>3</w:t>
      </w:r>
      <w:r>
        <w:rPr>
          <w:sz w:val="21"/>
        </w:rPr>
        <w:t>在高温条件下生成FeO和CO</w:t>
      </w:r>
      <w:r>
        <w:rPr>
          <w:sz w:val="21"/>
          <w:vertAlign w:val="subscript"/>
        </w:rPr>
        <w:t>2</w:t>
      </w:r>
      <w:r>
        <w:rPr>
          <w:sz w:val="21"/>
        </w:rPr>
        <w:t>，该反应的化学方程式为CO+Fe</w:t>
      </w:r>
      <w:r>
        <w:rPr>
          <w:sz w:val="21"/>
          <w:vertAlign w:val="subscript"/>
        </w:rPr>
        <w:t>2</w:t>
      </w:r>
      <w:r>
        <w:rPr>
          <w:sz w:val="21"/>
        </w:rPr>
        <w:t>O</w:t>
      </w:r>
      <w:r>
        <w:rPr>
          <w:sz w:val="21"/>
          <w:vertAlign w:val="subscript"/>
        </w:rPr>
        <w:t>3</w:t>
      </w:r>
      <w:r>
        <w:object>
          <v:shape id="_x0000_i1039" o:spt="75" alt="eqIdec5d05002f6a7ca3c818ea0233a9639f" type="#_x0000_t75" style="height:33.65pt;width:23.75pt;" o:ole="t" filled="f" o:preferrelative="t" stroked="f" coordsize="21600,21600">
            <v:path/>
            <v:fill on="f" focussize="0,0"/>
            <v:stroke on="f" joinstyle="miter"/>
            <v:imagedata r:id="rId15" o:title="eqIdec5d05002f6a7ca3c818ea0233a9639f"/>
            <o:lock v:ext="edit" aspectratio="t"/>
            <w10:wrap type="none"/>
            <w10:anchorlock/>
          </v:shape>
          <o:OLEObject Type="Embed" ProgID="Equation.DSMT4" ShapeID="_x0000_i1039" DrawAspect="Content" ObjectID="_1468075729" r:id="rId16">
            <o:LockedField>false</o:LockedField>
          </o:OLEObject>
        </w:object>
      </w:r>
      <w:r>
        <w:rPr>
          <w:sz w:val="21"/>
        </w:rPr>
        <w:t>2FeO+CO</w:t>
      </w:r>
      <w:r>
        <w:rPr>
          <w:sz w:val="21"/>
          <w:vertAlign w:val="subscript"/>
        </w:rPr>
        <w:t>2</w:t>
      </w:r>
      <w:r>
        <w:rPr>
          <w:sz w:val="21"/>
        </w:rPr>
        <w:t>。</w:t>
      </w:r>
    </w:p>
    <w:p w14:paraId="478E9FFD">
      <w:pPr>
        <w:shd w:val="clear" w:color="auto" w:fill="auto"/>
        <w:spacing w:line="360" w:lineRule="auto"/>
        <w:jc w:val="left"/>
        <w:textAlignment w:val="center"/>
        <w:rPr>
          <w:sz w:val="21"/>
        </w:rPr>
      </w:pPr>
      <w:r>
        <w:rPr>
          <w:sz w:val="21"/>
        </w:rPr>
        <w:t>（3）C</w:t>
      </w:r>
      <w:r>
        <w:rPr>
          <w:sz w:val="21"/>
          <w:vertAlign w:val="subscript"/>
        </w:rPr>
        <w:t>2</w:t>
      </w:r>
      <w:r>
        <w:rPr>
          <w:sz w:val="21"/>
        </w:rPr>
        <w:t>H</w:t>
      </w:r>
      <w:r>
        <w:rPr>
          <w:sz w:val="21"/>
          <w:vertAlign w:val="subscript"/>
        </w:rPr>
        <w:t>5</w:t>
      </w:r>
      <w:r>
        <w:rPr>
          <w:sz w:val="21"/>
        </w:rPr>
        <w:t>OH中氢元素和氧元素的质量之比为（1×6）：16=3：8。</w:t>
      </w:r>
    </w:p>
    <w:p w14:paraId="2DCFDDD5">
      <w:pPr>
        <w:shd w:val="clear" w:color="auto" w:fill="auto"/>
        <w:spacing w:line="360" w:lineRule="auto"/>
        <w:jc w:val="left"/>
        <w:textAlignment w:val="center"/>
        <w:rPr>
          <w:sz w:val="21"/>
        </w:rPr>
      </w:pPr>
      <w:r>
        <w:rPr>
          <w:sz w:val="21"/>
        </w:rPr>
        <w:t>（4）①250g溶质质量分数为10%的稀盐酸中，溶质的质量为250g×10%=25g。</w:t>
      </w:r>
    </w:p>
    <w:p w14:paraId="3550C96A">
      <w:pPr>
        <w:shd w:val="clear" w:color="auto" w:fill="auto"/>
        <w:spacing w:line="360" w:lineRule="auto"/>
        <w:jc w:val="left"/>
        <w:textAlignment w:val="center"/>
        <w:rPr>
          <w:sz w:val="21"/>
        </w:rPr>
      </w:pPr>
      <w:r>
        <w:rPr>
          <w:sz w:val="21"/>
        </w:rPr>
        <w:t>②碳酸钙和稀盐酸反应生成氯化钙、水和二氧化碳，该反应的化学方程式为CaCO</w:t>
      </w:r>
      <w:r>
        <w:rPr>
          <w:sz w:val="21"/>
          <w:vertAlign w:val="subscript"/>
        </w:rPr>
        <w:t>3</w:t>
      </w:r>
      <w:r>
        <w:rPr>
          <w:sz w:val="21"/>
        </w:rPr>
        <w:t>+2HCl=CaCl</w:t>
      </w:r>
      <w:r>
        <w:rPr>
          <w:sz w:val="21"/>
          <w:vertAlign w:val="subscript"/>
        </w:rPr>
        <w:t>2</w:t>
      </w:r>
      <w:r>
        <w:rPr>
          <w:sz w:val="21"/>
        </w:rPr>
        <w:t>+H</w:t>
      </w:r>
      <w:r>
        <w:rPr>
          <w:sz w:val="21"/>
          <w:vertAlign w:val="subscript"/>
        </w:rPr>
        <w:t>2</w:t>
      </w:r>
      <w:r>
        <w:rPr>
          <w:sz w:val="21"/>
        </w:rPr>
        <w:t>O+CO</w:t>
      </w:r>
      <w:r>
        <w:rPr>
          <w:sz w:val="21"/>
          <w:vertAlign w:val="subscript"/>
        </w:rPr>
        <w:t>2</w:t>
      </w:r>
      <w:r>
        <w:rPr>
          <w:sz w:val="21"/>
        </w:rPr>
        <w:t>↑。</w:t>
      </w:r>
    </w:p>
    <w:p w14:paraId="713F8A1E">
      <w:pPr>
        <w:shd w:val="clear" w:color="auto" w:fill="auto"/>
        <w:spacing w:line="360" w:lineRule="auto"/>
        <w:jc w:val="left"/>
        <w:textAlignment w:val="center"/>
        <w:rPr>
          <w:sz w:val="21"/>
        </w:rPr>
      </w:pPr>
      <w:r>
        <w:rPr>
          <w:sz w:val="21"/>
        </w:rPr>
        <w:t>（5）氯化钠是由钠离子和氯离子构成的，因此氯化钠溶于水生成自由移动的Na</w:t>
      </w:r>
      <w:r>
        <w:rPr>
          <w:sz w:val="21"/>
          <w:vertAlign w:val="superscript"/>
        </w:rPr>
        <w:t>+</w:t>
      </w:r>
      <w:r>
        <w:rPr>
          <w:sz w:val="21"/>
        </w:rPr>
        <w:t>和Cl</w:t>
      </w:r>
      <w:r>
        <w:rPr>
          <w:sz w:val="21"/>
          <w:vertAlign w:val="superscript"/>
        </w:rPr>
        <w:t>-</w:t>
      </w:r>
      <w:r>
        <w:rPr>
          <w:sz w:val="21"/>
        </w:rPr>
        <w:t>使水的导电性增强。可判断文物表面氯化钠除尽时，最后一次的浸出液中没有氯化钠溶质，只有水，故其导电性与水基本相同。</w:t>
      </w:r>
    </w:p>
    <w:p w14:paraId="4042A368">
      <w:pPr>
        <w:shd w:val="clear" w:color="auto" w:fill="auto"/>
        <w:spacing w:line="360" w:lineRule="auto"/>
        <w:jc w:val="left"/>
        <w:textAlignment w:val="center"/>
        <w:rPr>
          <w:sz w:val="21"/>
        </w:rPr>
      </w:pPr>
      <w:r>
        <w:rPr>
          <w:sz w:val="21"/>
        </w:rPr>
        <w:t>【点睛】本题难度不大，结合新信息和所学知识进行分析解答。</w:t>
      </w:r>
    </w:p>
    <w:p w14:paraId="670B7E1F">
      <w:pPr>
        <w:shd w:val="clear" w:color="auto" w:fill="auto"/>
        <w:spacing w:line="360" w:lineRule="auto"/>
        <w:jc w:val="left"/>
        <w:textAlignment w:val="center"/>
        <w:rPr>
          <w:sz w:val="21"/>
        </w:rPr>
      </w:pPr>
      <w:r>
        <w:rPr>
          <w:sz w:val="21"/>
        </w:rPr>
        <w:t>20．</w:t>
      </w:r>
      <w:r>
        <w:rPr>
          <w:rFonts w:hint="eastAsia"/>
          <w:sz w:val="21"/>
          <w:lang w:eastAsia="zh-CN"/>
        </w:rPr>
        <w:t>（</w:t>
      </w:r>
      <w:r>
        <w:rPr>
          <w:rFonts w:hint="eastAsia"/>
          <w:sz w:val="21"/>
          <w:lang w:val="en-US" w:eastAsia="zh-CN"/>
        </w:rPr>
        <w:t>每空1分，共8分</w:t>
      </w:r>
      <w:r>
        <w:rPr>
          <w:rFonts w:hint="eastAsia"/>
          <w:sz w:val="21"/>
          <w:lang w:eastAsia="zh-CN"/>
        </w:rPr>
        <w:t>）</w:t>
      </w:r>
    </w:p>
    <w:p w14:paraId="30642A03">
      <w:pPr>
        <w:shd w:val="clear" w:color="auto" w:fill="auto"/>
        <w:spacing w:line="360" w:lineRule="auto"/>
        <w:jc w:val="left"/>
        <w:textAlignment w:val="center"/>
        <w:rPr>
          <w:sz w:val="21"/>
        </w:rPr>
      </w:pPr>
      <w:r>
        <w:rPr>
          <w:sz w:val="21"/>
        </w:rPr>
        <w:t>(1)ABE</w:t>
      </w:r>
    </w:p>
    <w:p w14:paraId="1960E9DE">
      <w:pPr>
        <w:shd w:val="clear" w:color="auto" w:fill="auto"/>
        <w:spacing w:line="360" w:lineRule="auto"/>
        <w:jc w:val="left"/>
        <w:textAlignment w:val="center"/>
        <w:rPr>
          <w:sz w:val="21"/>
        </w:rPr>
      </w:pPr>
      <w:r>
        <w:rPr>
          <w:sz w:val="21"/>
        </w:rPr>
        <w:t>(2)     肥皂水     煮沸</w:t>
      </w:r>
    </w:p>
    <w:p w14:paraId="2CE043E1">
      <w:pPr>
        <w:shd w:val="clear" w:color="auto" w:fill="auto"/>
        <w:spacing w:line="360" w:lineRule="auto"/>
        <w:jc w:val="left"/>
        <w:textAlignment w:val="center"/>
        <w:rPr>
          <w:sz w:val="21"/>
        </w:rPr>
      </w:pPr>
      <w:r>
        <w:rPr>
          <w:sz w:val="21"/>
        </w:rPr>
        <w:t>(3)     90     先     偏大</w:t>
      </w:r>
    </w:p>
    <w:p w14:paraId="268581AD">
      <w:pPr>
        <w:shd w:val="clear" w:color="auto" w:fill="auto"/>
        <w:spacing w:line="360" w:lineRule="auto"/>
        <w:jc w:val="left"/>
        <w:textAlignment w:val="center"/>
        <w:rPr>
          <w:sz w:val="21"/>
        </w:rPr>
      </w:pPr>
      <w:r>
        <w:rPr>
          <w:sz w:val="21"/>
        </w:rPr>
        <w:t>(4)     25     降温结晶     a=c&gt;b</w:t>
      </w:r>
    </w:p>
    <w:p w14:paraId="396E29BA">
      <w:pPr>
        <w:shd w:val="clear" w:color="auto" w:fill="auto"/>
        <w:spacing w:line="360" w:lineRule="auto"/>
        <w:jc w:val="left"/>
        <w:textAlignment w:val="center"/>
        <w:rPr>
          <w:sz w:val="21"/>
        </w:rPr>
      </w:pPr>
      <w:r>
        <w:rPr>
          <w:sz w:val="21"/>
        </w:rPr>
        <w:t>【详解】（1）自来水厂生产自来水时，使用的净水方法有沉降、过滤、吸附，故填：ABE；</w:t>
      </w:r>
    </w:p>
    <w:p w14:paraId="2C6FA2BE">
      <w:pPr>
        <w:shd w:val="clear" w:color="auto" w:fill="auto"/>
        <w:spacing w:line="360" w:lineRule="auto"/>
        <w:jc w:val="left"/>
        <w:textAlignment w:val="center"/>
        <w:rPr>
          <w:sz w:val="21"/>
        </w:rPr>
      </w:pPr>
      <w:r>
        <w:rPr>
          <w:sz w:val="21"/>
        </w:rPr>
        <w:t>（2）水中加入肥皂水搅拌，产生泡沫多是软水，泡沫少的是硬水，区分硬水和软水使用的是肥皂水；降低水的硬度就是减少水中可溶性钙镁化合物的含量，天然水加热煮沸时，水中的可溶性钙镁化合物转化为沉淀，水的硬度降低。可以采用加热煮沸的方法，故填：肥皂水，煮沸；</w:t>
      </w:r>
    </w:p>
    <w:p w14:paraId="47D36875">
      <w:pPr>
        <w:shd w:val="clear" w:color="auto" w:fill="auto"/>
        <w:spacing w:line="360" w:lineRule="auto"/>
        <w:jc w:val="left"/>
        <w:textAlignment w:val="center"/>
        <w:rPr>
          <w:sz w:val="21"/>
        </w:rPr>
      </w:pPr>
      <w:r>
        <w:rPr>
          <w:sz w:val="21"/>
        </w:rPr>
        <w:t>（3）设需要加水的质量为</w:t>
      </w:r>
      <w:r>
        <w:rPr>
          <w:rFonts w:ascii="Times New Roman" w:hAnsi="Times New Roman" w:eastAsia="Times New Roman" w:cs="Times New Roman"/>
          <w:i/>
          <w:sz w:val="21"/>
        </w:rPr>
        <w:t>x</w:t>
      </w:r>
      <w:r>
        <w:rPr>
          <w:sz w:val="21"/>
        </w:rPr>
        <w:t>。</w:t>
      </w:r>
    </w:p>
    <w:p w14:paraId="7DF865B0">
      <w:pPr>
        <w:shd w:val="clear" w:color="auto" w:fill="auto"/>
        <w:spacing w:line="360" w:lineRule="auto"/>
        <w:jc w:val="left"/>
        <w:textAlignment w:val="center"/>
        <w:rPr>
          <w:sz w:val="21"/>
        </w:rPr>
      </w:pPr>
      <w:r>
        <w:rPr>
          <w:sz w:val="21"/>
        </w:rPr>
        <w:t>溶液在稀释过程中溶质的质量不变。</w:t>
      </w:r>
    </w:p>
    <w:p w14:paraId="1E0A83F6">
      <w:pPr>
        <w:shd w:val="clear" w:color="auto" w:fill="auto"/>
        <w:spacing w:line="360" w:lineRule="auto"/>
        <w:jc w:val="left"/>
        <w:textAlignment w:val="center"/>
        <w:rPr>
          <w:sz w:val="21"/>
        </w:rPr>
      </w:pPr>
      <w:r>
        <w:rPr>
          <w:sz w:val="21"/>
        </w:rPr>
        <w:t>10g×98%=（10g+</w:t>
      </w:r>
      <w:r>
        <w:rPr>
          <w:rFonts w:ascii="Times New Roman" w:hAnsi="Times New Roman" w:eastAsia="Times New Roman" w:cs="Times New Roman"/>
          <w:i/>
          <w:sz w:val="21"/>
        </w:rPr>
        <w:t>x</w:t>
      </w:r>
      <w:r>
        <w:rPr>
          <w:sz w:val="21"/>
        </w:rPr>
        <w:t>）×9.8%</w:t>
      </w:r>
    </w:p>
    <w:p w14:paraId="324BE6E9">
      <w:pPr>
        <w:shd w:val="clear" w:color="auto" w:fill="auto"/>
        <w:spacing w:line="360" w:lineRule="auto"/>
        <w:jc w:val="left"/>
        <w:textAlignment w:val="center"/>
        <w:rPr>
          <w:sz w:val="21"/>
        </w:rPr>
      </w:pPr>
      <w:r>
        <w:rPr>
          <w:rFonts w:ascii="Times New Roman" w:hAnsi="Times New Roman" w:eastAsia="Times New Roman" w:cs="Times New Roman"/>
          <w:i/>
          <w:sz w:val="21"/>
        </w:rPr>
        <w:t>x</w:t>
      </w:r>
      <w:r>
        <w:rPr>
          <w:sz w:val="21"/>
        </w:rPr>
        <w:t>=90g。</w:t>
      </w:r>
    </w:p>
    <w:p w14:paraId="61BF66A3">
      <w:pPr>
        <w:shd w:val="clear" w:color="auto" w:fill="auto"/>
        <w:spacing w:line="360" w:lineRule="auto"/>
        <w:jc w:val="left"/>
        <w:textAlignment w:val="center"/>
        <w:rPr>
          <w:sz w:val="21"/>
        </w:rPr>
      </w:pPr>
      <w:r>
        <w:rPr>
          <w:sz w:val="21"/>
        </w:rPr>
        <w:t>浓硫酸的密度大于水，溶于水时放出大量的热。在稀释时水应先放入烧杯，然后将浓硫酸沿烧杯壁慢慢倒入水中，并用玻璃棒搅拌。在量取浓硫酸时仰视读数，取得的浓硫酸的量偏大，所得溶液浓度偏大；</w:t>
      </w:r>
    </w:p>
    <w:p w14:paraId="08AA2FB7">
      <w:pPr>
        <w:shd w:val="clear" w:color="auto" w:fill="auto"/>
        <w:spacing w:line="360" w:lineRule="auto"/>
        <w:jc w:val="left"/>
        <w:textAlignment w:val="center"/>
        <w:rPr>
          <w:sz w:val="21"/>
        </w:rPr>
      </w:pPr>
      <w:r>
        <w:rPr>
          <w:sz w:val="21"/>
        </w:rPr>
        <w:t>（4）①t</w:t>
      </w:r>
      <w:r>
        <w:rPr>
          <w:sz w:val="21"/>
          <w:vertAlign w:val="subscript"/>
        </w:rPr>
        <w:t>2</w:t>
      </w:r>
      <w:r>
        <w:rPr>
          <w:sz w:val="21"/>
        </w:rPr>
        <w:t>℃时，a物质的溶解度是50g，所以用50g水配制物质a的饱和溶液，至少需要25g物质a；</w:t>
      </w:r>
    </w:p>
    <w:p w14:paraId="7B55A48C">
      <w:pPr>
        <w:shd w:val="clear" w:color="auto" w:fill="auto"/>
        <w:spacing w:line="360" w:lineRule="auto"/>
        <w:jc w:val="left"/>
        <w:textAlignment w:val="center"/>
        <w:rPr>
          <w:sz w:val="21"/>
        </w:rPr>
      </w:pPr>
      <w:r>
        <w:rPr>
          <w:sz w:val="21"/>
        </w:rPr>
        <w:t>②ab溶解度随温度的升高而升高，a的溶解度受温度影响较大，b的溶解度受温度影响较小，大量的a中混有少量b，提纯a应该降温结晶；</w:t>
      </w:r>
    </w:p>
    <w:p w14:paraId="41B26E8A">
      <w:pPr>
        <w:shd w:val="clear" w:color="auto" w:fill="auto"/>
        <w:spacing w:line="360" w:lineRule="auto"/>
        <w:jc w:val="left"/>
        <w:textAlignment w:val="center"/>
        <w:rPr>
          <w:sz w:val="21"/>
        </w:rPr>
      </w:pPr>
      <w:r>
        <w:rPr>
          <w:sz w:val="21"/>
        </w:rPr>
        <w:t>③将t</w:t>
      </w:r>
      <w:r>
        <w:rPr>
          <w:sz w:val="21"/>
          <w:vertAlign w:val="subscript"/>
        </w:rPr>
        <w:t>1</w:t>
      </w:r>
      <w:r>
        <w:rPr>
          <w:sz w:val="21"/>
        </w:rPr>
        <w:t>℃时a、b、c三种物质的等质量饱和溶液升温至t</w:t>
      </w:r>
      <w:r>
        <w:rPr>
          <w:sz w:val="21"/>
          <w:vertAlign w:val="subscript"/>
        </w:rPr>
        <w:t>2</w:t>
      </w:r>
      <w:r>
        <w:rPr>
          <w:sz w:val="21"/>
        </w:rPr>
        <w:t>℃时，溶液中的溶剂质量不变。t</w:t>
      </w:r>
      <w:r>
        <w:rPr>
          <w:sz w:val="21"/>
          <w:vertAlign w:val="subscript"/>
        </w:rPr>
        <w:t>1</w:t>
      </w:r>
      <w:r>
        <w:rPr>
          <w:sz w:val="21"/>
        </w:rPr>
        <w:t>℃时，b 物质的溶解度最大，a、c物质的溶解度相等但小于b，所以等质量的a、b、c饱和溶液中，溶质质量由大到小顺序为b＞a=c，溶剂质量由大到小顺序为a=c＞b。</w:t>
      </w:r>
    </w:p>
    <w:p w14:paraId="2DCC2362">
      <w:pPr>
        <w:shd w:val="clear" w:color="auto" w:fill="auto"/>
        <w:spacing w:line="360" w:lineRule="auto"/>
        <w:jc w:val="left"/>
        <w:textAlignment w:val="center"/>
        <w:rPr>
          <w:sz w:val="21"/>
        </w:rPr>
      </w:pPr>
      <w:r>
        <w:rPr>
          <w:sz w:val="21"/>
        </w:rPr>
        <w:t>21．</w:t>
      </w:r>
      <w:r>
        <w:rPr>
          <w:rFonts w:hint="eastAsia"/>
          <w:sz w:val="21"/>
          <w:lang w:eastAsia="zh-CN"/>
        </w:rPr>
        <w:t>（</w:t>
      </w:r>
      <w:r>
        <w:rPr>
          <w:rFonts w:hint="eastAsia"/>
          <w:sz w:val="21"/>
          <w:lang w:val="en-US" w:eastAsia="zh-CN"/>
        </w:rPr>
        <w:t>每空1分，共6分</w:t>
      </w:r>
      <w:r>
        <w:rPr>
          <w:rFonts w:hint="eastAsia"/>
          <w:sz w:val="21"/>
          <w:lang w:eastAsia="zh-CN"/>
        </w:rPr>
        <w:t>）</w:t>
      </w:r>
    </w:p>
    <w:p w14:paraId="00DE3C26">
      <w:pPr>
        <w:shd w:val="clear" w:color="auto" w:fill="auto"/>
        <w:spacing w:line="360" w:lineRule="auto"/>
        <w:jc w:val="left"/>
        <w:textAlignment w:val="center"/>
        <w:rPr>
          <w:sz w:val="21"/>
        </w:rPr>
      </w:pPr>
      <w:r>
        <w:rPr>
          <w:sz w:val="21"/>
        </w:rPr>
        <w:t>(1)产生白色沉淀</w:t>
      </w:r>
    </w:p>
    <w:p w14:paraId="706A93E8">
      <w:pPr>
        <w:shd w:val="clear" w:color="auto" w:fill="auto"/>
        <w:spacing w:line="360" w:lineRule="auto"/>
        <w:jc w:val="left"/>
        <w:textAlignment w:val="center"/>
        <w:rPr>
          <w:sz w:val="21"/>
        </w:rPr>
      </w:pPr>
      <w:r>
        <w:rPr>
          <w:sz w:val="21"/>
        </w:rPr>
        <w:t>(2)     氢氧化镁和硫酸钡     氯化钠和碳酸钠</w:t>
      </w:r>
    </w:p>
    <w:p w14:paraId="78C549B8">
      <w:pPr>
        <w:shd w:val="clear" w:color="auto" w:fill="auto"/>
        <w:spacing w:line="360" w:lineRule="auto"/>
        <w:jc w:val="left"/>
        <w:textAlignment w:val="center"/>
        <w:rPr>
          <w:sz w:val="21"/>
        </w:rPr>
      </w:pPr>
      <w:r>
        <w:rPr>
          <w:sz w:val="21"/>
        </w:rPr>
        <w:t>(3)     碳酸钡和硫酸钡     氯化钠、硫酸钠、碳酸钠</w:t>
      </w:r>
    </w:p>
    <w:p w14:paraId="45684DF5">
      <w:pPr>
        <w:shd w:val="clear" w:color="auto" w:fill="auto"/>
        <w:spacing w:line="360" w:lineRule="auto"/>
        <w:jc w:val="left"/>
        <w:textAlignment w:val="center"/>
        <w:rPr>
          <w:sz w:val="21"/>
        </w:rPr>
      </w:pPr>
      <w:r>
        <w:rPr>
          <w:sz w:val="21"/>
        </w:rPr>
        <w:t>(4)硝酸钡、硝酸镁、硝酸钠和硝酸</w:t>
      </w:r>
    </w:p>
    <w:p w14:paraId="020AD894">
      <w:pPr>
        <w:shd w:val="clear" w:color="auto" w:fill="auto"/>
        <w:spacing w:line="360" w:lineRule="auto"/>
        <w:jc w:val="left"/>
        <w:textAlignment w:val="center"/>
        <w:rPr>
          <w:sz w:val="21"/>
        </w:rPr>
      </w:pPr>
      <w:r>
        <w:rPr>
          <w:sz w:val="21"/>
        </w:rPr>
        <w:t>【详解】（1）向试管I中慢慢滴入MgCl</w:t>
      </w:r>
      <w:r>
        <w:rPr>
          <w:sz w:val="21"/>
          <w:vertAlign w:val="subscript"/>
        </w:rPr>
        <w:t>2</w:t>
      </w:r>
      <w:r>
        <w:rPr>
          <w:sz w:val="21"/>
        </w:rPr>
        <w:t>溶液，并不断振荡，至溶液颜色恰好变为无色，氯化镁和氢氧化钠恰好完全反应生成氢氧化镁沉淀和氯化钠，所以同时好看到产生白色沉淀；</w:t>
      </w:r>
    </w:p>
    <w:p w14:paraId="3B06F214">
      <w:pPr>
        <w:shd w:val="clear" w:color="auto" w:fill="auto"/>
        <w:spacing w:line="360" w:lineRule="auto"/>
        <w:jc w:val="left"/>
        <w:textAlignment w:val="center"/>
        <w:rPr>
          <w:sz w:val="21"/>
        </w:rPr>
      </w:pPr>
      <w:r>
        <w:rPr>
          <w:sz w:val="21"/>
        </w:rPr>
        <w:t>（2）氯化镁和氢氧化钠反应生成氢氧化镁沉淀和氯化钠，硫酸钠和氯化钡反应生成硫酸钡沉淀和氯化钠，所以沉淀M中含有的物质是氢氧化镁和硫酸钡；经过分析推断，滤液A与试管Ⅲ中的物质混合后溶液显红色，说明溶液显碱性，即溶液中含有碳酸钠，因此反应后试管Ⅲ所得溶液中一定含有的溶质是稀盐酸和碳酸钠反应生成的氯化钠和过量的碳酸钠；</w:t>
      </w:r>
    </w:p>
    <w:p w14:paraId="39BD4115">
      <w:pPr>
        <w:shd w:val="clear" w:color="auto" w:fill="auto"/>
        <w:spacing w:line="360" w:lineRule="auto"/>
        <w:jc w:val="left"/>
        <w:textAlignment w:val="center"/>
        <w:rPr>
          <w:sz w:val="21"/>
        </w:rPr>
      </w:pPr>
      <w:r>
        <w:rPr>
          <w:sz w:val="21"/>
        </w:rPr>
        <w:t>（3）因为碳酸钠和氯化钡反应生成碳酸钡和氯化钠，硫酸钠和氯化钡反应生成硫酸钡沉淀和氯化钠，在沉淀N中加入过量的稀硝酸，观察到部分沉淀消失，产生气泡，说明沉淀N中含有碳酸钡和硫酸钡，所以除酚酞外，滤液A中一定含有的溶质是：氯化钠、硫酸钠、碳酸钠；</w:t>
      </w:r>
    </w:p>
    <w:p w14:paraId="7CFD3D40">
      <w:pPr>
        <w:shd w:val="clear" w:color="auto" w:fill="auto"/>
        <w:spacing w:line="360" w:lineRule="auto"/>
        <w:jc w:val="left"/>
        <w:textAlignment w:val="center"/>
        <w:rPr>
          <w:sz w:val="21"/>
        </w:rPr>
      </w:pPr>
      <w:r>
        <w:rPr>
          <w:sz w:val="21"/>
        </w:rPr>
        <w:t>（4）实验结束，把反应后的混合物与滤液C全部倒入废液缸中，则废液缸内上层清液中，除酚酞外一定含有的溶质有：碳酸钡和硝酸反应生成的硝酸钡、氢氧化镁和硝酸反应生成的硝酸镁、C中氯化钡和碳酸钠反应生成的氯化钠和硝酸银反应生成的硝酸钠、过量的硝酸，氯化钠可能和硝酸银完全反应，因此不一定含有氯化钠。</w:t>
      </w:r>
    </w:p>
    <w:p w14:paraId="3AD45710">
      <w:pPr>
        <w:shd w:val="clear" w:color="auto" w:fill="auto"/>
        <w:spacing w:line="360" w:lineRule="auto"/>
        <w:jc w:val="left"/>
        <w:textAlignment w:val="center"/>
        <w:rPr>
          <w:sz w:val="21"/>
        </w:rPr>
      </w:pPr>
      <w:r>
        <w:rPr>
          <w:sz w:val="21"/>
        </w:rPr>
        <w:t>22．</w:t>
      </w:r>
      <w:r>
        <w:rPr>
          <w:rFonts w:hint="eastAsia"/>
          <w:sz w:val="21"/>
          <w:lang w:eastAsia="zh-CN"/>
        </w:rPr>
        <w:t>（</w:t>
      </w:r>
      <w:r>
        <w:rPr>
          <w:rFonts w:hint="eastAsia"/>
          <w:sz w:val="21"/>
          <w:lang w:val="en-US" w:eastAsia="zh-CN"/>
        </w:rPr>
        <w:t>每空1分，共4分</w:t>
      </w:r>
      <w:r>
        <w:rPr>
          <w:rFonts w:hint="eastAsia"/>
          <w:sz w:val="21"/>
          <w:lang w:eastAsia="zh-CN"/>
        </w:rPr>
        <w:t>）</w:t>
      </w:r>
    </w:p>
    <w:p w14:paraId="2C0A8E27">
      <w:pPr>
        <w:shd w:val="clear" w:color="auto" w:fill="auto"/>
        <w:spacing w:line="360" w:lineRule="auto"/>
        <w:jc w:val="left"/>
        <w:textAlignment w:val="center"/>
        <w:rPr>
          <w:sz w:val="21"/>
        </w:rPr>
      </w:pPr>
      <w:r>
        <w:rPr>
          <w:sz w:val="21"/>
        </w:rPr>
        <w:t>(1)     68     二氧化锰</w:t>
      </w:r>
    </w:p>
    <w:p w14:paraId="4A784A2A">
      <w:pPr>
        <w:shd w:val="clear" w:color="auto" w:fill="auto"/>
        <w:spacing w:line="360" w:lineRule="auto"/>
        <w:jc w:val="left"/>
        <w:textAlignment w:val="center"/>
        <w:rPr>
          <w:sz w:val="21"/>
        </w:rPr>
      </w:pPr>
      <w:r>
        <w:rPr>
          <w:sz w:val="21"/>
        </w:rPr>
        <w:t>(2)向外拉注射器活塞，一段时间后，松开手活塞回到原处</w:t>
      </w:r>
    </w:p>
    <w:p w14:paraId="02528F2B">
      <w:pPr>
        <w:shd w:val="clear" w:color="auto" w:fill="auto"/>
        <w:spacing w:line="360" w:lineRule="auto"/>
        <w:jc w:val="left"/>
        <w:textAlignment w:val="center"/>
        <w:rPr>
          <w:sz w:val="21"/>
        </w:rPr>
      </w:pPr>
      <w:r>
        <w:rPr>
          <w:sz w:val="21"/>
        </w:rPr>
        <w:t>(3)二氧化锰是固体，硫酸铜溶液是液体，状态不同，接触面积不同。</w:t>
      </w:r>
    </w:p>
    <w:p w14:paraId="7061C955">
      <w:pPr>
        <w:shd w:val="clear" w:color="auto" w:fill="auto"/>
        <w:spacing w:line="360" w:lineRule="auto"/>
        <w:jc w:val="left"/>
        <w:textAlignment w:val="center"/>
        <w:rPr>
          <w:sz w:val="21"/>
        </w:rPr>
      </w:pPr>
      <w:r>
        <w:rPr>
          <w:sz w:val="21"/>
        </w:rPr>
        <w:t>【详解】（1）该实验为对比实验，除了催化剂不同外，其余量要保持一致，故m的值是68；由图二可知：相同时间内，二氧化锰作催化剂时产生的压强更大，说明生成的氧气更多，则二氧化锰对过氧化氢的分解催化效果更好；</w:t>
      </w:r>
    </w:p>
    <w:p w14:paraId="09EEA1A7">
      <w:pPr>
        <w:shd w:val="clear" w:color="auto" w:fill="auto"/>
        <w:spacing w:line="360" w:lineRule="auto"/>
        <w:jc w:val="left"/>
        <w:textAlignment w:val="center"/>
        <w:rPr>
          <w:sz w:val="21"/>
        </w:rPr>
      </w:pPr>
      <w:r>
        <w:rPr>
          <w:sz w:val="21"/>
        </w:rPr>
        <w:t>（2）图一装置(不含数据采集系统)气密性检查的方法是夹住右侧导管口，向外拉注射器活塞，一段时间后，松开手活塞回到原处，则装置的气密性良好；</w:t>
      </w:r>
    </w:p>
    <w:p w14:paraId="1C3E729B">
      <w:pPr>
        <w:shd w:val="clear" w:color="auto" w:fill="auto"/>
        <w:spacing w:line="360" w:lineRule="auto"/>
        <w:jc w:val="left"/>
        <w:textAlignment w:val="center"/>
        <w:rPr>
          <w:sz w:val="21"/>
        </w:rPr>
      </w:pPr>
      <w:r>
        <w:rPr>
          <w:sz w:val="21"/>
        </w:rPr>
        <w:t>（3）二氧化锰是固体，硫酸铜溶液是液体，状态不同，接触面积不同，反应速率也会不同。</w:t>
      </w:r>
    </w:p>
    <w:p w14:paraId="1FAE8AE5">
      <w:pPr>
        <w:shd w:val="clear" w:color="auto" w:fill="auto"/>
        <w:spacing w:line="360" w:lineRule="auto"/>
        <w:jc w:val="left"/>
        <w:textAlignment w:val="center"/>
        <w:rPr>
          <w:sz w:val="21"/>
        </w:rPr>
      </w:pPr>
      <w:r>
        <w:rPr>
          <w:sz w:val="21"/>
        </w:rPr>
        <w:t>23．</w:t>
      </w:r>
      <w:r>
        <w:rPr>
          <w:rFonts w:hint="eastAsia"/>
          <w:sz w:val="21"/>
          <w:lang w:eastAsia="zh-CN"/>
        </w:rPr>
        <w:t>（</w:t>
      </w:r>
      <w:r>
        <w:rPr>
          <w:rFonts w:hint="eastAsia"/>
          <w:sz w:val="21"/>
          <w:lang w:val="en-US" w:eastAsia="zh-CN"/>
        </w:rPr>
        <w:t>每空1分，共8分</w:t>
      </w:r>
      <w:r>
        <w:rPr>
          <w:rFonts w:hint="eastAsia"/>
          <w:sz w:val="21"/>
          <w:lang w:eastAsia="zh-CN"/>
        </w:rPr>
        <w:t>）</w:t>
      </w:r>
    </w:p>
    <w:p w14:paraId="32E7D3C2">
      <w:pPr>
        <w:shd w:val="clear" w:color="auto" w:fill="auto"/>
        <w:spacing w:line="360" w:lineRule="auto"/>
        <w:jc w:val="left"/>
        <w:textAlignment w:val="center"/>
        <w:rPr>
          <w:sz w:val="21"/>
        </w:rPr>
      </w:pPr>
      <w:r>
        <w:rPr>
          <w:sz w:val="21"/>
        </w:rPr>
        <w:t>(1)     白雾     小</w:t>
      </w:r>
    </w:p>
    <w:p w14:paraId="74D54D81">
      <w:pPr>
        <w:shd w:val="clear" w:color="auto" w:fill="auto"/>
        <w:spacing w:line="360" w:lineRule="auto"/>
        <w:jc w:val="left"/>
        <w:textAlignment w:val="center"/>
        <w:rPr>
          <w:sz w:val="21"/>
        </w:rPr>
      </w:pPr>
      <w:r>
        <w:rPr>
          <w:sz w:val="21"/>
        </w:rPr>
        <w:t>(2)     石蕊溶液由紫色变为红色     Fe+HCl=FeCl</w:t>
      </w:r>
      <w:r>
        <w:rPr>
          <w:sz w:val="21"/>
          <w:vertAlign w:val="subscript"/>
        </w:rPr>
        <w:t>2</w:t>
      </w:r>
      <w:r>
        <w:rPr>
          <w:sz w:val="21"/>
        </w:rPr>
        <w:t>+H</w:t>
      </w:r>
      <w:r>
        <w:rPr>
          <w:sz w:val="21"/>
          <w:vertAlign w:val="subscript"/>
        </w:rPr>
        <w:t>2</w:t>
      </w:r>
      <w:r>
        <w:rPr>
          <w:sz w:val="21"/>
        </w:rPr>
        <w:t>↑</w:t>
      </w:r>
    </w:p>
    <w:p w14:paraId="5AE7F8FB">
      <w:pPr>
        <w:shd w:val="clear" w:color="auto" w:fill="auto"/>
        <w:spacing w:line="360" w:lineRule="auto"/>
        <w:jc w:val="left"/>
        <w:textAlignment w:val="center"/>
        <w:rPr>
          <w:sz w:val="21"/>
        </w:rPr>
      </w:pPr>
      <w:r>
        <w:rPr>
          <w:sz w:val="21"/>
        </w:rPr>
        <w:t>(3)氧化铁和稀盐酸反应生成可溶于水的氯化铁，且盐酸耗尽，所以溶液为氯化铁</w:t>
      </w:r>
    </w:p>
    <w:p w14:paraId="6AAA8EC6">
      <w:pPr>
        <w:shd w:val="clear" w:color="auto" w:fill="auto"/>
        <w:spacing w:line="360" w:lineRule="auto"/>
        <w:jc w:val="left"/>
        <w:textAlignment w:val="center"/>
        <w:rPr>
          <w:sz w:val="21"/>
        </w:rPr>
      </w:pPr>
      <w:r>
        <w:rPr>
          <w:sz w:val="21"/>
        </w:rPr>
        <w:t>(4)0.44g</w:t>
      </w:r>
    </w:p>
    <w:p w14:paraId="36E9CC69">
      <w:pPr>
        <w:shd w:val="clear" w:color="auto" w:fill="auto"/>
        <w:spacing w:line="360" w:lineRule="auto"/>
        <w:jc w:val="left"/>
        <w:textAlignment w:val="center"/>
        <w:rPr>
          <w:sz w:val="21"/>
        </w:rPr>
      </w:pPr>
      <w:r>
        <w:rPr>
          <w:sz w:val="21"/>
        </w:rPr>
        <w:t>(5)没有</w:t>
      </w:r>
    </w:p>
    <w:p w14:paraId="1AACAF50">
      <w:pPr>
        <w:shd w:val="clear" w:color="auto" w:fill="auto"/>
        <w:spacing w:line="360" w:lineRule="auto"/>
        <w:jc w:val="left"/>
        <w:textAlignment w:val="center"/>
        <w:rPr>
          <w:sz w:val="21"/>
        </w:rPr>
      </w:pPr>
      <w:r>
        <w:rPr>
          <w:sz w:val="21"/>
        </w:rPr>
        <w:t>(6)3.65%</w:t>
      </w:r>
    </w:p>
    <w:p w14:paraId="04E033DB">
      <w:pPr>
        <w:shd w:val="clear" w:color="auto" w:fill="auto"/>
        <w:spacing w:line="360" w:lineRule="auto"/>
        <w:jc w:val="left"/>
        <w:textAlignment w:val="center"/>
        <w:rPr>
          <w:sz w:val="21"/>
        </w:rPr>
      </w:pPr>
      <w:r>
        <w:rPr>
          <w:sz w:val="21"/>
        </w:rPr>
        <w:t>【详解】（1）在打开浓盐酸时常会看到瓶口出现白雾，说明浓盐酸具有挥发性，由于氯化氢的挥发，会导致这瓶盐酸溶液的质量分数变小。 故填：白雾；小；</w:t>
      </w:r>
    </w:p>
    <w:p w14:paraId="3479938C">
      <w:pPr>
        <w:shd w:val="clear" w:color="auto" w:fill="auto"/>
        <w:spacing w:line="360" w:lineRule="auto"/>
        <w:jc w:val="left"/>
        <w:textAlignment w:val="center"/>
        <w:rPr>
          <w:sz w:val="21"/>
        </w:rPr>
      </w:pPr>
      <w:r>
        <w:rPr>
          <w:sz w:val="21"/>
        </w:rPr>
        <w:t>（2）紫色石蕊试液遇酸变红，故A中的实验现象为：紫色石蕊试液变红；B中铁能与稀盐酸反应生成氯化亚铁和氢气，化学方程式为：</w:t>
      </w:r>
      <w:r>
        <w:object>
          <v:shape id="_x0000_i1040" o:spt="75" alt="eqId4554683151c2ec6088e5e643975bdb80" type="#_x0000_t75" style="height:16.45pt;width:104.7pt;" o:ole="t" filled="f" o:preferrelative="t" stroked="f" coordsize="21600,21600">
            <v:path/>
            <v:fill on="f" focussize="0,0"/>
            <v:stroke on="f" joinstyle="miter"/>
            <v:imagedata r:id="rId18" o:title="eqId4554683151c2ec6088e5e643975bdb80"/>
            <o:lock v:ext="edit" aspectratio="t"/>
            <w10:wrap type="none"/>
            <w10:anchorlock/>
          </v:shape>
          <o:OLEObject Type="Embed" ProgID="Equation.DSMT4" ShapeID="_x0000_i1040" DrawAspect="Content" ObjectID="_1468075730" r:id="rId17">
            <o:LockedField>false</o:LockedField>
          </o:OLEObject>
        </w:object>
      </w:r>
      <w:r>
        <w:rPr>
          <w:sz w:val="21"/>
        </w:rPr>
        <w:t>；</w:t>
      </w:r>
    </w:p>
    <w:p w14:paraId="32BEA48C">
      <w:pPr>
        <w:shd w:val="clear" w:color="auto" w:fill="auto"/>
        <w:spacing w:line="360" w:lineRule="auto"/>
        <w:jc w:val="left"/>
        <w:textAlignment w:val="center"/>
        <w:rPr>
          <w:sz w:val="21"/>
        </w:rPr>
      </w:pPr>
      <w:r>
        <w:rPr>
          <w:sz w:val="21"/>
        </w:rPr>
        <w:t>（3）氧化铁和稀盐酸反应生成可溶于水的氯化铁，且盐酸耗尽，故C实验所得溶液中溶质为氯化铁；</w:t>
      </w:r>
    </w:p>
    <w:p w14:paraId="1D2B9679">
      <w:pPr>
        <w:shd w:val="clear" w:color="auto" w:fill="auto"/>
        <w:spacing w:line="360" w:lineRule="auto"/>
        <w:jc w:val="left"/>
        <w:textAlignment w:val="center"/>
        <w:rPr>
          <w:sz w:val="21"/>
        </w:rPr>
      </w:pPr>
      <w:r>
        <w:rPr>
          <w:sz w:val="21"/>
        </w:rPr>
        <w:t>（4）二氧化碳的质量为：2g/L×（0.222L-0.002L）=0.44g</w:t>
      </w:r>
    </w:p>
    <w:p w14:paraId="78BE26D8">
      <w:pPr>
        <w:shd w:val="clear" w:color="auto" w:fill="auto"/>
        <w:spacing w:line="360" w:lineRule="auto"/>
        <w:jc w:val="left"/>
        <w:textAlignment w:val="center"/>
        <w:rPr>
          <w:sz w:val="21"/>
        </w:rPr>
      </w:pPr>
      <w:r>
        <w:rPr>
          <w:sz w:val="21"/>
        </w:rPr>
        <w:t>（5）反应过程中，产生多少体积的二氧化碳，量气管中的水就上升多少体积，因此装置A和装置B内原有的气体对实验的结果没有影响，故填：没有；</w:t>
      </w:r>
    </w:p>
    <w:p w14:paraId="415F7193">
      <w:pPr>
        <w:shd w:val="clear" w:color="auto" w:fill="auto"/>
        <w:spacing w:line="360" w:lineRule="auto"/>
        <w:jc w:val="left"/>
        <w:textAlignment w:val="center"/>
        <w:rPr>
          <w:rFonts w:ascii="Times New Roman" w:hAnsi="Times New Roman" w:eastAsia="Times New Roman" w:cs="Times New Roman"/>
          <w:i/>
          <w:sz w:val="21"/>
        </w:rPr>
      </w:pPr>
      <w:r>
        <w:rPr>
          <w:sz w:val="21"/>
        </w:rPr>
        <w:t>（6）设100g盐酸中溶质质量为</w:t>
      </w:r>
      <w:r>
        <w:rPr>
          <w:rFonts w:ascii="Times New Roman" w:hAnsi="Times New Roman" w:eastAsia="Times New Roman" w:cs="Times New Roman"/>
          <w:i/>
          <w:sz w:val="21"/>
        </w:rPr>
        <w:t>x</w:t>
      </w:r>
    </w:p>
    <w:p w14:paraId="69DFFF5A">
      <w:pPr>
        <w:shd w:val="clear" w:color="auto" w:fill="auto"/>
        <w:spacing w:line="360" w:lineRule="auto"/>
        <w:jc w:val="left"/>
        <w:textAlignment w:val="center"/>
        <w:rPr>
          <w:rFonts w:ascii="Times New Roman" w:hAnsi="Times New Roman" w:eastAsia="Times New Roman" w:cs="Times New Roman"/>
          <w:i/>
          <w:sz w:val="21"/>
        </w:rPr>
      </w:pPr>
      <w:r>
        <w:object>
          <v:shape id="_x0000_i1041" o:spt="75" alt="eqIdc6d113a3e02349f89806bea9561dadfe" type="#_x0000_t75" style="height:47.4pt;width:447.9pt;" o:ole="t" filled="f" o:preferrelative="t" stroked="f" coordsize="21600,21600">
            <v:path/>
            <v:fill on="f" focussize="0,0"/>
            <v:stroke on="f" joinstyle="miter"/>
            <v:imagedata r:id="rId20" o:title="eqIdc6d113a3e02349f89806bea9561dadfe"/>
            <o:lock v:ext="edit" aspectratio="t"/>
            <w10:wrap type="none"/>
            <w10:anchorlock/>
          </v:shape>
          <o:OLEObject Type="Embed" ProgID="Equation.DSMT4" ShapeID="_x0000_i1041" DrawAspect="Content" ObjectID="_1468075731" r:id="rId19">
            <o:LockedField>false</o:LockedField>
          </o:OLEObject>
        </w:object>
      </w:r>
    </w:p>
    <w:p w14:paraId="0FEFFAC3">
      <w:pPr>
        <w:shd w:val="clear" w:color="auto" w:fill="auto"/>
        <w:spacing w:line="360" w:lineRule="auto"/>
        <w:jc w:val="left"/>
        <w:textAlignment w:val="center"/>
        <w:rPr>
          <w:sz w:val="21"/>
        </w:rPr>
      </w:pPr>
      <w:r>
        <w:rPr>
          <w:sz w:val="21"/>
        </w:rPr>
        <w:t>故盐酸中溶质的质量分数为3.65%。</w:t>
      </w:r>
    </w:p>
    <w:p w14:paraId="32EB68D6">
      <w:pPr>
        <w:shd w:val="clear" w:color="auto" w:fill="auto"/>
        <w:spacing w:line="360" w:lineRule="auto"/>
        <w:jc w:val="left"/>
        <w:textAlignment w:val="center"/>
        <w:rPr>
          <w:sz w:val="21"/>
        </w:rPr>
      </w:pPr>
      <w:r>
        <w:rPr>
          <w:sz w:val="21"/>
        </w:rPr>
        <w:t>24．</w:t>
      </w:r>
      <w:r>
        <w:rPr>
          <w:rFonts w:hint="eastAsia"/>
          <w:sz w:val="21"/>
          <w:lang w:eastAsia="zh-CN"/>
        </w:rPr>
        <w:t>（</w:t>
      </w:r>
      <w:r>
        <w:rPr>
          <w:rFonts w:hint="eastAsia"/>
          <w:sz w:val="21"/>
          <w:lang w:val="en-US" w:eastAsia="zh-CN"/>
        </w:rPr>
        <w:t>每空1分，共9分</w:t>
      </w:r>
      <w:r>
        <w:rPr>
          <w:rFonts w:hint="eastAsia"/>
          <w:sz w:val="21"/>
          <w:lang w:eastAsia="zh-CN"/>
        </w:rPr>
        <w:t>）</w:t>
      </w:r>
    </w:p>
    <w:p w14:paraId="10CE3DEF">
      <w:pPr>
        <w:shd w:val="clear" w:color="auto" w:fill="auto"/>
        <w:spacing w:line="360" w:lineRule="auto"/>
        <w:jc w:val="left"/>
        <w:textAlignment w:val="center"/>
        <w:rPr>
          <w:sz w:val="21"/>
        </w:rPr>
      </w:pPr>
      <w:r>
        <w:rPr>
          <w:sz w:val="21"/>
        </w:rPr>
        <w:t xml:space="preserve">(1)     还原二氧化碳产生一氧化碳     </w:t>
      </w:r>
      <w:r>
        <w:object>
          <v:shape id="_x0000_i1042" o:spt="75" alt="eqId566d9e6ab377025e1a84924202e5d57f" type="#_x0000_t75" style="height:33.65pt;width:124.05pt;" o:ole="t" filled="f" o:preferrelative="t" stroked="f" coordsize="21600,21600">
            <v:path/>
            <v:fill on="f" focussize="0,0"/>
            <v:stroke on="f" joinstyle="miter"/>
            <v:imagedata r:id="rId22" o:title="eqId566d9e6ab377025e1a84924202e5d57f"/>
            <o:lock v:ext="edit" aspectratio="t"/>
            <w10:wrap type="none"/>
            <w10:anchorlock/>
          </v:shape>
          <o:OLEObject Type="Embed" ProgID="Equation.DSMT4" ShapeID="_x0000_i1042" DrawAspect="Content" ObjectID="_1468075732" r:id="rId21">
            <o:LockedField>false</o:LockedField>
          </o:OLEObject>
        </w:object>
      </w:r>
    </w:p>
    <w:p w14:paraId="4180FBCF">
      <w:pPr>
        <w:shd w:val="clear" w:color="auto" w:fill="auto"/>
        <w:spacing w:line="360" w:lineRule="auto"/>
        <w:jc w:val="left"/>
        <w:textAlignment w:val="center"/>
        <w:rPr>
          <w:sz w:val="21"/>
        </w:rPr>
      </w:pPr>
      <w:r>
        <w:rPr>
          <w:sz w:val="21"/>
        </w:rPr>
        <w:t>(2)</w:t>
      </w:r>
      <w:r>
        <w:object>
          <v:shape id="_x0000_i1043" o:spt="75" alt="eqId6b05679f0c7e66dee2b960bfbd1871ff" type="#_x0000_t75" style="height:15.8pt;width:80.05pt;" o:ole="t" filled="f" o:preferrelative="t" stroked="f" coordsize="21600,21600">
            <v:path/>
            <v:fill on="f" focussize="0,0"/>
            <v:stroke on="f" joinstyle="miter"/>
            <v:imagedata r:id="rId24" o:title="eqId6b05679f0c7e66dee2b960bfbd1871ff"/>
            <o:lock v:ext="edit" aspectratio="t"/>
            <w10:wrap type="none"/>
            <w10:anchorlock/>
          </v:shape>
          <o:OLEObject Type="Embed" ProgID="Equation.DSMT4" ShapeID="_x0000_i1043" DrawAspect="Content" ObjectID="_1468075733" r:id="rId23">
            <o:LockedField>false</o:LockedField>
          </o:OLEObject>
        </w:object>
      </w:r>
    </w:p>
    <w:p w14:paraId="59174295">
      <w:pPr>
        <w:shd w:val="clear" w:color="auto" w:fill="auto"/>
        <w:spacing w:line="360" w:lineRule="auto"/>
        <w:jc w:val="left"/>
        <w:textAlignment w:val="center"/>
        <w:rPr>
          <w:sz w:val="21"/>
        </w:rPr>
      </w:pPr>
      <w:r>
        <w:rPr>
          <w:sz w:val="21"/>
        </w:rPr>
        <w:t>(3)     ②     其理由是Zn应先与AgNO</w:t>
      </w:r>
      <w:r>
        <w:rPr>
          <w:sz w:val="21"/>
          <w:vertAlign w:val="subscript"/>
        </w:rPr>
        <w:t>3</w:t>
      </w:r>
      <w:r>
        <w:rPr>
          <w:sz w:val="21"/>
        </w:rPr>
        <w:t>反应后与Cu(NO</w:t>
      </w:r>
      <w:r>
        <w:rPr>
          <w:sz w:val="21"/>
          <w:vertAlign w:val="subscript"/>
        </w:rPr>
        <w:t>3</w:t>
      </w:r>
      <w:r>
        <w:rPr>
          <w:sz w:val="21"/>
        </w:rPr>
        <w:t>)</w:t>
      </w:r>
      <w:r>
        <w:rPr>
          <w:sz w:val="21"/>
          <w:vertAlign w:val="subscript"/>
        </w:rPr>
        <w:t>2</w:t>
      </w:r>
      <w:r>
        <w:rPr>
          <w:sz w:val="21"/>
        </w:rPr>
        <w:t>反应，当有AgNO</w:t>
      </w:r>
      <w:r>
        <w:rPr>
          <w:sz w:val="21"/>
          <w:vertAlign w:val="subscript"/>
        </w:rPr>
        <w:t>3</w:t>
      </w:r>
      <w:r>
        <w:rPr>
          <w:sz w:val="21"/>
        </w:rPr>
        <w:t>剩余时，溶质中一定含有Cu(NO</w:t>
      </w:r>
      <w:r>
        <w:rPr>
          <w:sz w:val="21"/>
          <w:vertAlign w:val="subscript"/>
        </w:rPr>
        <w:t>3</w:t>
      </w:r>
      <w:r>
        <w:rPr>
          <w:sz w:val="21"/>
        </w:rPr>
        <w:t>)</w:t>
      </w:r>
      <w:r>
        <w:rPr>
          <w:sz w:val="21"/>
          <w:vertAlign w:val="subscript"/>
        </w:rPr>
        <w:t>2</w:t>
      </w:r>
      <w:r>
        <w:rPr>
          <w:sz w:val="21"/>
        </w:rPr>
        <w:t xml:space="preserve">     取固体B加入稀盐酸或稀硫酸     产生气泡     </w:t>
      </w:r>
      <w:r>
        <w:object>
          <v:shape id="_x0000_i1044" o:spt="75" alt="eqIdfaca7460f286c19baf21d4b3f6a859f5" type="#_x0000_t75" style="height:16.45pt;width:112.6pt;" o:ole="t" filled="f" o:preferrelative="t" stroked="f" coordsize="21600,21600">
            <v:path/>
            <v:fill on="f" focussize="0,0"/>
            <v:stroke on="f" joinstyle="miter"/>
            <v:imagedata r:id="rId26" o:title="eqIdfaca7460f286c19baf21d4b3f6a859f5"/>
            <o:lock v:ext="edit" aspectratio="t"/>
            <w10:wrap type="none"/>
            <w10:anchorlock/>
          </v:shape>
          <o:OLEObject Type="Embed" ProgID="Equation.DSMT4" ShapeID="_x0000_i1044" DrawAspect="Content" ObjectID="_1468075734" r:id="rId25">
            <o:LockedField>false</o:LockedField>
          </o:OLEObject>
        </w:object>
      </w:r>
      <w:r>
        <w:rPr>
          <w:sz w:val="21"/>
        </w:rPr>
        <w:t>或</w:t>
      </w:r>
      <w:r>
        <w:object>
          <v:shape id="_x0000_i1045" o:spt="75" alt="eqId4ddaee64dab90696fd0d41a7352cf891" type="#_x0000_t75" style="height:16.45pt;width:120.55pt;" o:ole="t" filled="f" o:preferrelative="t" stroked="f" coordsize="21600,21600">
            <v:path/>
            <v:fill on="f" focussize="0,0"/>
            <v:stroke on="f" joinstyle="miter"/>
            <v:imagedata r:id="rId28" o:title="eqId4ddaee64dab90696fd0d41a7352cf891"/>
            <o:lock v:ext="edit" aspectratio="t"/>
            <w10:wrap type="none"/>
            <w10:anchorlock/>
          </v:shape>
          <o:OLEObject Type="Embed" ProgID="Equation.DSMT4" ShapeID="_x0000_i1045" DrawAspect="Content" ObjectID="_1468075735" r:id="rId27">
            <o:LockedField>false</o:LockedField>
          </o:OLEObject>
        </w:object>
      </w:r>
      <w:r>
        <w:rPr>
          <w:sz w:val="21"/>
        </w:rPr>
        <w:t xml:space="preserve">     Zn、Cu、Ag</w:t>
      </w:r>
    </w:p>
    <w:p w14:paraId="14DA2601">
      <w:pPr>
        <w:shd w:val="clear" w:color="auto" w:fill="auto"/>
        <w:spacing w:line="360" w:lineRule="auto"/>
        <w:jc w:val="left"/>
        <w:textAlignment w:val="center"/>
        <w:rPr>
          <w:sz w:val="21"/>
        </w:rPr>
      </w:pPr>
      <w:r>
        <w:rPr>
          <w:sz w:val="21"/>
        </w:rPr>
        <w:t>【详解】（1）焦炭和二氧化碳在高温条件下反应生成一氧化碳，则焦炭的作用是燃烧提供能量和还原二氧化碳产生一氧化碳；</w:t>
      </w:r>
    </w:p>
    <w:p w14:paraId="485CDD5B">
      <w:pPr>
        <w:shd w:val="clear" w:color="auto" w:fill="auto"/>
        <w:spacing w:line="360" w:lineRule="auto"/>
        <w:jc w:val="left"/>
        <w:textAlignment w:val="center"/>
        <w:rPr>
          <w:sz w:val="21"/>
        </w:rPr>
      </w:pPr>
      <w:r>
        <w:rPr>
          <w:sz w:val="21"/>
        </w:rPr>
        <w:t>赤铁矿的主要成分是氧化铁，工业利用赤铁矿炼铁的原理为一氧化碳和氧化铁在高温条件下反应生成铁和二氧化碳，反应的化学方程式为：</w:t>
      </w:r>
      <w:r>
        <w:object>
          <v:shape id="_x0000_i1046" o:spt="75" alt="eqId566d9e6ab377025e1a84924202e5d57f" type="#_x0000_t75" style="height:33.65pt;width:124.05pt;" o:ole="t" filled="f" o:preferrelative="t" stroked="f" coordsize="21600,21600">
            <v:path/>
            <v:fill on="f" focussize="0,0"/>
            <v:stroke on="f" joinstyle="miter"/>
            <v:imagedata r:id="rId22" o:title="eqId566d9e6ab377025e1a84924202e5d57f"/>
            <o:lock v:ext="edit" aspectratio="t"/>
            <w10:wrap type="none"/>
            <w10:anchorlock/>
          </v:shape>
          <o:OLEObject Type="Embed" ProgID="Equation.DSMT4" ShapeID="_x0000_i1046" DrawAspect="Content" ObjectID="_1468075736" r:id="rId29">
            <o:LockedField>false</o:LockedField>
          </o:OLEObject>
        </w:object>
      </w:r>
      <w:r>
        <w:rPr>
          <w:sz w:val="21"/>
        </w:rPr>
        <w:t>；</w:t>
      </w:r>
    </w:p>
    <w:p w14:paraId="6BE50443">
      <w:pPr>
        <w:shd w:val="clear" w:color="auto" w:fill="auto"/>
        <w:spacing w:line="360" w:lineRule="auto"/>
        <w:jc w:val="left"/>
        <w:textAlignment w:val="center"/>
        <w:rPr>
          <w:sz w:val="21"/>
        </w:rPr>
      </w:pPr>
      <w:r>
        <w:rPr>
          <w:sz w:val="21"/>
        </w:rPr>
        <w:t>（2）铝制品耐腐蚀的原因是由于常温下铝和氧气反应生成了氧化铝薄膜，阻止了铝的进一步氧化，反应的化学方程式为：</w:t>
      </w:r>
      <w:r>
        <w:object>
          <v:shape id="_x0000_i1047" o:spt="75" alt="eqIdbfe830238ff006b151c275e47620ca33" type="#_x0000_t75" style="height:15.8pt;width:87.1pt;" o:ole="t" filled="f" o:preferrelative="t" stroked="f" coordsize="21600,21600">
            <v:path/>
            <v:fill on="f" focussize="0,0"/>
            <v:stroke on="f" joinstyle="miter"/>
            <v:imagedata r:id="rId31" o:title="eqIdbfe830238ff006b151c275e47620ca33"/>
            <o:lock v:ext="edit" aspectratio="t"/>
            <w10:wrap type="none"/>
            <w10:anchorlock/>
          </v:shape>
          <o:OLEObject Type="Embed" ProgID="Equation.DSMT4" ShapeID="_x0000_i1047" DrawAspect="Content" ObjectID="_1468075737" r:id="rId30">
            <o:LockedField>false</o:LockedField>
          </o:OLEObject>
        </w:object>
      </w:r>
      <w:r>
        <w:rPr>
          <w:sz w:val="21"/>
        </w:rPr>
        <w:t>；</w:t>
      </w:r>
    </w:p>
    <w:p w14:paraId="3E67FC1B">
      <w:pPr>
        <w:shd w:val="clear" w:color="auto" w:fill="auto"/>
        <w:spacing w:line="360" w:lineRule="auto"/>
        <w:jc w:val="left"/>
        <w:textAlignment w:val="center"/>
        <w:rPr>
          <w:sz w:val="21"/>
        </w:rPr>
      </w:pPr>
      <w:r>
        <w:rPr>
          <w:sz w:val="21"/>
        </w:rPr>
        <w:t>（3）[交流讨论]</w:t>
      </w:r>
    </w:p>
    <w:p w14:paraId="2E6EB0F4">
      <w:pPr>
        <w:shd w:val="clear" w:color="auto" w:fill="auto"/>
        <w:spacing w:line="360" w:lineRule="auto"/>
        <w:jc w:val="left"/>
        <w:textAlignment w:val="center"/>
        <w:rPr>
          <w:sz w:val="21"/>
        </w:rPr>
      </w:pPr>
      <w:r>
        <w:rPr>
          <w:sz w:val="21"/>
        </w:rPr>
        <w:t>根据金属活动性顺序Zn＞H＞Cu＞Ag，向AgNO</w:t>
      </w:r>
      <w:r>
        <w:rPr>
          <w:sz w:val="21"/>
          <w:vertAlign w:val="subscript"/>
        </w:rPr>
        <w:t>3</w:t>
      </w:r>
      <w:r>
        <w:rPr>
          <w:sz w:val="21"/>
        </w:rPr>
        <w:t>和Cu(NO</w:t>
      </w:r>
      <w:r>
        <w:rPr>
          <w:sz w:val="21"/>
          <w:vertAlign w:val="subscript"/>
        </w:rPr>
        <w:t>3</w:t>
      </w:r>
      <w:r>
        <w:rPr>
          <w:sz w:val="21"/>
        </w:rPr>
        <w:t>)</w:t>
      </w:r>
      <w:r>
        <w:rPr>
          <w:sz w:val="21"/>
          <w:vertAlign w:val="subscript"/>
        </w:rPr>
        <w:t>2</w:t>
      </w:r>
      <w:r>
        <w:rPr>
          <w:sz w:val="21"/>
        </w:rPr>
        <w:t>混合溶液加入锌粉，Zn先与AgNO</w:t>
      </w:r>
      <w:r>
        <w:rPr>
          <w:sz w:val="21"/>
          <w:vertAlign w:val="subscript"/>
        </w:rPr>
        <w:t>3</w:t>
      </w:r>
      <w:r>
        <w:rPr>
          <w:sz w:val="21"/>
        </w:rPr>
        <w:t>反应生成硝酸锌和银，待硝酸银反应完全，若锌有剩余，锌会再与Cu（NO</w:t>
      </w:r>
      <w:r>
        <w:rPr>
          <w:sz w:val="21"/>
          <w:vertAlign w:val="subscript"/>
        </w:rPr>
        <w:t>3</w:t>
      </w:r>
      <w:r>
        <w:rPr>
          <w:sz w:val="21"/>
        </w:rPr>
        <w:t>）</w:t>
      </w:r>
      <w:r>
        <w:rPr>
          <w:sz w:val="21"/>
          <w:vertAlign w:val="subscript"/>
        </w:rPr>
        <w:t>2</w:t>
      </w:r>
      <w:r>
        <w:rPr>
          <w:sz w:val="21"/>
        </w:rPr>
        <w:t>反应生成硝酸锌和铜，故当有AgNO</w:t>
      </w:r>
      <w:r>
        <w:rPr>
          <w:sz w:val="21"/>
          <w:vertAlign w:val="subscript"/>
        </w:rPr>
        <w:t>3</w:t>
      </w:r>
      <w:r>
        <w:rPr>
          <w:sz w:val="21"/>
        </w:rPr>
        <w:t>剩余时，溶质中一定含有Cu（NO</w:t>
      </w:r>
      <w:r>
        <w:rPr>
          <w:sz w:val="21"/>
          <w:vertAlign w:val="subscript"/>
        </w:rPr>
        <w:t>3</w:t>
      </w:r>
      <w:r>
        <w:rPr>
          <w:sz w:val="21"/>
        </w:rPr>
        <w:t>）</w:t>
      </w:r>
      <w:r>
        <w:rPr>
          <w:sz w:val="21"/>
          <w:vertAlign w:val="subscript"/>
        </w:rPr>
        <w:t>2</w:t>
      </w:r>
      <w:r>
        <w:rPr>
          <w:sz w:val="21"/>
        </w:rPr>
        <w:t>，所以不合理的猜想是②；</w:t>
      </w:r>
    </w:p>
    <w:p w14:paraId="30BD2CDD">
      <w:pPr>
        <w:shd w:val="clear" w:color="auto" w:fill="auto"/>
        <w:spacing w:line="360" w:lineRule="auto"/>
        <w:jc w:val="left"/>
        <w:textAlignment w:val="center"/>
        <w:rPr>
          <w:sz w:val="21"/>
        </w:rPr>
      </w:pPr>
      <w:r>
        <w:rPr>
          <w:sz w:val="21"/>
        </w:rPr>
        <w:t>[实验探究]</w:t>
      </w:r>
    </w:p>
    <w:p w14:paraId="5254DDB6">
      <w:pPr>
        <w:shd w:val="clear" w:color="auto" w:fill="auto"/>
        <w:spacing w:line="360" w:lineRule="auto"/>
        <w:jc w:val="left"/>
        <w:textAlignment w:val="center"/>
        <w:rPr>
          <w:sz w:val="21"/>
        </w:rPr>
      </w:pPr>
      <w:r>
        <w:rPr>
          <w:sz w:val="21"/>
        </w:rPr>
        <w:t>若猜想①成立，说明锌把硝酸银、硝酸铜都反应完了，反应后的溶液A中只含有溶质硝酸锌，若能鉴别出剩余固体中含有锌，就能说明锌过量，铜和银都被置换出来，由于锌能与稀酸反应生成氢气，则取固体B加入稀盐酸或稀硫酸，可观察到产生气泡，锌和盐酸反应生成氯化锌和氢气，或锌和稀硫酸反应生成硫酸锌和氢气，反应的化学方程式分别为：</w:t>
      </w:r>
      <w:r>
        <w:object>
          <v:shape id="_x0000_i1048" o:spt="75" alt="eqIdfaca7460f286c19baf21d4b3f6a859f5" type="#_x0000_t75" style="height:16.45pt;width:112.6pt;" o:ole="t" filled="f" o:preferrelative="t" stroked="f" coordsize="21600,21600">
            <v:path/>
            <v:fill on="f" focussize="0,0"/>
            <v:stroke on="f" joinstyle="miter"/>
            <v:imagedata r:id="rId26" o:title="eqIdfaca7460f286c19baf21d4b3f6a859f5"/>
            <o:lock v:ext="edit" aspectratio="t"/>
            <w10:wrap type="none"/>
            <w10:anchorlock/>
          </v:shape>
          <o:OLEObject Type="Embed" ProgID="Equation.DSMT4" ShapeID="_x0000_i1048" DrawAspect="Content" ObjectID="_1468075738" r:id="rId32">
            <o:LockedField>false</o:LockedField>
          </o:OLEObject>
        </w:object>
      </w:r>
      <w:r>
        <w:rPr>
          <w:sz w:val="21"/>
        </w:rPr>
        <w:t>或</w:t>
      </w:r>
      <w:r>
        <w:object>
          <v:shape id="_x0000_i1049" o:spt="75" alt="eqId4ddaee64dab90696fd0d41a7352cf891" type="#_x0000_t75" style="height:16.45pt;width:120.55pt;" o:ole="t" filled="f" o:preferrelative="t" stroked="f" coordsize="21600,21600">
            <v:path/>
            <v:fill on="f" focussize="0,0"/>
            <v:stroke on="f" joinstyle="miter"/>
            <v:imagedata r:id="rId28" o:title="eqId4ddaee64dab90696fd0d41a7352cf891"/>
            <o:lock v:ext="edit" aspectratio="t"/>
            <w10:wrap type="none"/>
            <w10:anchorlock/>
          </v:shape>
          <o:OLEObject Type="Embed" ProgID="Equation.DSMT4" ShapeID="_x0000_i1049" DrawAspect="Content" ObjectID="_1468075739" r:id="rId33">
            <o:LockedField>false</o:LockedField>
          </o:OLEObject>
        </w:object>
      </w:r>
      <w:r>
        <w:rPr>
          <w:sz w:val="21"/>
        </w:rPr>
        <w:t>，由于锌有剩余，所以固体B的成分Zn、Cu、Ag。</w:t>
      </w:r>
    </w:p>
    <w:p w14:paraId="1BD25EAF">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E5D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32FC">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36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EB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64376"/>
    <w:multiLevelType w:val="singleLevel"/>
    <w:tmpl w:val="E0C64376"/>
    <w:lvl w:ilvl="0" w:tentative="0">
      <w:start w:val="1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ODVlZWRjYWE2YTc5ZTk1MTM1OTMzMmU0ZDdjYjkifQ=="/>
  </w:docVars>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3EA2651"/>
    <w:rsid w:val="0609079F"/>
    <w:rsid w:val="09985055"/>
    <w:rsid w:val="0C543C6A"/>
    <w:rsid w:val="0E585CF6"/>
    <w:rsid w:val="0EE62DF7"/>
    <w:rsid w:val="15802E15"/>
    <w:rsid w:val="158C334A"/>
    <w:rsid w:val="1B122762"/>
    <w:rsid w:val="21A21EE6"/>
    <w:rsid w:val="292F0982"/>
    <w:rsid w:val="2B612F5C"/>
    <w:rsid w:val="2BBB324A"/>
    <w:rsid w:val="2BDF21EC"/>
    <w:rsid w:val="2C884632"/>
    <w:rsid w:val="2DBD47AF"/>
    <w:rsid w:val="2DF96DD8"/>
    <w:rsid w:val="2EAE7BC7"/>
    <w:rsid w:val="30F335B7"/>
    <w:rsid w:val="316F4012"/>
    <w:rsid w:val="32C97752"/>
    <w:rsid w:val="334B63B9"/>
    <w:rsid w:val="342F5CDB"/>
    <w:rsid w:val="350031D3"/>
    <w:rsid w:val="36454AEC"/>
    <w:rsid w:val="39447B32"/>
    <w:rsid w:val="397B73A8"/>
    <w:rsid w:val="3B9D177C"/>
    <w:rsid w:val="3CCC056A"/>
    <w:rsid w:val="4484172B"/>
    <w:rsid w:val="44E16B7D"/>
    <w:rsid w:val="51B76F7F"/>
    <w:rsid w:val="52754DA9"/>
    <w:rsid w:val="535844AE"/>
    <w:rsid w:val="55D87B28"/>
    <w:rsid w:val="5F9E76ED"/>
    <w:rsid w:val="6247406C"/>
    <w:rsid w:val="64A82749"/>
    <w:rsid w:val="66974E96"/>
    <w:rsid w:val="691D5B26"/>
    <w:rsid w:val="6BF117F4"/>
    <w:rsid w:val="6E22598D"/>
    <w:rsid w:val="6EE9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image" Target="media/image11.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0.wmf"/><Relationship Id="rId27" Type="http://schemas.openxmlformats.org/officeDocument/2006/relationships/oleObject" Target="embeddings/oleObject11.bin"/><Relationship Id="rId26" Type="http://schemas.openxmlformats.org/officeDocument/2006/relationships/image" Target="media/image9.wmf"/><Relationship Id="rId25" Type="http://schemas.openxmlformats.org/officeDocument/2006/relationships/oleObject" Target="embeddings/oleObject10.bin"/><Relationship Id="rId24" Type="http://schemas.openxmlformats.org/officeDocument/2006/relationships/image" Target="media/image8.wmf"/><Relationship Id="rId23" Type="http://schemas.openxmlformats.org/officeDocument/2006/relationships/oleObject" Target="embeddings/oleObject9.bin"/><Relationship Id="rId22" Type="http://schemas.openxmlformats.org/officeDocument/2006/relationships/image" Target="media/image7.wmf"/><Relationship Id="rId21" Type="http://schemas.openxmlformats.org/officeDocument/2006/relationships/oleObject" Target="embeddings/oleObject8.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5.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6352</Words>
  <Characters>6767</Characters>
  <Lines>0</Lines>
  <Paragraphs>0</Paragraphs>
  <TotalTime>1</TotalTime>
  <ScaleCrop>false</ScaleCrop>
  <LinksUpToDate>false</LinksUpToDate>
  <CharactersWithSpaces>7562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阳光</cp:lastModifiedBy>
  <dcterms:modified xsi:type="dcterms:W3CDTF">2025-05-19T03:05:03Z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81e4d761437f4d688b9bda128311df76ndawnju3mzi0oa</vt:lpwstr>
  </property>
  <property fmtid="{D5CDD505-2E9C-101B-9397-08002B2CF9AE}" pid="4" name="KSOProductBuildVer">
    <vt:lpwstr>2052-12.1.0.20784</vt:lpwstr>
  </property>
  <property fmtid="{D5CDD505-2E9C-101B-9397-08002B2CF9AE}" pid="5" name="ICV">
    <vt:lpwstr>BDED68E7F0964C9C94A45F1B2947EE7D_12</vt:lpwstr>
  </property>
  <property fmtid="{D5CDD505-2E9C-101B-9397-08002B2CF9AE}" pid="6" name="KSOTemplateDocerSaveRecord">
    <vt:lpwstr>eyJoZGlkIjoiYjczZWUzZDY1YWFlZTM0OWQxZDA1OGQwNzJhMTY3OTEiLCJ1c2VySWQiOiI0MDIxODcwMzYifQ==</vt:lpwstr>
  </property>
</Properties>
</file>