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D1A4C">
      <w:pPr>
        <w:spacing w:line="440" w:lineRule="exact"/>
        <w:jc w:val="center"/>
        <w:rPr>
          <w:rFonts w:hint="default" w:ascii="方正黑体_GBK" w:hAnsi="黑体" w:eastAsia="方正黑体_GBK" w:cs="黑体"/>
          <w:sz w:val="44"/>
          <w:szCs w:val="44"/>
          <w:lang w:val="en-US" w:eastAsia="zh-CN"/>
        </w:rPr>
      </w:pPr>
      <w:r>
        <w:rPr>
          <w:rFonts w:hint="eastAsia" w:ascii="方正黑体_GBK" w:eastAsia="方正黑体_GBK"/>
          <w:sz w:val="44"/>
          <w:szCs w:val="44"/>
        </w:rPr>
        <w:t>教师专业水平测试</w:t>
      </w:r>
      <w:r>
        <w:rPr>
          <w:rFonts w:hint="eastAsia" w:ascii="方正黑体_GBK" w:hAnsi="黑体" w:eastAsia="方正黑体_GBK" w:cs="黑体"/>
          <w:sz w:val="44"/>
          <w:szCs w:val="44"/>
          <w:lang w:val="en-US" w:eastAsia="zh-CN"/>
        </w:rPr>
        <w:t>答案解析</w:t>
      </w:r>
    </w:p>
    <w:p w14:paraId="1E497D61">
      <w:pPr>
        <w:pStyle w:val="2"/>
        <w:keepNext w:val="0"/>
        <w:keepLines w:val="0"/>
        <w:widowControl/>
        <w:suppressLineNumbers w:val="0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一、</w:t>
      </w:r>
      <w:r>
        <w:rPr>
          <w:rFonts w:hint="eastAsia"/>
          <w:b/>
          <w:bCs/>
        </w:rPr>
        <w:t xml:space="preserve"> 选择题</w:t>
      </w:r>
    </w:p>
    <w:p w14:paraId="329463C4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1. 答案：D     </w:t>
      </w:r>
    </w:p>
    <w:p w14:paraId="4176D998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/>
        </w:rPr>
      </w:pPr>
      <w:r>
        <w:rPr>
          <w:rFonts w:hint="eastAsia"/>
        </w:rPr>
        <w:t>解析：地球公转轨道上，冬至日（12月22日左右）地球位于近日点附近，此时太阳直射南回归线。2025年1月29日，在冬至日之后，接近春分日（3月21日左右），此时地球公转所处的位置是丁甲之间。</w:t>
      </w:r>
    </w:p>
    <w:p w14:paraId="217E575E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eastAsia"/>
        </w:rPr>
      </w:pPr>
      <w:r>
        <w:rPr>
          <w:rFonts w:hint="eastAsia"/>
        </w:rPr>
        <w:t xml:space="preserve">答案：A     </w:t>
      </w:r>
    </w:p>
    <w:p w14:paraId="362F8FA8">
      <w:pPr>
        <w:pStyle w:val="2"/>
        <w:keepNext w:val="0"/>
        <w:keepLines w:val="0"/>
        <w:widowControl/>
        <w:numPr>
          <w:numId w:val="0"/>
        </w:numPr>
        <w:suppressLineNumbers w:val="0"/>
        <w:ind w:right="0" w:rightChars="0" w:firstLine="480" w:firstLineChars="200"/>
        <w:rPr>
          <w:rFonts w:hint="eastAsia"/>
        </w:rPr>
      </w:pPr>
      <w:r>
        <w:rPr>
          <w:rFonts w:hint="eastAsia"/>
        </w:rPr>
        <w:t>解析：2024年12月4日春节申遗成功到冬至日（12月22日左右），太阳直射点向南移动，喀什昼长变短；从冬至日到2025年1月29日春节，太阳直射点向北移动，喀什昼长变长。所以喀什的昼长变化趋势是先变长后变短。</w:t>
      </w:r>
    </w:p>
    <w:p w14:paraId="4CB5383A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答案：D    </w:t>
      </w:r>
    </w:p>
    <w:p w14:paraId="3D999838">
      <w:pPr>
        <w:pStyle w:val="2"/>
        <w:keepNext w:val="0"/>
        <w:keepLines w:val="0"/>
        <w:widowControl/>
        <w:numPr>
          <w:numId w:val="0"/>
        </w:numPr>
        <w:suppressLineNumbers w:val="0"/>
        <w:ind w:leftChars="0" w:right="0" w:rightChars="0" w:firstLine="480" w:firstLineChars="200"/>
        <w:rPr>
          <w:rFonts w:hint="eastAsia"/>
        </w:rPr>
      </w:pPr>
      <w:r>
        <w:rPr>
          <w:rFonts w:hint="eastAsia"/>
        </w:rPr>
        <w:t>解析：春节申遗成功，促进了不同文化间的相互理解与尊重，增强了全球文化多样性的交流和融合，也方便世界各地了解中国传统文化。但申遗成功并不能缩小世界各国发展水平的差异，②错误，①③④正确。</w:t>
      </w:r>
    </w:p>
    <w:p w14:paraId="765FFA49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eastAsia"/>
        </w:rPr>
      </w:pPr>
      <w:r>
        <w:rPr>
          <w:rFonts w:hint="eastAsia"/>
        </w:rPr>
        <w:t xml:space="preserve">答案：B    </w:t>
      </w:r>
    </w:p>
    <w:p w14:paraId="7AF95C57">
      <w:pPr>
        <w:pStyle w:val="2"/>
        <w:keepNext w:val="0"/>
        <w:keepLines w:val="0"/>
        <w:widowControl/>
        <w:numPr>
          <w:numId w:val="0"/>
        </w:numPr>
        <w:suppressLineNumbers w:val="0"/>
        <w:ind w:right="0" w:rightChars="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解析：海南位于低纬度地区，冬季气温较高，适合花卉生长，所以有逛花市的活动；黑龙江位于高纬度地区，冬季气温低，有丰富的冰雪资源，适合开展赏冰雕活动。所以影响两地人类活动差异的主要因素是纬度位置。</w:t>
      </w:r>
    </w:p>
    <w:p w14:paraId="175FBB32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答案：B    </w:t>
      </w:r>
    </w:p>
    <w:p w14:paraId="6F6E979C">
      <w:pPr>
        <w:pStyle w:val="2"/>
        <w:keepNext w:val="0"/>
        <w:keepLines w:val="0"/>
        <w:widowControl/>
        <w:numPr>
          <w:numId w:val="0"/>
        </w:numPr>
        <w:suppressLineNumbers w:val="0"/>
        <w:ind w:leftChars="0" w:right="0" w:rightChars="0"/>
        <w:rPr>
          <w:rFonts w:hint="eastAsia"/>
        </w:rPr>
      </w:pPr>
      <w:r>
        <w:rPr>
          <w:rFonts w:hint="eastAsia"/>
        </w:rPr>
        <w:t>解析：探测器顺利完成世界首次月球背面智能快速采样，需要先进的航天技术、精确的控制技术、高效的采样技术等，这些都依赖于我国先进的科技水平。</w:t>
      </w:r>
    </w:p>
    <w:p w14:paraId="6DCC71AA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答案：A     </w:t>
      </w:r>
    </w:p>
    <w:p w14:paraId="309C4FD4">
      <w:pPr>
        <w:pStyle w:val="2"/>
        <w:keepNext w:val="0"/>
        <w:keepLines w:val="0"/>
        <w:widowControl/>
        <w:numPr>
          <w:numId w:val="0"/>
        </w:numPr>
        <w:suppressLineNumbers w:val="0"/>
        <w:ind w:leftChars="0" w:right="0" w:rightChars="0" w:firstLine="480" w:firstLineChars="200"/>
        <w:rPr>
          <w:rFonts w:hint="eastAsia"/>
        </w:rPr>
      </w:pPr>
      <w:r>
        <w:rPr>
          <w:rFonts w:hint="eastAsia"/>
        </w:rPr>
        <w:t>解析：探测器搭载多国科研设备，协同开展科学探测，体现了我国的大国担当精神，以及共同发展理念和开放包容态度，与共同富裕思想无关。</w:t>
      </w:r>
    </w:p>
    <w:p w14:paraId="0F72B8F3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7. 答案：D    </w:t>
      </w:r>
    </w:p>
    <w:p w14:paraId="131B7178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解析：土耳其和中国的西藏等地都位于地中海—喜马拉雅火山地震带上，该地震带主要分布于亚欧大陆，从欧洲地中海经希腊、土耳其、中国的西藏延伸到太平洋及阿尔卑斯山。</w:t>
      </w:r>
    </w:p>
    <w:p w14:paraId="6DBB25AB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8. 答案：B     </w:t>
      </w:r>
    </w:p>
    <w:p w14:paraId="0933D6BC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/>
        </w:rPr>
      </w:pPr>
      <w:r>
        <w:rPr>
          <w:rFonts w:hint="eastAsia"/>
        </w:rPr>
        <w:t>解析：地震发生时，高楼撤离不能乘坐电梯，因为地震可能会导致电梯故障，使人被困在电梯内，B选项错误。A、C、D选项都是正确的避震方法。</w:t>
      </w:r>
    </w:p>
    <w:p w14:paraId="14A056B6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rPr>
          <w:rFonts w:hint="eastAsia"/>
        </w:rPr>
      </w:pPr>
      <w:r>
        <w:rPr>
          <w:rFonts w:hint="eastAsia"/>
        </w:rPr>
        <w:t xml:space="preserve">答案：A     </w:t>
      </w:r>
    </w:p>
    <w:p w14:paraId="1C00BCB2">
      <w:pPr>
        <w:pStyle w:val="2"/>
        <w:keepNext w:val="0"/>
        <w:keepLines w:val="0"/>
        <w:widowControl/>
        <w:numPr>
          <w:numId w:val="0"/>
        </w:numPr>
        <w:suppressLineNumbers w:val="0"/>
        <w:ind w:right="0" w:rightChars="0" w:firstLine="480" w:firstLineChars="200"/>
        <w:rPr>
          <w:rFonts w:hint="eastAsia"/>
        </w:rPr>
      </w:pPr>
      <w:r>
        <w:rPr>
          <w:rFonts w:hint="eastAsia"/>
        </w:rPr>
        <w:t>解析：日本和俄罗斯都位于北半球。俄罗斯大部分位于北亚，日本位于东亚；俄罗斯有部分领土位于高纬度地区，日本主要位于中纬度地区；俄罗斯有部分领土位于寒带，日本全部位于北温带。</w:t>
      </w:r>
    </w:p>
    <w:p w14:paraId="2028AD44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10. 答案：C    </w:t>
      </w:r>
    </w:p>
    <w:p w14:paraId="72B2D759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解析：俄罗斯欧洲部分工业较为发达；日本资源匮乏，工业区大多分布在太平洋沿岸和濑户内海沿岸，便于进口原料和出口产品；俄罗斯工业区主要分布在矿产资源产地，日本工业区分布在沿海平原区，而俄罗斯有部分工业区不在沿海平原区。</w:t>
      </w:r>
    </w:p>
    <w:p w14:paraId="6CE29989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11. 答案：C     </w:t>
      </w:r>
    </w:p>
    <w:p w14:paraId="11CA643D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/>
        </w:rPr>
      </w:pPr>
      <w:r>
        <w:rPr>
          <w:rFonts w:hint="eastAsia"/>
        </w:rPr>
        <w:t>解析：近年来，中国人口自然增长率逐渐下降，但人口总数仍在增加；人口增长速度明显减缓；随着人口老龄化加剧，老年人口比重增加，劳动年龄人口比重逐年下降。</w:t>
      </w:r>
    </w:p>
    <w:p w14:paraId="06D35A20"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rPr>
          <w:rFonts w:hint="eastAsia"/>
        </w:rPr>
      </w:pPr>
      <w:r>
        <w:rPr>
          <w:rFonts w:hint="eastAsia"/>
        </w:rPr>
        <w:t xml:space="preserve">答案：D     </w:t>
      </w:r>
    </w:p>
    <w:p w14:paraId="7BD7B8D5">
      <w:pPr>
        <w:pStyle w:val="2"/>
        <w:keepNext w:val="0"/>
        <w:keepLines w:val="0"/>
        <w:widowControl/>
        <w:numPr>
          <w:numId w:val="0"/>
        </w:numPr>
        <w:suppressLineNumbers w:val="0"/>
        <w:ind w:right="0" w:rightChars="0" w:firstLine="480" w:firstLineChars="200"/>
        <w:rPr>
          <w:rFonts w:hint="eastAsia"/>
        </w:rPr>
      </w:pPr>
      <w:r>
        <w:rPr>
          <w:rFonts w:hint="eastAsia"/>
        </w:rPr>
        <w:t>解析：为应对人口老龄化等人口问题，我国实施“三孩”政策，增加人口出生率；适当延迟退休年龄，缓解劳动力不足的问题；完善养老服务体系，提高老年人的生活质量。鼓励人口迁移并不能从根本上解决人口老龄化等问题。</w:t>
      </w:r>
    </w:p>
    <w:p w14:paraId="1EDFEF82"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答案：C     </w:t>
      </w:r>
    </w:p>
    <w:p w14:paraId="78992875">
      <w:pPr>
        <w:pStyle w:val="2"/>
        <w:keepNext w:val="0"/>
        <w:keepLines w:val="0"/>
        <w:widowControl/>
        <w:numPr>
          <w:numId w:val="0"/>
        </w:numPr>
        <w:suppressLineNumbers w:val="0"/>
        <w:ind w:leftChars="0" w:right="0" w:rightChars="0" w:firstLine="480" w:firstLineChars="200"/>
        <w:rPr>
          <w:rFonts w:hint="eastAsia"/>
        </w:rPr>
      </w:pPr>
      <w:r>
        <w:rPr>
          <w:rFonts w:hint="eastAsia"/>
        </w:rPr>
        <w:t>解析：黄河流经的地形区依次为青藏高原、内蒙古高原、黄土高原、华北平原。图中丙地位于黄河中游，对应的地形区是黄土高原。</w:t>
      </w:r>
    </w:p>
    <w:p w14:paraId="0BFECE62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14. 答案：D     </w:t>
      </w:r>
    </w:p>
    <w:p w14:paraId="47BE35C2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/>
        </w:rPr>
      </w:pPr>
      <w:r>
        <w:rPr>
          <w:rFonts w:hint="eastAsia"/>
        </w:rPr>
        <w:t>解析：黄河“地上河”景观出现在下游地区。图中丁地位于黄河下游，由于中游流经黄土高原，水土流失严重，河流携带大量泥沙，到下游地势平坦，泥沙淤积，形成“地上河”。</w:t>
      </w:r>
    </w:p>
    <w:p w14:paraId="4FC9CB7D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15. 答案：A     </w:t>
      </w:r>
    </w:p>
    <w:p w14:paraId="5A09FE17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/>
        </w:rPr>
      </w:pPr>
      <w:r>
        <w:rPr>
          <w:rFonts w:hint="eastAsia"/>
        </w:rPr>
        <w:t>解析：黄河流域生态保护高质量发展战略要求加强生态保护，治理水土流失等问题。中游植树种草，加强水土保持，有利于减少黄河的泥沙含量，改善生态环境。上游加大载畜量会导致草原退化，加剧水土流失；下游大力引黄灌溉，可能会导致水资源短缺和土地盐碱化；源头开垦耕地会破坏生态环境，导致水土流失和生态退化。</w:t>
      </w:r>
    </w:p>
    <w:p w14:paraId="1E7F1016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16. 答案：D    </w:t>
      </w:r>
    </w:p>
    <w:p w14:paraId="266FE564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解析：西部陆海新通道沿广西港口出“海”，广西濒临的是南海，所以这里的“海”指的是南海。</w:t>
      </w:r>
    </w:p>
    <w:p w14:paraId="6C74BCEC">
      <w:pPr>
        <w:pStyle w:val="2"/>
        <w:keepNext w:val="0"/>
        <w:keepLines w:val="0"/>
        <w:widowControl/>
        <w:numPr>
          <w:ilvl w:val="0"/>
          <w:numId w:val="5"/>
        </w:numPr>
        <w:suppressLineNumbers w:val="0"/>
        <w:rPr>
          <w:rFonts w:hint="eastAsia"/>
        </w:rPr>
      </w:pPr>
      <w:r>
        <w:rPr>
          <w:rFonts w:hint="eastAsia"/>
        </w:rPr>
        <w:t xml:space="preserve">答案：C     </w:t>
      </w:r>
    </w:p>
    <w:p w14:paraId="1B458BA4">
      <w:pPr>
        <w:pStyle w:val="2"/>
        <w:keepNext w:val="0"/>
        <w:keepLines w:val="0"/>
        <w:widowControl/>
        <w:numPr>
          <w:numId w:val="0"/>
        </w:numPr>
        <w:suppressLineNumbers w:val="0"/>
        <w:ind w:right="0" w:rightChars="0" w:firstLine="480" w:firstLineChars="200"/>
        <w:rPr>
          <w:rFonts w:hint="eastAsia"/>
        </w:rPr>
      </w:pPr>
      <w:r>
        <w:rPr>
          <w:rFonts w:hint="eastAsia"/>
        </w:rPr>
        <w:t>解析：建设西部陆海新通道加强了中国西部地区与东南亚国家的联系，加强了国际经济贸易合作，促进了西部地区经济发展。该通道主要是加强了不同地区的联系，而不是提高单次运输量，也不会减少西部地区与东部地区的联系。</w:t>
      </w:r>
    </w:p>
    <w:p w14:paraId="31C0000B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18. 答案：C     </w:t>
      </w:r>
    </w:p>
    <w:p w14:paraId="0364125D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/>
        </w:rPr>
      </w:pPr>
      <w:r>
        <w:rPr>
          <w:rFonts w:hint="eastAsia"/>
        </w:rPr>
        <w:t>解析：杭州位于长江三角洲地区，所以DeepSeek（深度求索）公司所在的高新技术产业区是长江三角洲。</w:t>
      </w:r>
    </w:p>
    <w:p w14:paraId="0F5C7FC1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19. 答案：B    </w:t>
      </w:r>
    </w:p>
    <w:p w14:paraId="6FC26AA2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/>
        </w:rPr>
      </w:pPr>
      <w:r>
        <w:rPr>
          <w:rFonts w:hint="eastAsia"/>
        </w:rPr>
        <w:t xml:space="preserve"> 解析：DeepSeek是一家人工智能公司，其发展主要体现了我国高新技术产业的发展状况。</w:t>
      </w:r>
    </w:p>
    <w:p w14:paraId="191FDD58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20. 答案：D    </w:t>
      </w:r>
    </w:p>
    <w:p w14:paraId="3891FABE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解析：亚洲的地势特征是中部高，四周低。中部以高原、山地为主，四周以平原、丘陵为主。</w:t>
      </w:r>
    </w:p>
    <w:p w14:paraId="693E241E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21. 答案：C     </w:t>
      </w:r>
    </w:p>
    <w:p w14:paraId="60D0F523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/>
        </w:rPr>
      </w:pPr>
      <w:r>
        <w:rPr>
          <w:rFonts w:hint="eastAsia"/>
        </w:rPr>
        <w:t>解析：在亚洲地势中部高、四周低的影响下，亚洲的河流大多呈放射状注入周边海洋。</w:t>
      </w:r>
    </w:p>
    <w:p w14:paraId="1CC86F39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22. 答案：B     </w:t>
      </w:r>
    </w:p>
    <w:p w14:paraId="0F7151CE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/>
        </w:rPr>
      </w:pPr>
      <w:r>
        <w:rPr>
          <w:rFonts w:hint="eastAsia"/>
        </w:rPr>
        <w:t>解析：人工智能技术属于高新技术产业，影响其产业发展的最主要因素是科技人才。</w:t>
      </w:r>
    </w:p>
    <w:p w14:paraId="3AF4661B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23. 答案：C     </w:t>
      </w:r>
    </w:p>
    <w:p w14:paraId="76F8DAD5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解析：美国农业生产的主要特点是区域专门化生产，形成了多个农业带，如乳畜带、玉米带、小麦区等，有利于提高农业生产效率和农产品质量。</w:t>
      </w:r>
    </w:p>
    <w:p w14:paraId="1BEEDA5F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24. 答案：A     </w:t>
      </w:r>
    </w:p>
    <w:p w14:paraId="251D47FE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/>
        </w:rPr>
      </w:pPr>
      <w:r>
        <w:rPr>
          <w:rFonts w:hint="eastAsia"/>
        </w:rPr>
        <w:t>解析：美国发展农业生产的优势条件有土壤肥沃，水源丰富；平原面积广，耕地多。美国主要位于北温带，而不是热带；美国农业生产机械化水平高，农业人口比例低。</w:t>
      </w:r>
    </w:p>
    <w:p w14:paraId="05626161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25. 答案：B     </w:t>
      </w:r>
    </w:p>
    <w:p w14:paraId="21F08729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/>
        </w:rPr>
      </w:pPr>
      <w:r>
        <w:rPr>
          <w:rFonts w:hint="eastAsia"/>
        </w:rPr>
        <w:t>解析：我国北极科考站黄河站位于北极圈以北，有极昼极夜现象。它位于北极点的正南方向；企鹅生活在南极地区，不会出现在北极科考站；北极地区最佳科考时间是夏季，7  8月气温较高，白昼时间长。</w:t>
      </w:r>
    </w:p>
    <w:p w14:paraId="2F3F48EC">
      <w:pPr>
        <w:pStyle w:val="2"/>
        <w:keepNext w:val="0"/>
        <w:keepLines w:val="0"/>
        <w:widowControl/>
        <w:numPr>
          <w:ilvl w:val="0"/>
          <w:numId w:val="6"/>
        </w:numPr>
        <w:suppressLineNumbers w:val="0"/>
        <w:rPr>
          <w:rFonts w:hint="eastAsia"/>
        </w:rPr>
      </w:pPr>
      <w:r>
        <w:rPr>
          <w:rFonts w:hint="eastAsia"/>
        </w:rPr>
        <w:t xml:space="preserve">答案：B    </w:t>
      </w:r>
    </w:p>
    <w:p w14:paraId="71E611CF">
      <w:pPr>
        <w:pStyle w:val="2"/>
        <w:keepNext w:val="0"/>
        <w:keepLines w:val="0"/>
        <w:widowControl/>
        <w:numPr>
          <w:numId w:val="0"/>
        </w:numPr>
        <w:suppressLineNumbers w:val="0"/>
        <w:ind w:right="0" w:rightChars="0" w:firstLine="480" w:firstLineChars="200"/>
        <w:rPr>
          <w:rFonts w:hint="eastAsia"/>
        </w:rPr>
      </w:pPr>
      <w:r>
        <w:rPr>
          <w:rFonts w:hint="eastAsia"/>
        </w:rPr>
        <w:t>解析：北极海冰面积创该月历史新低的根本原因是全球气候变暖加剧，导致冰川融化，海冰面积减少。</w:t>
      </w:r>
    </w:p>
    <w:p w14:paraId="19158A9D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27. 答案：A     </w:t>
      </w:r>
    </w:p>
    <w:p w14:paraId="20B9A473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/>
        </w:rPr>
      </w:pPr>
      <w:r>
        <w:rPr>
          <w:rFonts w:hint="eastAsia"/>
        </w:rPr>
        <w:t>解析：北极海冰持续减少，使北极动物的栖息地缩小，这是对当地环境最直接的威胁。海冰减少会使海洋面积增加；北极地区气温上升是海冰减少的原因之一，而不是结果；北极地区植被扩张不是海冰减少对当地环境最直接的威胁。</w:t>
      </w:r>
    </w:p>
    <w:p w14:paraId="6735D0C5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28. 答案：D     </w:t>
      </w:r>
    </w:p>
    <w:p w14:paraId="193B48DD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/>
        </w:rPr>
      </w:pPr>
      <w:r>
        <w:rPr>
          <w:rFonts w:hint="eastAsia"/>
        </w:rPr>
        <w:t>解析：蜀是四川的简称，渝是重庆的简称，滇是云南的简称，这三个地区都位于中国内陆，不靠近大海。浙是浙江的简称，位于中国东部沿海地区，符合陈塘关靠近大海的描述。</w:t>
      </w:r>
    </w:p>
    <w:p w14:paraId="114D3EFA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29. 答案：B    </w:t>
      </w:r>
    </w:p>
    <w:p w14:paraId="50C845B7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解析：莲藕是水生植物，适合生长在水源充足、地势平坦的地区。长江中下游平原地势平坦，河网密布，水源充足，适合莲藕生长。青藏高原气候寒冷，不适合莲藕生长；内蒙古高原和东北平原虽然有部分水域，但不如长江中下游平原适合莲藕生长。</w:t>
      </w:r>
    </w:p>
    <w:p w14:paraId="15DB8652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30. 答案：A     </w:t>
      </w:r>
    </w:p>
    <w:p w14:paraId="0AEF7EDB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/>
        </w:rPr>
      </w:pPr>
      <w:r>
        <w:rPr>
          <w:rFonts w:hint="eastAsia"/>
        </w:rPr>
        <w:t>解析：《哪吒2》热映后，带动了相关产品的热销，如义乌小商品市场的“哪吒头”发箍、东莞工厂的“火尖枪”塑料模型等，这体现了文化创意产业对传统制造业的辐射作用。</w:t>
      </w:r>
    </w:p>
    <w:p w14:paraId="0CC1ED76">
      <w:pPr>
        <w:pStyle w:val="2"/>
        <w:keepNext w:val="0"/>
        <w:keepLines w:val="0"/>
        <w:widowControl/>
        <w:suppressLineNumbers w:val="0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二、</w:t>
      </w:r>
      <w:r>
        <w:rPr>
          <w:rFonts w:hint="eastAsia"/>
          <w:b/>
          <w:bCs/>
        </w:rPr>
        <w:t xml:space="preserve"> 非选择题</w:t>
      </w:r>
    </w:p>
    <w:p w14:paraId="0DC540D7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31. （1）答案：自转；逆时针。</w:t>
      </w:r>
    </w:p>
    <w:p w14:paraId="786703B2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/>
        </w:rPr>
      </w:pPr>
      <w:r>
        <w:rPr>
          <w:rFonts w:hint="eastAsia"/>
        </w:rPr>
        <w:t>解析：地球绕着地轴的旋转运动是自转，自北极上空俯视，地球自转方向是逆时针。</w:t>
      </w:r>
    </w:p>
    <w:p w14:paraId="3DA1E51F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   （2）答案：公转；自西向东。</w:t>
      </w:r>
    </w:p>
    <w:p w14:paraId="49228A0B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/>
        </w:rPr>
      </w:pPr>
      <w:r>
        <w:rPr>
          <w:rFonts w:hint="eastAsia"/>
        </w:rPr>
        <w:t>解析：地球公转产生了四季变化和二十四节气，公转方向是自西向东。</w:t>
      </w:r>
    </w:p>
    <w:p w14:paraId="3D8E4C0F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  （3）答案：夜长昼短；长。</w:t>
      </w:r>
    </w:p>
    <w:p w14:paraId="60EFA246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/>
        </w:rPr>
      </w:pPr>
      <w:r>
        <w:rPr>
          <w:rFonts w:hint="eastAsia"/>
        </w:rPr>
        <w:t>解析：元旦当天，太阳直射点在南半球，乌鲁木齐位于北半球，所以昼夜长短情况是夜长昼短，元旦之后太阳直射点向北移动，乌鲁木齐的白昼将越来越长。</w:t>
      </w:r>
    </w:p>
    <w:p w14:paraId="628A3678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（</w:t>
      </w:r>
      <w:r>
        <w:rPr>
          <w:rFonts w:hint="eastAsia"/>
        </w:rPr>
        <w:t>4）答案：北回归线；极昼；北。</w:t>
      </w:r>
    </w:p>
    <w:p w14:paraId="38113BB3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/>
        </w:rPr>
      </w:pPr>
      <w:r>
        <w:rPr>
          <w:rFonts w:hint="eastAsia"/>
        </w:rPr>
        <w:t>解析：夏至日，太阳直射在北回归线，北寒带出现极昼现象。乌鲁木齐（45°N）位于北回归线以北，正午太阳在其南方，所以旗杆正午影子朝北。</w:t>
      </w:r>
    </w:p>
    <w:p w14:paraId="50E7972F">
      <w:pPr>
        <w:pStyle w:val="2"/>
        <w:keepNext w:val="0"/>
        <w:keepLines w:val="0"/>
        <w:widowControl/>
        <w:numPr>
          <w:ilvl w:val="0"/>
          <w:numId w:val="7"/>
        </w:numPr>
        <w:suppressLineNumbers w:val="0"/>
        <w:ind w:left="240" w:leftChars="0" w:firstLine="0" w:firstLineChars="0"/>
        <w:rPr>
          <w:rFonts w:hint="eastAsia"/>
        </w:rPr>
      </w:pPr>
      <w:r>
        <w:rPr>
          <w:rFonts w:hint="eastAsia"/>
        </w:rPr>
        <w:t>答案：南温；南。</w:t>
      </w:r>
    </w:p>
    <w:p w14:paraId="72AB4A94">
      <w:pPr>
        <w:pStyle w:val="2"/>
        <w:keepNext w:val="0"/>
        <w:keepLines w:val="0"/>
        <w:widowControl/>
        <w:numPr>
          <w:numId w:val="0"/>
        </w:numPr>
        <w:suppressLineNumbers w:val="0"/>
        <w:ind w:left="240" w:leftChars="0" w:right="0" w:rightChars="0" w:firstLine="480" w:firstLineChars="200"/>
        <w:rPr>
          <w:rFonts w:hint="eastAsia"/>
        </w:rPr>
      </w:pPr>
      <w:r>
        <w:rPr>
          <w:rFonts w:hint="eastAsia"/>
        </w:rPr>
        <w:t>解析：元旦这天，太阳直射点在南半球，图2中某地正午太阳光照情况显示，太阳从北方照射过来，说明该地位于南半球。又因为该地有明显的四季变化，所以位于南温带。</w:t>
      </w:r>
    </w:p>
    <w:p w14:paraId="75837044">
      <w:pPr>
        <w:pStyle w:val="2"/>
        <w:keepNext w:val="0"/>
        <w:keepLines w:val="0"/>
        <w:widowControl/>
        <w:numPr>
          <w:ilvl w:val="0"/>
          <w:numId w:val="7"/>
        </w:numPr>
        <w:suppressLineNumbers w:val="0"/>
        <w:ind w:left="240" w:leftChars="0" w:firstLine="0" w:firstLineChars="0"/>
        <w:rPr>
          <w:rFonts w:hint="eastAsia"/>
        </w:rPr>
      </w:pPr>
      <w:r>
        <w:rPr>
          <w:rFonts w:hint="eastAsia"/>
        </w:rPr>
        <w:t>答案：小。</w:t>
      </w:r>
    </w:p>
    <w:p w14:paraId="09A4C5D3">
      <w:pPr>
        <w:pStyle w:val="2"/>
        <w:keepNext w:val="0"/>
        <w:keepLines w:val="0"/>
        <w:widowControl/>
        <w:numPr>
          <w:numId w:val="0"/>
        </w:numPr>
        <w:suppressLineNumbers w:val="0"/>
        <w:ind w:left="240" w:leftChars="0" w:right="0" w:rightChars="0" w:firstLine="480" w:firstLineChars="200"/>
        <w:rPr>
          <w:rFonts w:hint="eastAsia"/>
        </w:rPr>
      </w:pPr>
      <w:r>
        <w:rPr>
          <w:rFonts w:hint="eastAsia"/>
        </w:rPr>
        <w:t>解析：冬至这天，太阳直射南回归线，北半球各地正午太阳高度角在一年之中最小，所以物体的影子最长。</w:t>
      </w:r>
    </w:p>
    <w:p w14:paraId="06390A2F">
      <w:pPr>
        <w:pStyle w:val="2"/>
        <w:keepNext w:val="0"/>
        <w:keepLines w:val="0"/>
        <w:widowControl/>
        <w:numPr>
          <w:ilvl w:val="0"/>
          <w:numId w:val="8"/>
        </w:numPr>
        <w:suppressLineNumbers w:val="0"/>
        <w:rPr>
          <w:rFonts w:hint="eastAsia"/>
        </w:rPr>
      </w:pPr>
      <w:r>
        <w:rPr>
          <w:rFonts w:hint="eastAsia"/>
        </w:rPr>
        <w:t>（1）答案：南；南北。</w:t>
      </w:r>
    </w:p>
    <w:p w14:paraId="32046BE4">
      <w:pPr>
        <w:pStyle w:val="2"/>
        <w:keepNext w:val="0"/>
        <w:keepLines w:val="0"/>
        <w:widowControl/>
        <w:numPr>
          <w:numId w:val="0"/>
        </w:numPr>
        <w:suppressLineNumbers w:val="0"/>
        <w:ind w:right="0" w:rightChars="0" w:firstLine="480" w:firstLineChars="200"/>
        <w:rPr>
          <w:rFonts w:hint="eastAsia"/>
        </w:rPr>
      </w:pPr>
      <w:r>
        <w:rPr>
          <w:rFonts w:hint="eastAsia"/>
        </w:rPr>
        <w:t>解析：澳大利亚位于南半球。中国是发展中国家，澳大利亚是发达国家，APEC各成员国经济发展水平差异显著，中国与澳大利亚之间的合作被称为“南北对话”。</w:t>
      </w:r>
    </w:p>
    <w:p w14:paraId="2E50551B">
      <w:pPr>
        <w:pStyle w:val="2"/>
        <w:keepNext w:val="0"/>
        <w:keepLines w:val="0"/>
        <w:widowControl/>
        <w:numPr>
          <w:ilvl w:val="0"/>
          <w:numId w:val="9"/>
        </w:numPr>
        <w:suppressLineNumbers w:val="0"/>
        <w:ind w:left="120" w:leftChars="0" w:firstLine="0" w:firstLineChars="0"/>
        <w:rPr>
          <w:rFonts w:hint="eastAsia"/>
        </w:rPr>
      </w:pPr>
      <w:r>
        <w:rPr>
          <w:rFonts w:hint="eastAsia"/>
        </w:rPr>
        <w:t>答案：畜牧业。</w:t>
      </w:r>
    </w:p>
    <w:p w14:paraId="2824F5F4">
      <w:pPr>
        <w:pStyle w:val="2"/>
        <w:keepNext w:val="0"/>
        <w:keepLines w:val="0"/>
        <w:widowControl/>
        <w:numPr>
          <w:numId w:val="0"/>
        </w:numPr>
        <w:suppressLineNumbers w:val="0"/>
        <w:ind w:left="120" w:leftChars="0" w:right="0" w:rightChars="0" w:firstLine="480" w:firstLineChars="200"/>
        <w:rPr>
          <w:rFonts w:hint="eastAsia"/>
        </w:rPr>
      </w:pPr>
      <w:r>
        <w:rPr>
          <w:rFonts w:hint="eastAsia"/>
        </w:rPr>
        <w:t>解析：澳大利亚被称为“骑在羊背上的国家”，说明其农业以畜牧业为主。</w:t>
      </w:r>
    </w:p>
    <w:p w14:paraId="40DD8AB8">
      <w:pPr>
        <w:pStyle w:val="2"/>
        <w:keepNext w:val="0"/>
        <w:keepLines w:val="0"/>
        <w:widowControl/>
        <w:numPr>
          <w:ilvl w:val="0"/>
          <w:numId w:val="9"/>
        </w:numPr>
        <w:suppressLineNumbers w:val="0"/>
        <w:ind w:left="120" w:leftChars="0" w:firstLine="0" w:firstLineChars="0"/>
        <w:rPr>
          <w:rFonts w:hint="eastAsia"/>
        </w:rPr>
      </w:pPr>
      <w:r>
        <w:rPr>
          <w:rFonts w:hint="eastAsia"/>
        </w:rPr>
        <w:t>答案：机械化生产程度高。</w:t>
      </w:r>
    </w:p>
    <w:p w14:paraId="62269590">
      <w:pPr>
        <w:pStyle w:val="2"/>
        <w:keepNext w:val="0"/>
        <w:keepLines w:val="0"/>
        <w:widowControl/>
        <w:numPr>
          <w:numId w:val="0"/>
        </w:numPr>
        <w:suppressLineNumbers w:val="0"/>
        <w:ind w:left="120" w:leftChars="0" w:right="0" w:rightChars="0" w:firstLine="480" w:firstLineChars="200"/>
        <w:rPr>
          <w:rFonts w:hint="eastAsia"/>
        </w:rPr>
      </w:pPr>
      <w:r>
        <w:rPr>
          <w:rFonts w:hint="eastAsia"/>
        </w:rPr>
        <w:t>解析：澳大利亚农业生产效率高的主要原因是机械化生产程度高，减少了劳动力的投入，提高了生产效率。</w:t>
      </w:r>
    </w:p>
    <w:p w14:paraId="29597D26">
      <w:pPr>
        <w:pStyle w:val="2"/>
        <w:keepNext w:val="0"/>
        <w:keepLines w:val="0"/>
        <w:widowControl/>
        <w:numPr>
          <w:ilvl w:val="0"/>
          <w:numId w:val="9"/>
        </w:numPr>
        <w:suppressLineNumbers w:val="0"/>
        <w:ind w:left="120" w:leftChars="0" w:firstLine="0" w:firstLineChars="0"/>
        <w:rPr>
          <w:rFonts w:hint="eastAsia"/>
        </w:rPr>
      </w:pPr>
      <w:r>
        <w:rPr>
          <w:rFonts w:hint="eastAsia"/>
        </w:rPr>
        <w:t>答案：沿海地区；便于出口。</w:t>
      </w:r>
    </w:p>
    <w:p w14:paraId="662EC2C9">
      <w:pPr>
        <w:pStyle w:val="2"/>
        <w:keepNext w:val="0"/>
        <w:keepLines w:val="0"/>
        <w:widowControl/>
        <w:numPr>
          <w:numId w:val="0"/>
        </w:numPr>
        <w:suppressLineNumbers w:val="0"/>
        <w:ind w:left="120" w:leftChars="0" w:right="0" w:rightChars="0" w:firstLine="480" w:firstLineChars="200"/>
        <w:rPr>
          <w:rFonts w:hint="eastAsia"/>
        </w:rPr>
      </w:pPr>
      <w:r>
        <w:rPr>
          <w:rFonts w:hint="eastAsia"/>
        </w:rPr>
        <w:t>解析：据图可知，澳大利亚的铁矿主要分布在沿海地区，这种分布有利于利用便利的海运条件出口铁矿石。</w:t>
      </w:r>
    </w:p>
    <w:p w14:paraId="68CA4750">
      <w:pPr>
        <w:pStyle w:val="2"/>
        <w:keepNext w:val="0"/>
        <w:keepLines w:val="0"/>
        <w:widowControl/>
        <w:numPr>
          <w:ilvl w:val="0"/>
          <w:numId w:val="9"/>
        </w:numPr>
        <w:suppressLineNumbers w:val="0"/>
        <w:ind w:left="120" w:leftChars="0" w:firstLine="0" w:firstLineChars="0"/>
        <w:rPr>
          <w:rFonts w:hint="eastAsia"/>
        </w:rPr>
      </w:pPr>
      <w:r>
        <w:rPr>
          <w:rFonts w:hint="eastAsia"/>
        </w:rPr>
        <w:t>答案：澳大利亚地广人稀，国内市场相对较小；畜牧业发达，产量大；交通便利，便于出口。</w:t>
      </w:r>
    </w:p>
    <w:p w14:paraId="747AA051">
      <w:pPr>
        <w:pStyle w:val="2"/>
        <w:keepNext w:val="0"/>
        <w:keepLines w:val="0"/>
        <w:widowControl/>
        <w:numPr>
          <w:numId w:val="0"/>
        </w:numPr>
        <w:suppressLineNumbers w:val="0"/>
        <w:ind w:left="120" w:leftChars="0" w:right="0" w:rightChars="0" w:firstLine="480" w:firstLineChars="200"/>
        <w:rPr>
          <w:rFonts w:hint="eastAsia"/>
        </w:rPr>
      </w:pPr>
      <w:r>
        <w:rPr>
          <w:rFonts w:hint="eastAsia"/>
        </w:rPr>
        <w:t>解析：澳大利亚羊肉和羊毛商品率高的原因是国内市场小，而畜牧业产量大，且交通便利，便于将产品出口到国际市场。</w:t>
      </w:r>
    </w:p>
    <w:p w14:paraId="4E8DBF15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33. （1）答案：0；800；一。</w:t>
      </w:r>
    </w:p>
    <w:p w14:paraId="780C6556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/>
        </w:rPr>
      </w:pPr>
      <w:r>
        <w:rPr>
          <w:rFonts w:hint="eastAsia"/>
        </w:rPr>
        <w:t>解析：界线甲是南方地区和北方地区的分界线，大体与1月份0℃等温线和800毫米年等降水量线一致。界线丙与我国地势第一级阶梯的边界线基本吻合。</w:t>
      </w:r>
    </w:p>
    <w:p w14:paraId="5B869D58">
      <w:pPr>
        <w:pStyle w:val="2"/>
        <w:keepNext w:val="0"/>
        <w:keepLines w:val="0"/>
        <w:widowControl/>
        <w:numPr>
          <w:ilvl w:val="0"/>
          <w:numId w:val="10"/>
        </w:numPr>
        <w:suppressLineNumbers w:val="0"/>
        <w:ind w:left="360" w:leftChars="0" w:firstLine="0" w:firstLineChars="0"/>
        <w:rPr>
          <w:rFonts w:hint="eastAsia"/>
        </w:rPr>
      </w:pPr>
      <w:r>
        <w:rPr>
          <w:rFonts w:hint="eastAsia"/>
        </w:rPr>
        <w:t>答案：西高东低。</w:t>
      </w:r>
    </w:p>
    <w:p w14:paraId="0E03917E">
      <w:pPr>
        <w:pStyle w:val="2"/>
        <w:keepNext w:val="0"/>
        <w:keepLines w:val="0"/>
        <w:widowControl/>
        <w:numPr>
          <w:numId w:val="0"/>
        </w:numPr>
        <w:suppressLineNumbers w:val="0"/>
        <w:ind w:left="360" w:leftChars="0" w:right="0" w:rightChars="0" w:firstLine="480" w:firstLineChars="200"/>
        <w:rPr>
          <w:rFonts w:hint="eastAsia"/>
        </w:rPr>
      </w:pPr>
      <w:r>
        <w:rPr>
          <w:rFonts w:hint="eastAsia"/>
        </w:rPr>
        <w:t>解析：黄河、长江等河流自西向东流，反映出我国地势西高东低，呈阶梯状分布的特点。</w:t>
      </w:r>
    </w:p>
    <w:p w14:paraId="09EE31CA">
      <w:pPr>
        <w:pStyle w:val="2"/>
        <w:keepNext w:val="0"/>
        <w:keepLines w:val="0"/>
        <w:widowControl/>
        <w:numPr>
          <w:ilvl w:val="0"/>
          <w:numId w:val="10"/>
        </w:numPr>
        <w:suppressLineNumbers w:val="0"/>
        <w:ind w:left="360" w:leftChars="0" w:firstLine="0" w:firstLineChars="0"/>
        <w:rPr>
          <w:rFonts w:hint="eastAsia"/>
        </w:rPr>
      </w:pPr>
      <w:r>
        <w:rPr>
          <w:rFonts w:hint="eastAsia"/>
        </w:rPr>
        <w:t>答案：热量；水源。</w:t>
      </w:r>
    </w:p>
    <w:p w14:paraId="493A17AD">
      <w:pPr>
        <w:pStyle w:val="2"/>
        <w:keepNext w:val="0"/>
        <w:keepLines w:val="0"/>
        <w:widowControl/>
        <w:numPr>
          <w:numId w:val="0"/>
        </w:numPr>
        <w:suppressLineNumbers w:val="0"/>
        <w:ind w:left="360" w:leftChars="0" w:right="0" w:rightChars="0" w:firstLine="480" w:firstLineChars="200"/>
        <w:rPr>
          <w:rFonts w:hint="eastAsia"/>
        </w:rPr>
      </w:pPr>
      <w:r>
        <w:rPr>
          <w:rFonts w:hint="eastAsia"/>
        </w:rPr>
        <w:t>解析：南方地区纬度较低，气温较高，降水丰富，发展农业最有利的气候条件是热量和水源充足。</w:t>
      </w:r>
    </w:p>
    <w:p w14:paraId="3AC74A77">
      <w:pPr>
        <w:pStyle w:val="2"/>
        <w:keepNext w:val="0"/>
        <w:keepLines w:val="0"/>
        <w:widowControl/>
        <w:numPr>
          <w:ilvl w:val="0"/>
          <w:numId w:val="10"/>
        </w:numPr>
        <w:suppressLineNumbers w:val="0"/>
        <w:ind w:left="360" w:leftChars="0" w:firstLine="0" w:firstLineChars="0"/>
        <w:rPr>
          <w:rFonts w:hint="eastAsia"/>
        </w:rPr>
      </w:pPr>
      <w:r>
        <w:rPr>
          <w:rFonts w:hint="eastAsia"/>
        </w:rPr>
        <w:t>答案：降水；水资源。</w:t>
      </w:r>
    </w:p>
    <w:p w14:paraId="2A98C059">
      <w:pPr>
        <w:pStyle w:val="2"/>
        <w:keepNext w:val="0"/>
        <w:keepLines w:val="0"/>
        <w:widowControl/>
        <w:numPr>
          <w:numId w:val="0"/>
        </w:numPr>
        <w:suppressLineNumbers w:val="0"/>
        <w:ind w:left="360" w:leftChars="0" w:right="0" w:rightChars="0" w:firstLine="480" w:firstLineChars="200"/>
        <w:rPr>
          <w:rFonts w:hint="eastAsia"/>
        </w:rPr>
      </w:pPr>
      <w:r>
        <w:rPr>
          <w:rFonts w:hint="eastAsia"/>
        </w:rPr>
        <w:t>解析：界线乙是西北地区与北方地区的分界线，确定主导因素是降水。西北地区深居内陆，远离海洋，降水稀少，最不利的气候条件是水资源不足，发展农业需要依靠灌溉。</w:t>
      </w:r>
    </w:p>
    <w:p w14:paraId="064BB01B">
      <w:pPr>
        <w:pStyle w:val="2"/>
        <w:keepNext w:val="0"/>
        <w:keepLines w:val="0"/>
        <w:widowControl/>
        <w:numPr>
          <w:ilvl w:val="0"/>
          <w:numId w:val="10"/>
        </w:numPr>
        <w:suppressLineNumbers w:val="0"/>
        <w:ind w:left="360" w:leftChars="0" w:firstLine="0" w:firstLineChars="0"/>
        <w:rPr>
          <w:rFonts w:hint="eastAsia"/>
        </w:rPr>
      </w:pPr>
      <w:r>
        <w:rPr>
          <w:rFonts w:hint="eastAsia"/>
        </w:rPr>
        <w:t>答案：南方地区和北方地区以种植业为主，青藏地区和西北地区以畜牧业为主。</w:t>
      </w:r>
    </w:p>
    <w:p w14:paraId="34A8EA3D">
      <w:pPr>
        <w:pStyle w:val="2"/>
        <w:keepNext w:val="0"/>
        <w:keepLines w:val="0"/>
        <w:widowControl/>
        <w:numPr>
          <w:numId w:val="0"/>
        </w:numPr>
        <w:suppressLineNumbers w:val="0"/>
        <w:ind w:left="360" w:leftChars="0" w:right="0" w:rightChars="0" w:firstLine="480" w:firstLineChars="200"/>
        <w:rPr>
          <w:rFonts w:hint="eastAsia"/>
        </w:rPr>
      </w:pPr>
      <w:r>
        <w:rPr>
          <w:rFonts w:hint="eastAsia"/>
        </w:rPr>
        <w:t>解析：由于自然环境的差异，我国各地农业生产部门不同。南方地区和北方地区地形平坦，水源充足，以种植业为主；青藏地区和西北地区自然环境较为恶劣，草原广阔，以畜牧业为主。</w:t>
      </w:r>
    </w:p>
    <w:p w14:paraId="4D50E949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34. （1）答案：塔里木；昆仑；夏。   </w:t>
      </w:r>
    </w:p>
    <w:p w14:paraId="7F6976D9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（2）答案：高山冰雪融水；可以减少蒸发和下渗，提高水资源的利用效率。   </w:t>
      </w:r>
    </w:p>
    <w:p w14:paraId="4AC3A18B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（3）答案：防风固沙，增加地表粗糙度，减缓风速，截留水分，利于植被生长。   </w:t>
      </w:r>
    </w:p>
    <w:p w14:paraId="44DE3052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（4）答案：减少地表蒸发；35°。   </w:t>
      </w:r>
    </w:p>
    <w:p w14:paraId="483B2B23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 xml:space="preserve">（5）答案：天然气；东部。西气东输工程对塔克拉玛干沙漠地区的影响有：将资源优势转化为经济优势，促进当地经济发展；带动相关产业发展，增加就业机会；改善当地基础设施建设等。   </w:t>
      </w:r>
    </w:p>
    <w:p w14:paraId="664BAB9A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t>（6）答案：阻止沙漠扩张，保护周边生态环境和人们的生存空间；有利于保障当地交通干线等基础设施的安全；促进当地生态、经济和社会的可持续发展等。</w:t>
      </w:r>
    </w:p>
    <w:p w14:paraId="174A8A88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/>
          <w:lang w:eastAsia="zh-CN"/>
        </w:rPr>
      </w:pPr>
      <w:bookmarkStart w:id="0" w:name="_GoBack"/>
      <w:bookmarkEnd w:id="0"/>
      <w:r>
        <w:t>【详解】  (1)塔克拉玛干沙漠位于我国最大的盆地塔里木盆地内，盆地南缘为昆仑山脉。  受昆仑山脉、阿尔金山脉阻挡，来自海洋的夏或东南季风难以到达，气候干旱；夏或东南季风由海洋吹向陆地。</w:t>
      </w:r>
      <w:r>
        <w:rPr>
          <w:rFonts w:hint="eastAsia"/>
          <w:lang w:eastAsia="zh-CN"/>
        </w:rPr>
        <w:t>、</w:t>
      </w:r>
    </w:p>
    <w:p w14:paraId="38274F03">
      <w:pPr>
        <w:pStyle w:val="2"/>
        <w:keepNext w:val="0"/>
        <w:keepLines w:val="0"/>
        <w:widowControl/>
        <w:numPr>
          <w:ilvl w:val="0"/>
          <w:numId w:val="11"/>
        </w:numPr>
        <w:suppressLineNumbers w:val="0"/>
      </w:pPr>
      <w:r>
        <w:t>塔里木盆地周边高山冰雪融水是干旱区植被生长的主要水源。塔里木盆地气候降水稀少，滴灌通过管道直接供水到植物根部，当地采取铺设滴水管道的方式供水，与明渠输水相比，具有的优势是减少水分的蒸发和渗漏，提高水资源的利用效率。</w:t>
      </w:r>
    </w:p>
    <w:p w14:paraId="700779A5">
      <w:pPr>
        <w:pStyle w:val="2"/>
        <w:keepNext w:val="0"/>
        <w:keepLines w:val="0"/>
        <w:widowControl/>
        <w:numPr>
          <w:ilvl w:val="0"/>
          <w:numId w:val="11"/>
        </w:numPr>
        <w:suppressLineNumbers w:val="0"/>
      </w:pPr>
      <w:r>
        <w:t>草方格在工程治沙中主要起到固定流沙、防风固沙（降低风速，防止沙漠外扩）的作用。通过在沙地上布设草方格，可以增加地表粗糙度，减缓风速，使流沙得以沉积，并逐渐形成稳定的沙面。同时，草方格还能截留水分，提高沙地的保水能力，为植被的生长提供有利条件。</w:t>
      </w:r>
    </w:p>
    <w:p w14:paraId="0BFB7392">
      <w:pPr>
        <w:pStyle w:val="2"/>
        <w:keepNext w:val="0"/>
        <w:keepLines w:val="0"/>
        <w:widowControl/>
        <w:numPr>
          <w:ilvl w:val="0"/>
          <w:numId w:val="11"/>
        </w:numPr>
        <w:suppressLineNumbers w:val="0"/>
      </w:pPr>
      <w:r>
        <w:t>光伏板不仅可以降低风速，还能遮挡阳光，降低地表温度，减少地表蒸发；新疆和田纬度约37°N，为使光伏板接收更多太阳辐射，安装倾角接近当地纬度（或略调整），35°更合理。</w:t>
      </w:r>
    </w:p>
    <w:p w14:paraId="7AF7D602">
      <w:pPr>
        <w:pStyle w:val="2"/>
        <w:keepNext w:val="0"/>
        <w:keepLines w:val="0"/>
        <w:widowControl/>
        <w:numPr>
          <w:ilvl w:val="0"/>
          <w:numId w:val="11"/>
        </w:numPr>
        <w:suppressLineNumbers w:val="0"/>
      </w:pPr>
      <w:r>
        <w:t>“西气东输”工程是把丰富的天然气资源输送到能源需求量大的东部地区。对 塔克拉玛干沙漠 地区的影响有：将资源优势转化为经济优势，促进当地经济发展；带动相关产业发展，增加就业机会；推动基础设施建设 。</w:t>
      </w:r>
    </w:p>
    <w:p w14:paraId="3F9A60E2">
      <w:pPr>
        <w:pStyle w:val="2"/>
        <w:keepNext w:val="0"/>
        <w:keepLines w:val="0"/>
        <w:widowControl/>
        <w:numPr>
          <w:ilvl w:val="0"/>
          <w:numId w:val="11"/>
        </w:numPr>
        <w:suppressLineNumbers w:val="0"/>
      </w:pPr>
      <w:r>
        <w:t xml:space="preserve">强化当地生态屏障功能，绿色阻沙防护带锁住沙漠，阻挡沙丘流动，扩大绿洲面积，保障农业生产稳定性，改善区域生态环境，保护当地生物生存空间；通过生物、工程、光伏等治沙方式，发展光伏产业，带动经济发展；保障周边居民生存环境，改善当地人民的生活环境，促进强化当地生态屏障功能；保障农业生产稳定性；促进区域经济社会发展和社会稳定。 </w:t>
      </w:r>
    </w:p>
    <w:p w14:paraId="7A8D7C57">
      <w:pPr>
        <w:pStyle w:val="2"/>
        <w:keepNext w:val="0"/>
        <w:keepLines w:val="0"/>
        <w:widowControl/>
        <w:suppressLineNumbers w:val="0"/>
      </w:pPr>
    </w:p>
    <w:p w14:paraId="681AAD7C"/>
    <w:p w14:paraId="601BD77D"/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E47F05"/>
    <w:multiLevelType w:val="singleLevel"/>
    <w:tmpl w:val="80E47F05"/>
    <w:lvl w:ilvl="0" w:tentative="0">
      <w:start w:val="5"/>
      <w:numFmt w:val="decimal"/>
      <w:suff w:val="nothing"/>
      <w:lvlText w:val="（%1）"/>
      <w:lvlJc w:val="left"/>
      <w:pPr>
        <w:ind w:left="240" w:leftChars="0" w:firstLine="0" w:firstLineChars="0"/>
      </w:pPr>
    </w:lvl>
  </w:abstractNum>
  <w:abstractNum w:abstractNumId="1">
    <w:nsid w:val="83246192"/>
    <w:multiLevelType w:val="singleLevel"/>
    <w:tmpl w:val="83246192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89B3CE09"/>
    <w:multiLevelType w:val="singleLevel"/>
    <w:tmpl w:val="89B3CE09"/>
    <w:lvl w:ilvl="0" w:tentative="0">
      <w:start w:val="12"/>
      <w:numFmt w:val="decimal"/>
      <w:suff w:val="space"/>
      <w:lvlText w:val="%1."/>
      <w:lvlJc w:val="left"/>
    </w:lvl>
  </w:abstractNum>
  <w:abstractNum w:abstractNumId="3">
    <w:nsid w:val="9B655316"/>
    <w:multiLevelType w:val="singleLevel"/>
    <w:tmpl w:val="9B655316"/>
    <w:lvl w:ilvl="0" w:tentative="0">
      <w:start w:val="4"/>
      <w:numFmt w:val="decimal"/>
      <w:suff w:val="space"/>
      <w:lvlText w:val="%1."/>
      <w:lvlJc w:val="left"/>
    </w:lvl>
  </w:abstractNum>
  <w:abstractNum w:abstractNumId="4">
    <w:nsid w:val="E8974F25"/>
    <w:multiLevelType w:val="singleLevel"/>
    <w:tmpl w:val="E8974F25"/>
    <w:lvl w:ilvl="0" w:tentative="0">
      <w:start w:val="17"/>
      <w:numFmt w:val="decimal"/>
      <w:suff w:val="space"/>
      <w:lvlText w:val="%1."/>
      <w:lvlJc w:val="left"/>
    </w:lvl>
  </w:abstractNum>
  <w:abstractNum w:abstractNumId="5">
    <w:nsid w:val="EEC838E4"/>
    <w:multiLevelType w:val="singleLevel"/>
    <w:tmpl w:val="EEC838E4"/>
    <w:lvl w:ilvl="0" w:tentative="0">
      <w:start w:val="2"/>
      <w:numFmt w:val="decimal"/>
      <w:suff w:val="nothing"/>
      <w:lvlText w:val="（%1）"/>
      <w:lvlJc w:val="left"/>
      <w:pPr>
        <w:ind w:left="360" w:leftChars="0" w:firstLine="0" w:firstLineChars="0"/>
      </w:pPr>
    </w:lvl>
  </w:abstractNum>
  <w:abstractNum w:abstractNumId="6">
    <w:nsid w:val="FACDC500"/>
    <w:multiLevelType w:val="singleLevel"/>
    <w:tmpl w:val="FACDC500"/>
    <w:lvl w:ilvl="0" w:tentative="0">
      <w:start w:val="2"/>
      <w:numFmt w:val="decimal"/>
      <w:suff w:val="nothing"/>
      <w:lvlText w:val="（%1）"/>
      <w:lvlJc w:val="left"/>
      <w:pPr>
        <w:ind w:left="120" w:leftChars="0" w:firstLine="0" w:firstLineChars="0"/>
      </w:pPr>
    </w:lvl>
  </w:abstractNum>
  <w:abstractNum w:abstractNumId="7">
    <w:nsid w:val="21CBBF3F"/>
    <w:multiLevelType w:val="singleLevel"/>
    <w:tmpl w:val="21CBBF3F"/>
    <w:lvl w:ilvl="0" w:tentative="0">
      <w:start w:val="32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2208ADB6"/>
    <w:multiLevelType w:val="singleLevel"/>
    <w:tmpl w:val="2208ADB6"/>
    <w:lvl w:ilvl="0" w:tentative="0">
      <w:start w:val="2"/>
      <w:numFmt w:val="decimal"/>
      <w:suff w:val="space"/>
      <w:lvlText w:val="%1."/>
      <w:lvlJc w:val="left"/>
    </w:lvl>
  </w:abstractNum>
  <w:abstractNum w:abstractNumId="9">
    <w:nsid w:val="339D34FF"/>
    <w:multiLevelType w:val="singleLevel"/>
    <w:tmpl w:val="339D34FF"/>
    <w:lvl w:ilvl="0" w:tentative="0">
      <w:start w:val="26"/>
      <w:numFmt w:val="decimal"/>
      <w:suff w:val="space"/>
      <w:lvlText w:val="%1."/>
      <w:lvlJc w:val="left"/>
    </w:lvl>
  </w:abstractNum>
  <w:abstractNum w:abstractNumId="10">
    <w:nsid w:val="48B74EC2"/>
    <w:multiLevelType w:val="singleLevel"/>
    <w:tmpl w:val="48B74EC2"/>
    <w:lvl w:ilvl="0" w:tentative="0">
      <w:start w:val="9"/>
      <w:numFmt w:val="decimal"/>
      <w:suff w:val="space"/>
      <w:lvlText w:val="%1."/>
      <w:lvlJc w:val="left"/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2"/>
  </w:num>
  <w:num w:numId="5">
    <w:abstractNumId w:val="4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E18FC"/>
    <w:rsid w:val="45CE18FC"/>
    <w:rsid w:val="7FB1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4859</Words>
  <Characters>4975</Characters>
  <Lines>0</Lines>
  <Paragraphs>0</Paragraphs>
  <TotalTime>9</TotalTime>
  <ScaleCrop>false</ScaleCrop>
  <LinksUpToDate>false</LinksUpToDate>
  <CharactersWithSpaces>5213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2025-05-18T11:49:00Z</dcterms:created>
  <dc:creator>WPS_359242030</dc:creator>
  <cp:lastModifiedBy>WPS_359242030</cp:lastModifiedBy>
  <dcterms:modified xsi:type="dcterms:W3CDTF">2025-05-18T12:23:16Z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D23067E2867A4045B9A0C6E92F988DF7_11</vt:lpwstr>
  </property>
  <property fmtid="{D5CDD505-2E9C-101B-9397-08002B2CF9AE}" pid="4" name="KSOTemplateDocerSaveRecord">
    <vt:lpwstr>eyJoZGlkIjoiMTY5YzBiODQxZTUyNjQzZDNiMmQyYjgzYTViNTQ2ZDUiLCJ1c2VySWQiOiIzNTkyNDIwMzAifQ==</vt:lpwstr>
  </property>
</Properties>
</file>