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C5CDCC">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高中通用技术教师专业能力考核试题</w:t>
      </w:r>
    </w:p>
    <w:p w14:paraId="53D13895">
      <w:pPr>
        <w:jc w:val="center"/>
        <w:rPr>
          <w:rFonts w:hint="default" w:asciiTheme="minorEastAsia" w:hAnsiTheme="minorEastAsia" w:eastAsiaTheme="minorEastAsia" w:cstheme="minorEastAsia"/>
          <w:b/>
          <w:bCs/>
          <w:color w:val="E54C5E" w:themeColor="accent6"/>
          <w:sz w:val="40"/>
          <w:szCs w:val="40"/>
          <w:lang w:val="en-US" w:eastAsia="zh-CN"/>
          <w14:textFill>
            <w14:solidFill>
              <w14:schemeClr w14:val="accent6"/>
            </w14:solidFill>
          </w14:textFill>
        </w:rPr>
      </w:pPr>
      <w:r>
        <w:rPr>
          <w:rFonts w:hint="eastAsia" w:asciiTheme="minorEastAsia" w:hAnsiTheme="minorEastAsia" w:cstheme="minorEastAsia"/>
          <w:b/>
          <w:bCs/>
          <w:color w:val="E54C5E" w:themeColor="accent6"/>
          <w:sz w:val="40"/>
          <w:szCs w:val="40"/>
          <w:lang w:val="en-US" w:eastAsia="zh-CN"/>
          <w14:textFill>
            <w14:solidFill>
              <w14:schemeClr w14:val="accent6"/>
            </w14:solidFill>
          </w14:textFill>
        </w:rPr>
        <w:t>参考答案</w:t>
      </w:r>
    </w:p>
    <w:p w14:paraId="3D9C174F">
      <w:pPr>
        <w:numPr>
          <w:ilvl w:val="0"/>
          <w:numId w:val="0"/>
        </w:numPr>
        <w:rPr>
          <w:rFonts w:hint="eastAsia"/>
          <w:color w:val="auto"/>
          <w:sz w:val="24"/>
          <w:szCs w:val="24"/>
          <w:lang w:val="en-US" w:eastAsia="zh-CN"/>
        </w:rPr>
      </w:pPr>
    </w:p>
    <w:p w14:paraId="30DD16A7">
      <w:pPr>
        <w:numPr>
          <w:ilvl w:val="0"/>
          <w:numId w:val="0"/>
        </w:numPr>
        <w:rPr>
          <w:rFonts w:hint="eastAsia" w:ascii="宋体" w:hAnsi="宋体" w:eastAsia="宋体" w:cs="宋体"/>
          <w:color w:val="auto"/>
          <w:sz w:val="24"/>
          <w:szCs w:val="24"/>
          <w:lang w:val="en-US" w:eastAsia="zh-CN"/>
        </w:rPr>
      </w:pPr>
    </w:p>
    <w:p w14:paraId="22584A8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w:t>
      </w:r>
      <w:r>
        <w:rPr>
          <w:rFonts w:hint="eastAsia" w:ascii="宋体" w:hAnsi="宋体" w:eastAsia="宋体" w:cs="宋体"/>
          <w:color w:val="auto"/>
          <w:sz w:val="24"/>
          <w:szCs w:val="24"/>
        </w:rPr>
        <w:t>【答案】</w:t>
      </w:r>
      <w:r>
        <w:rPr>
          <w:rFonts w:hint="eastAsia" w:ascii="宋体" w:hAnsi="宋体" w:eastAsia="宋体" w:cs="宋体"/>
          <w:color w:val="auto"/>
          <w:sz w:val="24"/>
          <w:szCs w:val="24"/>
          <w:lang w:val="en-US" w:eastAsia="zh-CN"/>
        </w:rPr>
        <w:t>A</w:t>
      </w:r>
    </w:p>
    <w:p w14:paraId="2EB83166">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解析</w:t>
      </w:r>
      <w:r>
        <w:rPr>
          <w:rFonts w:hint="eastAsia" w:ascii="宋体" w:hAnsi="宋体" w:eastAsia="宋体" w:cs="宋体"/>
          <w:color w:val="auto"/>
          <w:sz w:val="24"/>
          <w:szCs w:val="24"/>
        </w:rPr>
        <w:t>】根据“课程性质”和“基本理念”，通用技术以培养学科核心素养（技术意识、工程思维等）为宗旨，强调实践与综合能力，故选A。其他选项均偏离课标核心。</w:t>
      </w:r>
    </w:p>
    <w:p w14:paraId="4D506A3D">
      <w:pPr>
        <w:rPr>
          <w:rFonts w:hint="eastAsia" w:ascii="宋体" w:hAnsi="宋体" w:eastAsia="宋体" w:cs="宋体"/>
          <w:color w:val="auto"/>
          <w:sz w:val="24"/>
          <w:szCs w:val="24"/>
        </w:rPr>
      </w:pPr>
    </w:p>
    <w:p w14:paraId="5DCB04E4">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选择题2</w:t>
      </w:r>
      <w:r>
        <w:rPr>
          <w:rFonts w:hint="eastAsia" w:ascii="宋体" w:hAnsi="宋体" w:eastAsia="宋体" w:cs="宋体"/>
          <w:color w:val="auto"/>
          <w:sz w:val="24"/>
          <w:szCs w:val="24"/>
        </w:rPr>
        <w:t>【答案】</w:t>
      </w:r>
      <w:r>
        <w:rPr>
          <w:rFonts w:hint="eastAsia" w:ascii="宋体" w:hAnsi="宋体" w:eastAsia="宋体" w:cs="宋体"/>
          <w:color w:val="auto"/>
          <w:sz w:val="24"/>
          <w:szCs w:val="24"/>
          <w:lang w:val="en-US" w:eastAsia="zh-CN"/>
        </w:rPr>
        <w:t>B</w:t>
      </w:r>
    </w:p>
    <w:p w14:paraId="1D9E01CE">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解析</w:t>
      </w:r>
      <w:r>
        <w:rPr>
          <w:rFonts w:hint="eastAsia" w:ascii="宋体" w:hAnsi="宋体" w:eastAsia="宋体" w:cs="宋体"/>
          <w:color w:val="auto"/>
          <w:sz w:val="24"/>
          <w:szCs w:val="24"/>
        </w:rPr>
        <w:t>】学科核心素养包括技术意识、工程思维、创新设计、图样表达、物化能力，B选项“工程思维”符合标准，其他选项属于其他学科素养。</w:t>
      </w:r>
    </w:p>
    <w:p w14:paraId="4D37F92C">
      <w:pPr>
        <w:rPr>
          <w:rFonts w:hint="eastAsia" w:ascii="宋体" w:hAnsi="宋体" w:eastAsia="宋体" w:cs="宋体"/>
          <w:color w:val="auto"/>
          <w:sz w:val="24"/>
          <w:szCs w:val="24"/>
        </w:rPr>
      </w:pPr>
    </w:p>
    <w:p w14:paraId="5BA2F66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选择题3答案：B</w:t>
      </w:r>
    </w:p>
    <w:p w14:paraId="4C9D1284">
      <w:pP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解析</w:t>
      </w:r>
      <w:r>
        <w:rPr>
          <w:rFonts w:hint="eastAsia" w:ascii="宋体" w:hAnsi="宋体" w:eastAsia="宋体" w:cs="宋体"/>
          <w:color w:val="auto"/>
          <w:sz w:val="24"/>
          <w:szCs w:val="24"/>
        </w:rPr>
        <w:t>】“基本理念”和“实施建议”强调建立学习结果与过程并重的评价机制，兼顾实践与理论，故选B。</w:t>
      </w:r>
    </w:p>
    <w:p w14:paraId="01547552">
      <w:pPr>
        <w:rPr>
          <w:rFonts w:hint="eastAsia" w:ascii="宋体" w:hAnsi="宋体" w:eastAsia="宋体" w:cs="宋体"/>
          <w:color w:val="auto"/>
          <w:sz w:val="24"/>
          <w:szCs w:val="24"/>
          <w:lang w:val="en-US" w:eastAsia="zh-CN"/>
        </w:rPr>
      </w:pPr>
    </w:p>
    <w:p w14:paraId="559D8BE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选择题4</w:t>
      </w:r>
      <w:r>
        <w:rPr>
          <w:rFonts w:hint="eastAsia" w:ascii="宋体" w:hAnsi="宋体" w:eastAsia="宋体" w:cs="宋体"/>
          <w:color w:val="auto"/>
          <w:sz w:val="24"/>
          <w:szCs w:val="24"/>
        </w:rPr>
        <w:t>【答案】</w:t>
      </w:r>
      <w:r>
        <w:rPr>
          <w:rFonts w:hint="eastAsia" w:ascii="宋体" w:hAnsi="宋体" w:eastAsia="宋体" w:cs="宋体"/>
          <w:color w:val="auto"/>
          <w:sz w:val="24"/>
          <w:szCs w:val="24"/>
          <w:lang w:val="en-US" w:eastAsia="zh-CN"/>
        </w:rPr>
        <w:t>D</w:t>
      </w:r>
    </w:p>
    <w:p w14:paraId="0CDBBEB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解析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本题考查科学与技术的区别。科学本质是发现客观对象的真理性，解决“是什么”“为什么”的问题；技术本质是发明个创造满足人们需要的物质，解决“用什么做”“怎样做”的问题。ABC属于技术活动，而D属于科学活动</w:t>
      </w:r>
      <w:r>
        <w:rPr>
          <w:rFonts w:hint="eastAsia" w:ascii="宋体" w:hAnsi="宋体" w:eastAsia="宋体" w:cs="宋体"/>
          <w:color w:val="auto"/>
          <w:sz w:val="24"/>
          <w:szCs w:val="24"/>
        </w:rPr>
        <w:t>。</w:t>
      </w:r>
    </w:p>
    <w:p w14:paraId="2BB82104">
      <w:pPr>
        <w:rPr>
          <w:rFonts w:hint="eastAsia" w:ascii="宋体" w:hAnsi="宋体" w:eastAsia="宋体" w:cs="宋体"/>
          <w:color w:val="auto"/>
          <w:sz w:val="24"/>
          <w:szCs w:val="24"/>
          <w:lang w:val="en-US" w:eastAsia="zh-CN"/>
        </w:rPr>
      </w:pPr>
    </w:p>
    <w:p w14:paraId="4833A62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选择题5</w:t>
      </w:r>
      <w:r>
        <w:rPr>
          <w:rFonts w:hint="eastAsia" w:ascii="宋体" w:hAnsi="宋体" w:eastAsia="宋体" w:cs="宋体"/>
          <w:color w:val="auto"/>
          <w:sz w:val="24"/>
          <w:szCs w:val="24"/>
        </w:rPr>
        <w:t>【答案】</w:t>
      </w:r>
      <w:r>
        <w:rPr>
          <w:rFonts w:hint="eastAsia" w:ascii="宋体" w:hAnsi="宋体" w:eastAsia="宋体" w:cs="宋体"/>
          <w:color w:val="auto"/>
          <w:sz w:val="24"/>
          <w:szCs w:val="24"/>
          <w:lang w:val="en-US" w:eastAsia="zh-CN"/>
        </w:rPr>
        <w:t>B</w:t>
      </w:r>
    </w:p>
    <w:p w14:paraId="6F9C9ED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解析</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本题考查技术的性质以及技术的价值。技术的创新性体现在创造发明、改良革新，A选项符合技术的创新性定义；技术的两面性体现在对人有好处也有坏处，B选项没有体现对人的正面和负面影响，故B错；技术的解放人体现在延伸人的某些器官的功能，给人提供方便、便捷，C选项正确；技术的综合性体现在技术由多种技术、多种学科知识组成，故D正确</w:t>
      </w:r>
    </w:p>
    <w:p w14:paraId="2786ED92">
      <w:pPr>
        <w:rPr>
          <w:rFonts w:hint="eastAsia" w:ascii="宋体" w:hAnsi="宋体" w:eastAsia="宋体" w:cs="宋体"/>
          <w:color w:val="auto"/>
          <w:sz w:val="24"/>
          <w:szCs w:val="24"/>
          <w:lang w:val="en-US" w:eastAsia="zh-CN"/>
        </w:rPr>
      </w:pPr>
    </w:p>
    <w:p w14:paraId="6590402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选择题6【答案】D</w:t>
      </w:r>
    </w:p>
    <w:p w14:paraId="3E610F0E">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【解析】本题考查设计的一般原则。创新性原则：引入新的设备、新的想法、新的技术等。题目中躺椅的变化属于创新性原则的体现。</w:t>
      </w:r>
    </w:p>
    <w:p w14:paraId="3C473873">
      <w:pPr>
        <w:rPr>
          <w:rFonts w:hint="eastAsia" w:ascii="宋体" w:hAnsi="宋体" w:eastAsia="宋体" w:cs="宋体"/>
          <w:color w:val="auto"/>
          <w:sz w:val="24"/>
          <w:szCs w:val="24"/>
          <w:lang w:val="en-US" w:eastAsia="zh-CN"/>
        </w:rPr>
      </w:pPr>
    </w:p>
    <w:p w14:paraId="273870F0">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选择题7【答案】A</w:t>
      </w:r>
    </w:p>
    <w:p w14:paraId="02C8751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【解析】可持续发展的核心在于以更少的资源消耗获取更大的效益，同时注重环境保护，实现人与自然的和谐共生。</w:t>
      </w:r>
    </w:p>
    <w:p w14:paraId="563185B8">
      <w:pPr>
        <w:rPr>
          <w:rFonts w:hint="eastAsia" w:ascii="宋体" w:hAnsi="宋体" w:eastAsia="宋体" w:cs="宋体"/>
          <w:color w:val="auto"/>
          <w:sz w:val="24"/>
          <w:szCs w:val="24"/>
          <w:lang w:val="en-US" w:eastAsia="zh-CN"/>
        </w:rPr>
      </w:pPr>
    </w:p>
    <w:p w14:paraId="79BCEFC4">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选择题8【答案】C</w:t>
      </w:r>
    </w:p>
    <w:p w14:paraId="7FE756A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【解析】人机关系定义为使用者与被使用者之间的关系。所以学生与黑板、学生与板凳、学生与空调以及学生与黑板之间产生人机关系，故ABD不正确，C正确。</w:t>
      </w:r>
    </w:p>
    <w:p w14:paraId="3C0D5037">
      <w:pPr>
        <w:rPr>
          <w:rFonts w:hint="eastAsia" w:ascii="宋体" w:hAnsi="宋体" w:eastAsia="宋体" w:cs="宋体"/>
          <w:color w:val="auto"/>
          <w:sz w:val="24"/>
          <w:szCs w:val="24"/>
          <w:lang w:val="en-US" w:eastAsia="zh-CN"/>
        </w:rPr>
      </w:pPr>
    </w:p>
    <w:p w14:paraId="59A8D66B">
      <w:pPr>
        <w:rPr>
          <w:rFonts w:hint="eastAsia" w:ascii="宋体" w:hAnsi="宋体" w:eastAsia="宋体" w:cs="宋体"/>
          <w:color w:val="auto"/>
          <w:sz w:val="24"/>
          <w:szCs w:val="24"/>
          <w:lang w:val="en-US" w:eastAsia="zh-CN"/>
        </w:rPr>
      </w:pPr>
    </w:p>
    <w:p w14:paraId="612A0BD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选择题9【答案】C</w:t>
      </w:r>
    </w:p>
    <w:p w14:paraId="7389708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【解析】没有技术，设计就无法实现，体现了技术对设计的影响，技术是设计的平台。故C正确</w:t>
      </w:r>
    </w:p>
    <w:p w14:paraId="0736DABE">
      <w:pPr>
        <w:rPr>
          <w:rFonts w:hint="eastAsia" w:ascii="宋体" w:hAnsi="宋体" w:eastAsia="宋体" w:cs="宋体"/>
          <w:color w:val="auto"/>
          <w:sz w:val="24"/>
          <w:szCs w:val="24"/>
          <w:lang w:val="en-US" w:eastAsia="zh-CN"/>
        </w:rPr>
      </w:pPr>
    </w:p>
    <w:p w14:paraId="7D167024">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选择题10【答案】B</w:t>
      </w:r>
    </w:p>
    <w:p w14:paraId="5A31C9A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【解析】本题考查设计的一般过程：发现与明确问题→制定设计方案→制作模型或原型→优化设计方案→编写产品使用说明书，故选B</w:t>
      </w:r>
    </w:p>
    <w:p w14:paraId="3B31B92B">
      <w:pPr>
        <w:rPr>
          <w:rFonts w:hint="eastAsia" w:ascii="宋体" w:hAnsi="宋体" w:eastAsia="宋体" w:cs="宋体"/>
          <w:color w:val="auto"/>
          <w:sz w:val="24"/>
          <w:szCs w:val="24"/>
          <w:lang w:val="en-US" w:eastAsia="zh-CN"/>
        </w:rPr>
      </w:pPr>
    </w:p>
    <w:p w14:paraId="765783DB">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选择题11【答案】A</w:t>
      </w:r>
    </w:p>
    <w:p w14:paraId="39E41D1C">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【解析】本题考查发现问题的途径。发现问题的途径：观察日常生活、收集和分析信息、技术研究与技术试验。题干中从日常吃瓜子发现问题，属于观察日常生活。</w:t>
      </w:r>
    </w:p>
    <w:p w14:paraId="127B9E5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选择题12【答案】D</w:t>
      </w:r>
    </w:p>
    <w:p w14:paraId="11A4AD2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【解析】本题考查技术试验的方法。 将该产品沉入水盆中，模拟其遇水的情况，从而检验其防水功能，这属于模拟试验法，D项正确。</w:t>
      </w:r>
    </w:p>
    <w:p w14:paraId="30E4EE89">
      <w:pPr>
        <w:rPr>
          <w:rFonts w:hint="eastAsia" w:ascii="宋体" w:hAnsi="宋体" w:eastAsia="宋体" w:cs="宋体"/>
          <w:color w:val="auto"/>
          <w:sz w:val="24"/>
          <w:szCs w:val="24"/>
          <w:lang w:val="en-US" w:eastAsia="zh-CN"/>
        </w:rPr>
      </w:pPr>
    </w:p>
    <w:p w14:paraId="0A137C8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选择题13【答案】A</w:t>
      </w:r>
    </w:p>
    <w:p w14:paraId="128C794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【解析】本题考查设计分析的实例分析。设计分析的“物”的角度是指产品本身，即瓜果切片器，刀片属于产品的一部分，因此 A项正确；瓜果是产品使用环境的一部分；手的握持及用力大小均体现“人”的角度，因此 Ｂ、Ｃ、Ｄ 项错误。</w:t>
      </w:r>
    </w:p>
    <w:p w14:paraId="3926EE2B">
      <w:pPr>
        <w:rPr>
          <w:rFonts w:hint="eastAsia" w:ascii="宋体" w:hAnsi="宋体" w:eastAsia="宋体" w:cs="宋体"/>
          <w:color w:val="auto"/>
          <w:sz w:val="24"/>
          <w:szCs w:val="24"/>
          <w:lang w:val="en-US" w:eastAsia="zh-CN"/>
        </w:rPr>
      </w:pPr>
    </w:p>
    <w:p w14:paraId="454BF2D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选择题14【答案】D</w:t>
      </w:r>
    </w:p>
    <w:p w14:paraId="6F100FBF">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【解析】球的三视图均为圆</w:t>
      </w:r>
    </w:p>
    <w:p w14:paraId="193EA1AA">
      <w:pPr>
        <w:rPr>
          <w:rFonts w:hint="eastAsia" w:ascii="宋体" w:hAnsi="宋体" w:eastAsia="宋体" w:cs="宋体"/>
          <w:color w:val="auto"/>
          <w:sz w:val="24"/>
          <w:szCs w:val="24"/>
          <w:lang w:val="en-US" w:eastAsia="zh-CN"/>
        </w:rPr>
      </w:pPr>
    </w:p>
    <w:p w14:paraId="1BEE092D">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选择题15【答案】A</w:t>
      </w:r>
    </w:p>
    <w:p w14:paraId="0B15C214">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【解析】本题考查尺寸标注。A项中数字35应该位于尺寸线左边且数字头朝左，因此A项符合题意。</w:t>
      </w:r>
    </w:p>
    <w:p w14:paraId="325D903B">
      <w:pPr>
        <w:rPr>
          <w:rFonts w:hint="eastAsia" w:ascii="宋体" w:hAnsi="宋体" w:eastAsia="宋体" w:cs="宋体"/>
          <w:color w:val="auto"/>
          <w:sz w:val="24"/>
          <w:szCs w:val="24"/>
          <w:lang w:val="en-US" w:eastAsia="zh-CN"/>
        </w:rPr>
      </w:pPr>
    </w:p>
    <w:p w14:paraId="0AF44E4E">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选择题16【答案】C</w:t>
      </w:r>
    </w:p>
    <w:p w14:paraId="1998DC76">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【解析】本题考查金工、木工工具的选用。 Ｃ 项为钳工锉，不属于木工加工工具，因此 Ｃ 项符合题意。</w:t>
      </w:r>
    </w:p>
    <w:p w14:paraId="3A79D23B">
      <w:pPr>
        <w:rPr>
          <w:rFonts w:hint="eastAsia" w:ascii="宋体" w:hAnsi="宋体" w:eastAsia="宋体" w:cs="宋体"/>
          <w:color w:val="auto"/>
          <w:sz w:val="24"/>
          <w:szCs w:val="24"/>
          <w:lang w:val="en-US" w:eastAsia="zh-CN"/>
        </w:rPr>
      </w:pPr>
    </w:p>
    <w:p w14:paraId="58018809">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选择题17【答案】B</w:t>
      </w:r>
    </w:p>
    <w:p w14:paraId="3879A783">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本题考查构件的受力形式。 根据各构件的受力方向分析，吊绳受拉，支架受弯曲，因此 Ｂ 项正确。</w:t>
      </w:r>
    </w:p>
    <w:p w14:paraId="5358A5F3">
      <w:pPr>
        <w:rPr>
          <w:rFonts w:hint="eastAsia" w:ascii="宋体" w:hAnsi="宋体" w:eastAsia="宋体" w:cs="宋体"/>
          <w:color w:val="auto"/>
          <w:sz w:val="24"/>
          <w:szCs w:val="24"/>
          <w:lang w:val="en-US" w:eastAsia="zh-CN"/>
        </w:rPr>
      </w:pPr>
    </w:p>
    <w:p w14:paraId="3F77916E">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选择题18【答案】D</w:t>
      </w:r>
    </w:p>
    <w:p w14:paraId="718DF0E8">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【解析】本题考查金工工艺的流程。 划线为第一个环节；零件中间的半个圆孔不能通过钻孔直接加工出来，应在原材料上钻一个完整的通孔，再锯割出所需要的形状；锯割面粗糙，故锯割后需要锉削，因此B项正确。</w:t>
      </w:r>
    </w:p>
    <w:p w14:paraId="5F531727">
      <w:pPr>
        <w:rPr>
          <w:rFonts w:hint="eastAsia" w:ascii="宋体" w:hAnsi="宋体" w:eastAsia="宋体" w:cs="宋体"/>
          <w:color w:val="auto"/>
          <w:sz w:val="24"/>
          <w:szCs w:val="24"/>
          <w:lang w:val="en-US" w:eastAsia="zh-CN"/>
        </w:rPr>
      </w:pPr>
    </w:p>
    <w:p w14:paraId="40951B97">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选择题19【答案】C</w:t>
      </w:r>
    </w:p>
    <w:p w14:paraId="6A0D5595">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【解析】本题考查系统的概念、基本特性、系统分析及系统优化。 影响系统优化的因素是指对系统优化目标的实现有显著影响并且能够人为调节的因素，因此B项符合题意。</w:t>
      </w:r>
    </w:p>
    <w:p w14:paraId="4CDBB38A">
      <w:pPr>
        <w:rPr>
          <w:rFonts w:hint="eastAsia" w:ascii="宋体" w:hAnsi="宋体" w:eastAsia="宋体" w:cs="宋体"/>
          <w:color w:val="auto"/>
          <w:sz w:val="24"/>
          <w:szCs w:val="24"/>
          <w:lang w:val="en-US" w:eastAsia="zh-CN"/>
        </w:rPr>
      </w:pPr>
    </w:p>
    <w:p w14:paraId="16631D5A">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选择题20【答案】A</w:t>
      </w:r>
    </w:p>
    <w:p w14:paraId="1E5AB9DE">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本题考查控制系统的组成。 该系统为报警控制系统，属于开环控制，烟雾探测器检测到的烟雾浓度为输入量，控制电路为控制器，电子开关为执行器，报警器为被控对象，声光报警信号为输出量，系统中不存在反馈，因此A项正确，B、 </w:t>
      </w:r>
    </w:p>
    <w:p w14:paraId="7F8687B1">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C、D 项错误。</w:t>
      </w:r>
    </w:p>
    <w:p w14:paraId="3FC646DE">
      <w:pPr>
        <w:jc w:val="left"/>
        <w:rPr>
          <w:rFonts w:hint="eastAsia" w:ascii="宋体" w:hAnsi="宋体" w:eastAsia="宋体" w:cs="宋体"/>
          <w:b/>
          <w:bCs/>
          <w:sz w:val="24"/>
          <w:szCs w:val="24"/>
          <w:lang w:val="en-US" w:eastAsia="zh-CN"/>
        </w:rPr>
      </w:pPr>
    </w:p>
    <w:p w14:paraId="26F3EEA3">
      <w:pPr>
        <w:jc w:val="left"/>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二、填空题</w:t>
      </w:r>
      <w:r>
        <w:rPr>
          <w:rFonts w:hint="eastAsia" w:ascii="宋体" w:hAnsi="宋体" w:eastAsia="宋体" w:cs="宋体"/>
          <w:b w:val="0"/>
          <w:bCs w:val="0"/>
          <w:sz w:val="24"/>
          <w:szCs w:val="24"/>
          <w:lang w:val="en-US" w:eastAsia="zh-CN"/>
        </w:rPr>
        <w:t>（本题共5空，每空2分，共10分）</w:t>
      </w:r>
    </w:p>
    <w:p w14:paraId="7628823B">
      <w:pPr>
        <w:spacing w:line="360" w:lineRule="auto"/>
        <w:jc w:val="left"/>
        <w:textAlignment w:val="center"/>
        <w:rPr>
          <w:rFonts w:hint="eastAsia" w:ascii="宋体" w:hAnsi="宋体" w:eastAsia="宋体" w:cs="宋体"/>
          <w:color w:val="auto"/>
          <w:kern w:val="0"/>
          <w:sz w:val="24"/>
          <w:szCs w:val="24"/>
          <w:lang w:val="en-US" w:eastAsia="zh-CN" w:bidi="ar"/>
        </w:rPr>
      </w:pPr>
      <w:r>
        <w:rPr>
          <w:rFonts w:hint="eastAsia" w:ascii="宋体" w:hAnsi="宋体" w:eastAsia="宋体" w:cs="宋体"/>
          <w:sz w:val="24"/>
          <w:szCs w:val="24"/>
          <w:lang w:val="en-US" w:eastAsia="zh-CN"/>
        </w:rPr>
        <w:t>21.选择性必修    22.专利权    23.强度   24.用户手册     2</w:t>
      </w:r>
      <w:r>
        <w:rPr>
          <w:rFonts w:hint="eastAsia" w:ascii="宋体" w:hAnsi="宋体" w:eastAsia="宋体" w:cs="宋体"/>
          <w:color w:val="auto"/>
          <w:kern w:val="0"/>
          <w:sz w:val="24"/>
          <w:szCs w:val="24"/>
          <w:lang w:val="en-US" w:eastAsia="zh-CN" w:bidi="ar"/>
        </w:rPr>
        <w:t>5.结构模型</w:t>
      </w:r>
    </w:p>
    <w:p w14:paraId="1BB4F0CD">
      <w:pPr>
        <w:numPr>
          <w:ilvl w:val="0"/>
          <w:numId w:val="0"/>
        </w:numPr>
        <w:ind w:leftChars="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三、简答题（每题5分，共10分</w:t>
      </w:r>
      <w:r>
        <w:rPr>
          <w:rFonts w:hint="eastAsia" w:ascii="宋体" w:hAnsi="宋体" w:eastAsia="宋体" w:cs="宋体"/>
          <w:color w:val="000000"/>
          <w:kern w:val="24"/>
          <w:sz w:val="24"/>
          <w:szCs w:val="24"/>
        </w:rPr>
        <w:drawing>
          <wp:anchor distT="0" distB="0" distL="114300" distR="114300" simplePos="0" relativeHeight="251659264" behindDoc="0" locked="0" layoutInCell="1" allowOverlap="1">
            <wp:simplePos x="0" y="0"/>
            <wp:positionH relativeFrom="column">
              <wp:posOffset>80010</wp:posOffset>
            </wp:positionH>
            <wp:positionV relativeFrom="paragraph">
              <wp:posOffset>776605</wp:posOffset>
            </wp:positionV>
            <wp:extent cx="2115185" cy="1530350"/>
            <wp:effectExtent l="0" t="0" r="5715" b="635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noChangeArrowheads="1"/>
                    </pic:cNvPicPr>
                  </pic:nvPicPr>
                  <pic:blipFill>
                    <a:blip r:embed="rId4" cstate="print"/>
                    <a:srcRect r="66478" b="41134"/>
                    <a:stretch>
                      <a:fillRect/>
                    </a:stretch>
                  </pic:blipFill>
                  <pic:spPr>
                    <a:xfrm>
                      <a:off x="0" y="0"/>
                      <a:ext cx="2115185" cy="1530350"/>
                    </a:xfrm>
                    <a:prstGeom prst="rect">
                      <a:avLst/>
                    </a:prstGeom>
                    <a:noFill/>
                    <a:ln w="9525">
                      <a:noFill/>
                      <a:miter lim="800000"/>
                      <a:headEnd/>
                      <a:tailEnd/>
                    </a:ln>
                  </pic:spPr>
                </pic:pic>
              </a:graphicData>
            </a:graphic>
          </wp:anchor>
        </w:drawing>
      </w:r>
      <w:r>
        <w:rPr>
          <w:rFonts w:hint="eastAsia" w:ascii="宋体" w:hAnsi="宋体" w:eastAsia="宋体" w:cs="宋体"/>
          <w:color w:val="000000"/>
          <w:kern w:val="24"/>
          <w:sz w:val="24"/>
          <w:szCs w:val="24"/>
        </w:rPr>
        <w:drawing>
          <wp:anchor distT="0" distB="0" distL="114300" distR="114300" simplePos="0" relativeHeight="251660288" behindDoc="0" locked="0" layoutInCell="1" allowOverlap="1">
            <wp:simplePos x="0" y="0"/>
            <wp:positionH relativeFrom="column">
              <wp:posOffset>93345</wp:posOffset>
            </wp:positionH>
            <wp:positionV relativeFrom="paragraph">
              <wp:posOffset>2453005</wp:posOffset>
            </wp:positionV>
            <wp:extent cx="2095500" cy="1216025"/>
            <wp:effectExtent l="0" t="0" r="0" b="317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4" cstate="print"/>
                    <a:srcRect t="56929" r="66551"/>
                    <a:stretch>
                      <a:fillRect/>
                    </a:stretch>
                  </pic:blipFill>
                  <pic:spPr>
                    <a:xfrm>
                      <a:off x="0" y="0"/>
                      <a:ext cx="2095500" cy="1216025"/>
                    </a:xfrm>
                    <a:prstGeom prst="rect">
                      <a:avLst/>
                    </a:prstGeom>
                    <a:noFill/>
                    <a:ln w="9525">
                      <a:noFill/>
                      <a:miter lim="800000"/>
                      <a:headEnd/>
                      <a:tailEnd/>
                    </a:ln>
                  </pic:spPr>
                </pic:pic>
              </a:graphicData>
            </a:graphic>
          </wp:anchor>
        </w:drawing>
      </w:r>
      <w:r>
        <w:rPr>
          <w:rFonts w:hint="eastAsia" w:ascii="宋体" w:hAnsi="宋体" w:eastAsia="宋体" w:cs="宋体"/>
          <w:b/>
          <w:bCs/>
          <w:sz w:val="24"/>
          <w:szCs w:val="24"/>
          <w:lang w:val="en-US" w:eastAsia="zh-CN"/>
        </w:rPr>
        <w:t>）</w:t>
      </w:r>
    </w:p>
    <w:p w14:paraId="125AA1F4">
      <w:pPr>
        <w:numPr>
          <w:ilvl w:val="0"/>
          <w:numId w:val="0"/>
        </w:numPr>
        <w:ind w:leftChars="0"/>
        <w:jc w:val="left"/>
        <w:rPr>
          <w:rFonts w:hint="eastAsia" w:asciiTheme="majorEastAsia" w:hAnsiTheme="majorEastAsia" w:eastAsiaTheme="majorEastAsia" w:cstheme="majorEastAsia"/>
          <w:b/>
          <w:bCs/>
          <w:sz w:val="24"/>
          <w:szCs w:val="24"/>
          <w:lang w:val="en-US" w:eastAsia="zh-CN"/>
        </w:rPr>
      </w:pPr>
      <w:r>
        <w:rPr>
          <w:rFonts w:hint="eastAsia" w:asciiTheme="minorEastAsia" w:hAnsiTheme="minorEastAsia" w:cstheme="minorEastAsia"/>
          <w:sz w:val="24"/>
          <w:szCs w:val="24"/>
          <w:lang w:val="en-US" w:eastAsia="zh-CN"/>
        </w:rPr>
        <w:t>26.</w:t>
      </w:r>
      <w:r>
        <w:rPr>
          <w:rFonts w:hint="eastAsia" w:asciiTheme="minorEastAsia" w:hAnsiTheme="minorEastAsia" w:eastAsiaTheme="minorEastAsia" w:cstheme="minorEastAsia"/>
          <w:sz w:val="24"/>
          <w:szCs w:val="24"/>
          <w:lang w:val="en-US" w:eastAsia="zh-CN"/>
        </w:rPr>
        <w:t>请根据立体图，补全其三视图中所缺的线条。</w:t>
      </w:r>
    </w:p>
    <w:p w14:paraId="283C513B">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507B7377">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61655C47">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627A38E7">
      <w:pPr>
        <w:numPr>
          <w:ilvl w:val="0"/>
          <w:numId w:val="0"/>
        </w:numPr>
        <w:ind w:leftChars="0"/>
        <w:jc w:val="left"/>
        <w:rPr>
          <w:rFonts w:hint="eastAsia" w:asciiTheme="majorEastAsia" w:hAnsiTheme="majorEastAsia" w:eastAsiaTheme="majorEastAsia" w:cstheme="majorEastAsia"/>
          <w:b/>
          <w:bCs/>
          <w:sz w:val="24"/>
          <w:szCs w:val="24"/>
          <w:lang w:val="en-US" w:eastAsia="zh-CN"/>
        </w:rPr>
      </w:pPr>
      <w:r>
        <w:rPr>
          <w:sz w:val="24"/>
        </w:rPr>
        <mc:AlternateContent>
          <mc:Choice Requires="wps">
            <w:drawing>
              <wp:anchor distT="0" distB="0" distL="114300" distR="114300" simplePos="0" relativeHeight="251664384" behindDoc="0" locked="0" layoutInCell="1" allowOverlap="1">
                <wp:simplePos x="0" y="0"/>
                <wp:positionH relativeFrom="column">
                  <wp:posOffset>-3679190</wp:posOffset>
                </wp:positionH>
                <wp:positionV relativeFrom="paragraph">
                  <wp:posOffset>121285</wp:posOffset>
                </wp:positionV>
                <wp:extent cx="1168400" cy="457200"/>
                <wp:effectExtent l="15875" t="15875" r="22225" b="22225"/>
                <wp:wrapNone/>
                <wp:docPr id="1" name="直接连接符 1"/>
                <wp:cNvGraphicFramePr/>
                <a:graphic xmlns:a="http://schemas.openxmlformats.org/drawingml/2006/main">
                  <a:graphicData uri="http://schemas.microsoft.com/office/word/2010/wordprocessingShape">
                    <wps:wsp>
                      <wps:cNvCnPr/>
                      <wps:spPr>
                        <a:xfrm flipH="1">
                          <a:off x="1357630" y="4112895"/>
                          <a:ext cx="1168400" cy="45720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289.7pt;margin-top:9.55pt;height:36pt;width:92pt;z-index:251664384;mso-width-relative:page;mso-height-relative:page;" filled="f" stroked="t" coordsize="21600,21600" o:gfxdata="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7/H9zN0AAAAL&#10;AQAADwAAAAAAAAABACAAAAAiAAAAZHJzL2Rvd25yZXYueG1sUEsBAhQAFAAAAAgAh07iQBxGwV7e&#10;AQAAkAMAAA4AAAAAAAAAAQAgAAAALAEAAGRycy9lMm9Eb2MueG1sUEsFBgAAAAAGAAYAWQEAAHwF&#10;AAAAAA==&#10;">
                <v:fill on="f" focussize="0,0"/>
                <v:stroke weight="2.5pt" color="#FF0000" joinstyle="round" endcap="round"/>
                <v:imagedata o:title=""/>
                <o:lock v:ext="edit" aspectratio="f"/>
              </v:line>
            </w:pict>
          </mc:Fallback>
        </mc:AlternateContent>
      </w:r>
      <w:r>
        <w:rPr>
          <w:rFonts w:hint="eastAsia" w:ascii="宋体" w:hAnsi="宋体" w:eastAsia="宋体" w:cs="宋体"/>
          <w:color w:val="000000"/>
          <w:kern w:val="24"/>
          <w:sz w:val="24"/>
          <w:szCs w:val="24"/>
        </w:rPr>
        <w:drawing>
          <wp:anchor distT="0" distB="0" distL="114300" distR="114300" simplePos="0" relativeHeight="251661312" behindDoc="0" locked="0" layoutInCell="1" allowOverlap="1">
            <wp:simplePos x="0" y="0"/>
            <wp:positionH relativeFrom="column">
              <wp:posOffset>302260</wp:posOffset>
            </wp:positionH>
            <wp:positionV relativeFrom="paragraph">
              <wp:posOffset>31750</wp:posOffset>
            </wp:positionV>
            <wp:extent cx="1187450" cy="1301115"/>
            <wp:effectExtent l="0" t="0" r="6350" b="6985"/>
            <wp:wrapSquare wrapText="bothSides"/>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noChangeArrowheads="1"/>
                    </pic:cNvPicPr>
                  </pic:nvPicPr>
                  <pic:blipFill>
                    <a:blip r:embed="rId4" cstate="print"/>
                    <a:srcRect l="33449" t="9899" r="46378" b="42020"/>
                    <a:stretch>
                      <a:fillRect/>
                    </a:stretch>
                  </pic:blipFill>
                  <pic:spPr>
                    <a:xfrm>
                      <a:off x="0" y="0"/>
                      <a:ext cx="1187450" cy="1301115"/>
                    </a:xfrm>
                    <a:prstGeom prst="rect">
                      <a:avLst/>
                    </a:prstGeom>
                    <a:noFill/>
                    <a:ln w="9525">
                      <a:noFill/>
                      <a:miter lim="800000"/>
                      <a:headEnd/>
                      <a:tailEnd/>
                    </a:ln>
                  </pic:spPr>
                </pic:pic>
              </a:graphicData>
            </a:graphic>
          </wp:anchor>
        </w:drawing>
      </w:r>
      <w:r>
        <w:rPr>
          <w:sz w:val="24"/>
        </w:rPr>
        <mc:AlternateContent>
          <mc:Choice Requires="wps">
            <w:drawing>
              <wp:anchor distT="0" distB="0" distL="114300" distR="114300" simplePos="0" relativeHeight="251665408" behindDoc="0" locked="0" layoutInCell="1" allowOverlap="1">
                <wp:simplePos x="0" y="0"/>
                <wp:positionH relativeFrom="column">
                  <wp:posOffset>-910590</wp:posOffset>
                </wp:positionH>
                <wp:positionV relativeFrom="paragraph">
                  <wp:posOffset>140335</wp:posOffset>
                </wp:positionV>
                <wp:extent cx="19050" cy="996950"/>
                <wp:effectExtent l="15875" t="15875" r="15875" b="15875"/>
                <wp:wrapNone/>
                <wp:docPr id="3" name="直接连接符 3"/>
                <wp:cNvGraphicFramePr/>
                <a:graphic xmlns:a="http://schemas.openxmlformats.org/drawingml/2006/main">
                  <a:graphicData uri="http://schemas.microsoft.com/office/word/2010/wordprocessingShape">
                    <wps:wsp>
                      <wps:cNvCnPr/>
                      <wps:spPr>
                        <a:xfrm flipH="1">
                          <a:off x="4056380" y="4125595"/>
                          <a:ext cx="19050" cy="99695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71.7pt;margin-top:11.05pt;height:78.5pt;width:1.5pt;z-index:251665408;mso-width-relative:page;mso-height-relative:page;" filled="f" stroked="t" coordsize="21600,21600" o:gfxdata="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7p1co3AAAAAwB&#10;AAAPAAAAAAAAAAEAIAAAACIAAABkcnMvZG93bnJldi54bWxQSwECFAAUAAAACACHTuJAJOAbet4B&#10;AACOAwAADgAAAAAAAAABACAAAAArAQAAZHJzL2Uyb0RvYy54bWxQSwUGAAAAAAYABgBZAQAAewUA&#10;AAAA&#10;">
                <v:fill on="f" focussize="0,0"/>
                <v:stroke weight="2.5pt" color="#FF0000" joinstyle="round" endcap="round"/>
                <v:imagedata o:title=""/>
                <o:lock v:ext="edit" aspectratio="f"/>
              </v:line>
            </w:pict>
          </mc:Fallback>
        </mc:AlternateContent>
      </w:r>
    </w:p>
    <w:p w14:paraId="7336E8F7">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79EF6BEF">
      <w:pPr>
        <w:numPr>
          <w:ilvl w:val="0"/>
          <w:numId w:val="0"/>
        </w:numPr>
        <w:ind w:leftChars="0"/>
        <w:jc w:val="left"/>
        <w:rPr>
          <w:rFonts w:hint="eastAsia" w:asciiTheme="majorEastAsia" w:hAnsiTheme="majorEastAsia" w:eastAsiaTheme="majorEastAsia" w:cstheme="majorEastAsia"/>
          <w:b/>
          <w:bCs/>
          <w:sz w:val="24"/>
          <w:szCs w:val="24"/>
          <w:lang w:val="en-US" w:eastAsia="zh-CN"/>
        </w:rPr>
      </w:pPr>
      <w:bookmarkStart w:id="0" w:name="_GoBack"/>
      <w:bookmarkEnd w:id="0"/>
    </w:p>
    <w:p w14:paraId="5C14510C">
      <w:pPr>
        <w:numPr>
          <w:ilvl w:val="0"/>
          <w:numId w:val="0"/>
        </w:numPr>
        <w:ind w:leftChars="0"/>
        <w:jc w:val="left"/>
        <w:rPr>
          <w:rFonts w:hint="eastAsia" w:asciiTheme="majorEastAsia" w:hAnsiTheme="majorEastAsia" w:eastAsiaTheme="majorEastAsia" w:cstheme="majorEastAsia"/>
          <w:b/>
          <w:bCs/>
          <w:sz w:val="24"/>
          <w:szCs w:val="24"/>
          <w:lang w:val="en-US" w:eastAsia="zh-CN"/>
        </w:rPr>
      </w:pPr>
      <w:r>
        <w:rPr>
          <w:sz w:val="24"/>
        </w:rPr>
        <mc:AlternateContent>
          <mc:Choice Requires="wps">
            <w:drawing>
              <wp:anchor distT="0" distB="0" distL="114300" distR="114300" simplePos="0" relativeHeight="251666432" behindDoc="0" locked="0" layoutInCell="1" allowOverlap="1">
                <wp:simplePos x="0" y="0"/>
                <wp:positionH relativeFrom="column">
                  <wp:posOffset>-872490</wp:posOffset>
                </wp:positionH>
                <wp:positionV relativeFrom="paragraph">
                  <wp:posOffset>73025</wp:posOffset>
                </wp:positionV>
                <wp:extent cx="628650" cy="6350"/>
                <wp:effectExtent l="15875" t="15875" r="15875" b="15875"/>
                <wp:wrapNone/>
                <wp:docPr id="4" name="直接连接符 4"/>
                <wp:cNvGraphicFramePr/>
                <a:graphic xmlns:a="http://schemas.openxmlformats.org/drawingml/2006/main">
                  <a:graphicData uri="http://schemas.microsoft.com/office/word/2010/wordprocessingShape">
                    <wps:wsp>
                      <wps:cNvCnPr/>
                      <wps:spPr>
                        <a:xfrm>
                          <a:off x="4081780" y="4608195"/>
                          <a:ext cx="628650" cy="6350"/>
                        </a:xfrm>
                        <a:prstGeom prst="line">
                          <a:avLst/>
                        </a:prstGeom>
                        <a:ln w="31750" cap="rnd">
                          <a:solidFill>
                            <a:srgbClr val="FF0000"/>
                          </a:solidFill>
                          <a:round/>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68.7pt;margin-top:5.75pt;height:0.5pt;width:49.5pt;z-index:251666432;mso-width-relative:page;mso-height-relative:page;" filled="f" stroked="t" coordsize="21600,21600" o:gfxdata="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E2NKl1wAAAAoBAAAPAAAAAAAAAAEAIAAA&#10;ACIAAABkcnMvZG93bnJldi54bWxQSwECFAAUAAAACACHTuJAjmU93dQBAACDAwAADgAAAAAAAAAB&#10;ACAAAAAmAQAAZHJzL2Uyb0RvYy54bWxQSwUGAAAAAAYABgBZAQAAbAUAAAAA&#10;">
                <v:fill on="f" focussize="0,0"/>
                <v:stroke weight="2.5pt" color="#FF0000" joinstyle="round" endcap="round"/>
                <v:imagedata o:title=""/>
                <o:lock v:ext="edit" aspectratio="f"/>
              </v:line>
            </w:pict>
          </mc:Fallback>
        </mc:AlternateContent>
      </w:r>
    </w:p>
    <w:p w14:paraId="3875DE13">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36198DFF">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02964F3A">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31A9F7EF">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15DB3111">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7B2985F9">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535895DD">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708BE1D9">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5EE27323">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33AE800A">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560C2573">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1328B5B2">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eastAsia" w:asciiTheme="minorEastAsia" w:hAnsiTheme="minorEastAsia" w:cstheme="minorEastAsia"/>
          <w:sz w:val="24"/>
          <w:szCs w:val="24"/>
          <w:lang w:val="en-US" w:eastAsia="zh-CN"/>
        </w:rPr>
        <w:t>27.</w:t>
      </w:r>
      <w:r>
        <w:rPr>
          <w:rFonts w:hint="eastAsia" w:asciiTheme="minorEastAsia" w:hAnsiTheme="minorEastAsia" w:eastAsiaTheme="minorEastAsia" w:cstheme="minorEastAsia"/>
          <w:sz w:val="24"/>
          <w:szCs w:val="24"/>
          <w:lang w:val="en-US" w:eastAsia="zh-CN"/>
        </w:rPr>
        <w:t>简述结构的稳定性概念，并分析为什么三脚架在摄影中被广泛应用？</w:t>
      </w:r>
      <w:r>
        <w:rPr>
          <w:rFonts w:hint="default" w:asciiTheme="majorEastAsia" w:hAnsiTheme="majorEastAsia" w:eastAsiaTheme="majorEastAsia" w:cstheme="majorEastAsia"/>
          <w:sz w:val="24"/>
          <w:szCs w:val="24"/>
          <w:lang w:val="en-US" w:eastAsia="zh-CN"/>
        </w:rPr>
        <w:t xml:space="preserve"> </w:t>
      </w:r>
    </w:p>
    <w:p w14:paraId="1E672346">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答案</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结构的稳定性是指结构在荷载的作用下，维持其原有平衡状态的能力。</w:t>
      </w:r>
    </w:p>
    <w:p w14:paraId="2FECA464">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三脚架在摄影中被广泛应用的原因与结构稳定性相关：</w:t>
      </w:r>
    </w:p>
    <w:p w14:paraId="05CAC4E9">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 xml:space="preserve"> 重心位置：三脚架的结构使得整个系统的重心较低，三条腿构成稳定的支撑面，当相机安装在三脚架上时，重心处于支撑面内，不易倾倒，保证拍摄时相机稳定。</w:t>
      </w:r>
    </w:p>
    <w:p w14:paraId="6CE7A1D4">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 xml:space="preserve"> 支撑面形状：三脚架的三条腿形成一个较大的三角形支撑面，根据几何原理，三角形具有稳定性，在受到外力（如风力、轻微碰撞等）时，能够提供足够的支撑力，保持结构稳定，减少相机抖动，确保拍摄画面清晰。</w:t>
      </w:r>
    </w:p>
    <w:p w14:paraId="7AD103DB">
      <w:pPr>
        <w:numPr>
          <w:ilvl w:val="0"/>
          <w:numId w:val="0"/>
        </w:numPr>
        <w:ind w:leftChars="0"/>
        <w:jc w:val="left"/>
        <w:rPr>
          <w:rFonts w:hint="default" w:asciiTheme="majorEastAsia" w:hAnsiTheme="majorEastAsia" w:eastAsiaTheme="majorEastAsia" w:cstheme="majorEastAsia"/>
          <w:sz w:val="24"/>
          <w:szCs w:val="24"/>
          <w:lang w:val="en-US" w:eastAsia="zh-CN"/>
        </w:rPr>
      </w:pPr>
    </w:p>
    <w:p w14:paraId="2BEA3575">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解析</w:t>
      </w:r>
      <w:r>
        <w:rPr>
          <w:rFonts w:hint="eastAsia" w:asciiTheme="majorEastAsia" w:hAnsiTheme="majorEastAsia" w:eastAsiaTheme="majorEastAsia" w:cstheme="majorEastAsia"/>
          <w:sz w:val="24"/>
          <w:szCs w:val="24"/>
          <w:lang w:val="en-US" w:eastAsia="zh-CN"/>
        </w:rPr>
        <w:t>：</w:t>
      </w:r>
      <w:r>
        <w:rPr>
          <w:rFonts w:hint="default" w:asciiTheme="majorEastAsia" w:hAnsiTheme="majorEastAsia" w:eastAsiaTheme="majorEastAsia" w:cstheme="majorEastAsia"/>
          <w:sz w:val="24"/>
          <w:szCs w:val="24"/>
          <w:lang w:val="en-US" w:eastAsia="zh-CN"/>
        </w:rPr>
        <w:t>本题考查对结构稳定性概念的理解以及运用该概念分析实际问题的能力。回答时先明确稳定性概念，再从重心和支撑面两个影响结构稳定性的关键因素出发，分析三脚架在摄影中应用广泛的原因，考查学生对知识点的理解和分析能力。</w:t>
      </w:r>
    </w:p>
    <w:p w14:paraId="19119042">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sz w:val="24"/>
          <w:szCs w:val="24"/>
          <w:lang w:val="en-US" w:eastAsia="zh-CN"/>
        </w:rPr>
        <w:t xml:space="preserve"> </w:t>
      </w:r>
    </w:p>
    <w:p w14:paraId="2F4E921A">
      <w:pPr>
        <w:numPr>
          <w:ilvl w:val="0"/>
          <w:numId w:val="0"/>
        </w:numPr>
        <w:ind w:leftChars="0"/>
        <w:jc w:val="left"/>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b/>
          <w:bCs/>
          <w:sz w:val="24"/>
          <w:szCs w:val="24"/>
          <w:lang w:val="en-US" w:eastAsia="zh-CN"/>
        </w:rPr>
        <w:t>四、实践设计题（10分）</w:t>
      </w:r>
    </w:p>
    <w:p w14:paraId="2B190A37">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eastAsia" w:asciiTheme="minorEastAsia" w:hAnsiTheme="minorEastAsia" w:cstheme="minorEastAsia"/>
          <w:color w:val="000000"/>
          <w:kern w:val="0"/>
          <w:sz w:val="24"/>
          <w:szCs w:val="24"/>
          <w:lang w:val="en-US" w:eastAsia="zh-CN" w:bidi="ar"/>
        </w:rPr>
        <w:t>28.</w:t>
      </w:r>
      <w:r>
        <w:rPr>
          <w:rFonts w:hint="eastAsia" w:asciiTheme="minorEastAsia" w:hAnsiTheme="minorEastAsia" w:eastAsiaTheme="minorEastAsia" w:cstheme="minorEastAsia"/>
          <w:color w:val="000000"/>
          <w:kern w:val="0"/>
          <w:sz w:val="24"/>
          <w:szCs w:val="24"/>
          <w:lang w:val="en-US" w:eastAsia="zh-CN" w:bidi="ar"/>
        </w:rPr>
        <w:t>(1)</w:t>
      </w:r>
      <w:r>
        <w:rPr>
          <w:position w:val="-176"/>
        </w:rPr>
        <w:drawing>
          <wp:anchor distT="0" distB="0" distL="0" distR="0" simplePos="0" relativeHeight="251662336" behindDoc="0" locked="0" layoutInCell="1" allowOverlap="1">
            <wp:simplePos x="0" y="0"/>
            <wp:positionH relativeFrom="column">
              <wp:posOffset>2978150</wp:posOffset>
            </wp:positionH>
            <wp:positionV relativeFrom="paragraph">
              <wp:posOffset>144780</wp:posOffset>
            </wp:positionV>
            <wp:extent cx="1579245" cy="1793240"/>
            <wp:effectExtent l="0" t="0" r="8255" b="10160"/>
            <wp:wrapSquare wrapText="bothSides"/>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5"/>
                    <a:stretch>
                      <a:fillRect/>
                    </a:stretch>
                  </pic:blipFill>
                  <pic:spPr>
                    <a:xfrm>
                      <a:off x="0" y="0"/>
                      <a:ext cx="1579245" cy="1793240"/>
                    </a:xfrm>
                    <a:prstGeom prst="rect">
                      <a:avLst/>
                    </a:prstGeom>
                  </pic:spPr>
                </pic:pic>
              </a:graphicData>
            </a:graphic>
          </wp:anchor>
        </w:drawing>
      </w:r>
      <w:r>
        <w:rPr>
          <w:rFonts w:hint="default" w:asciiTheme="majorEastAsia" w:hAnsiTheme="majorEastAsia" w:eastAsiaTheme="majorEastAsia" w:cstheme="majorEastAsia"/>
          <w:sz w:val="24"/>
          <w:szCs w:val="24"/>
          <w:lang w:val="en-US" w:eastAsia="zh-CN"/>
        </w:rPr>
        <w:t>多功能书架设计草图如图。</w:t>
      </w:r>
    </w:p>
    <w:p w14:paraId="127C6B44">
      <w:pPr>
        <w:numPr>
          <w:ilvl w:val="0"/>
          <w:numId w:val="0"/>
        </w:numPr>
        <w:ind w:leftChars="0"/>
        <w:jc w:val="left"/>
        <w:rPr>
          <w:rFonts w:hint="default" w:asciiTheme="majorEastAsia" w:hAnsiTheme="majorEastAsia" w:eastAsiaTheme="majorEastAsia" w:cstheme="majorEastAsia"/>
          <w:sz w:val="24"/>
          <w:szCs w:val="24"/>
          <w:lang w:val="en-US" w:eastAsia="zh-CN"/>
        </w:rPr>
      </w:pPr>
    </w:p>
    <w:p w14:paraId="7D6F5F91">
      <w:pPr>
        <w:numPr>
          <w:ilvl w:val="0"/>
          <w:numId w:val="0"/>
        </w:numPr>
        <w:ind w:leftChars="0"/>
        <w:jc w:val="left"/>
        <w:rPr>
          <w:rFonts w:hint="default" w:asciiTheme="majorEastAsia" w:hAnsiTheme="majorEastAsia" w:eastAsiaTheme="majorEastAsia" w:cstheme="majorEastAsia"/>
          <w:sz w:val="24"/>
          <w:szCs w:val="24"/>
          <w:lang w:val="en-US" w:eastAsia="zh-CN"/>
        </w:rPr>
      </w:pPr>
    </w:p>
    <w:p w14:paraId="0224B439">
      <w:pPr>
        <w:numPr>
          <w:ilvl w:val="0"/>
          <w:numId w:val="0"/>
        </w:numPr>
        <w:ind w:leftChars="0"/>
        <w:jc w:val="left"/>
        <w:rPr>
          <w:rFonts w:hint="default" w:asciiTheme="majorEastAsia" w:hAnsiTheme="majorEastAsia" w:eastAsiaTheme="majorEastAsia" w:cstheme="majorEastAsia"/>
          <w:sz w:val="24"/>
          <w:szCs w:val="24"/>
          <w:lang w:val="en-US" w:eastAsia="zh-CN"/>
        </w:rPr>
      </w:pPr>
    </w:p>
    <w:p w14:paraId="6744C9CC">
      <w:pPr>
        <w:numPr>
          <w:ilvl w:val="0"/>
          <w:numId w:val="0"/>
        </w:numPr>
        <w:ind w:leftChars="0"/>
        <w:jc w:val="left"/>
        <w:rPr>
          <w:rFonts w:hint="default" w:asciiTheme="majorEastAsia" w:hAnsiTheme="majorEastAsia" w:eastAsiaTheme="majorEastAsia" w:cstheme="majorEastAsia"/>
          <w:sz w:val="24"/>
          <w:szCs w:val="24"/>
          <w:lang w:val="en-US" w:eastAsia="zh-CN"/>
        </w:rPr>
      </w:pPr>
    </w:p>
    <w:p w14:paraId="734F07BC">
      <w:pPr>
        <w:numPr>
          <w:ilvl w:val="0"/>
          <w:numId w:val="0"/>
        </w:numPr>
        <w:ind w:leftChars="0"/>
        <w:jc w:val="left"/>
        <w:rPr>
          <w:rFonts w:hint="default" w:asciiTheme="majorEastAsia" w:hAnsiTheme="majorEastAsia" w:eastAsiaTheme="majorEastAsia" w:cstheme="majorEastAsia"/>
          <w:sz w:val="24"/>
          <w:szCs w:val="24"/>
          <w:lang w:val="en-US" w:eastAsia="zh-CN"/>
        </w:rPr>
      </w:pPr>
    </w:p>
    <w:p w14:paraId="44F752BF">
      <w:pPr>
        <w:numPr>
          <w:ilvl w:val="0"/>
          <w:numId w:val="0"/>
        </w:numPr>
        <w:ind w:leftChars="0"/>
        <w:jc w:val="left"/>
        <w:rPr>
          <w:rFonts w:hint="default" w:asciiTheme="majorEastAsia" w:hAnsiTheme="majorEastAsia" w:eastAsiaTheme="majorEastAsia" w:cstheme="majorEastAsia"/>
          <w:sz w:val="24"/>
          <w:szCs w:val="24"/>
          <w:lang w:val="en-US" w:eastAsia="zh-CN"/>
        </w:rPr>
      </w:pPr>
    </w:p>
    <w:p w14:paraId="183F5CF3">
      <w:pPr>
        <w:numPr>
          <w:ilvl w:val="0"/>
          <w:numId w:val="0"/>
        </w:numPr>
        <w:ind w:leftChars="0"/>
        <w:jc w:val="left"/>
        <w:rPr>
          <w:rFonts w:hint="default" w:asciiTheme="majorEastAsia" w:hAnsiTheme="majorEastAsia" w:eastAsiaTheme="majorEastAsia" w:cstheme="majorEastAsia"/>
          <w:sz w:val="24"/>
          <w:szCs w:val="24"/>
          <w:lang w:val="en-US" w:eastAsia="zh-CN"/>
        </w:rPr>
      </w:pPr>
    </w:p>
    <w:p w14:paraId="33895C99">
      <w:pPr>
        <w:numPr>
          <w:ilvl w:val="0"/>
          <w:numId w:val="0"/>
        </w:numPr>
        <w:ind w:leftChars="0"/>
        <w:jc w:val="left"/>
        <w:rPr>
          <w:rFonts w:hint="default" w:asciiTheme="majorEastAsia" w:hAnsiTheme="majorEastAsia" w:eastAsiaTheme="majorEastAsia" w:cstheme="majorEastAsia"/>
          <w:sz w:val="24"/>
          <w:szCs w:val="24"/>
          <w:lang w:val="en-US" w:eastAsia="zh-CN"/>
        </w:rPr>
      </w:pPr>
    </w:p>
    <w:p w14:paraId="4371F954">
      <w:pPr>
        <w:numPr>
          <w:ilvl w:val="0"/>
          <w:numId w:val="0"/>
        </w:numPr>
        <w:ind w:leftChars="0"/>
        <w:jc w:val="left"/>
        <w:rPr>
          <w:rFonts w:hint="default" w:asciiTheme="majorEastAsia" w:hAnsiTheme="majorEastAsia" w:eastAsiaTheme="majorEastAsia" w:cstheme="majorEastAsia"/>
          <w:sz w:val="24"/>
          <w:szCs w:val="24"/>
          <w:lang w:val="en-US" w:eastAsia="zh-CN"/>
        </w:rPr>
      </w:pPr>
    </w:p>
    <w:p w14:paraId="2307FB4D">
      <w:pPr>
        <w:numPr>
          <w:ilvl w:val="0"/>
          <w:numId w:val="0"/>
        </w:numPr>
        <w:ind w:leftChars="0"/>
        <w:jc w:val="left"/>
        <w:rPr>
          <w:rFonts w:hint="default" w:asciiTheme="majorEastAsia" w:hAnsiTheme="majorEastAsia" w:eastAsiaTheme="majorEastAsia" w:cstheme="majorEastAsia"/>
          <w:sz w:val="24"/>
          <w:szCs w:val="24"/>
          <w:lang w:val="en-US" w:eastAsia="zh-CN"/>
        </w:rPr>
      </w:pPr>
    </w:p>
    <w:p w14:paraId="19DC45AB">
      <w:pPr>
        <w:pStyle w:val="2"/>
        <w:spacing w:before="36" w:line="246" w:lineRule="auto"/>
        <w:jc w:val="both"/>
        <w:rPr>
          <w:rFonts w:hint="default" w:asciiTheme="majorEastAsia" w:hAnsiTheme="majorEastAsia" w:eastAsiaTheme="majorEastAsia" w:cstheme="majorEastAsia"/>
          <w:kern w:val="2"/>
          <w:sz w:val="24"/>
          <w:szCs w:val="24"/>
          <w:lang w:val="en-US" w:eastAsia="zh-CN" w:bidi="ar-SA"/>
        </w:rPr>
      </w:pPr>
      <w:r>
        <w:rPr>
          <w:rFonts w:hint="default" w:asciiTheme="majorEastAsia" w:hAnsiTheme="majorEastAsia" w:eastAsiaTheme="majorEastAsia" w:cstheme="majorEastAsia"/>
          <w:kern w:val="2"/>
          <w:sz w:val="24"/>
          <w:szCs w:val="24"/>
          <w:lang w:val="en-US" w:eastAsia="zh-CN" w:bidi="ar-SA"/>
        </w:rPr>
        <w:t>说明：制作材料是木板，构件间用榫接，结构上小下大，可将不同的书分层放置，高度1.6m、 长度1.8m、宽度0.6m。(至少包含所需的主要材料、构件间的连接方式及尺寸大小、外观特  点、多功能介绍等)</w:t>
      </w:r>
    </w:p>
    <w:p w14:paraId="2ACCA73D">
      <w:pPr>
        <w:pStyle w:val="3"/>
        <w:keepNext w:val="0"/>
        <w:keepLines w:val="0"/>
        <w:widowControl/>
        <w:suppressLineNumbers w:val="0"/>
        <w:spacing w:before="64" w:beforeAutospacing="0" w:after="64" w:afterAutospacing="0" w:line="300" w:lineRule="auto"/>
        <w:ind w:left="0" w:firstLine="0"/>
        <w:jc w:val="left"/>
      </w:pPr>
      <w:r>
        <w:rPr>
          <w:rFonts w:hint="default" w:asciiTheme="majorEastAsia" w:hAnsiTheme="majorEastAsia" w:eastAsiaTheme="majorEastAsia" w:cstheme="majorEastAsia"/>
          <w:b/>
          <w:bCs/>
          <w:kern w:val="2"/>
          <w:sz w:val="24"/>
          <w:szCs w:val="24"/>
          <w:lang w:val="en-US" w:eastAsia="zh-CN" w:bidi="ar-SA"/>
        </w:rPr>
        <w:t>评分说明：</w:t>
      </w:r>
      <w:r>
        <w:rPr>
          <w:rFonts w:hint="default" w:asciiTheme="majorEastAsia" w:hAnsiTheme="majorEastAsia" w:eastAsiaTheme="majorEastAsia" w:cstheme="majorEastAsia"/>
          <w:kern w:val="2"/>
          <w:sz w:val="24"/>
          <w:szCs w:val="24"/>
          <w:lang w:val="en-US" w:eastAsia="zh-CN" w:bidi="ar-SA"/>
        </w:rPr>
        <w:t>主观题按要点给分，逻辑清晰、结合案例可适当加分。</w:t>
      </w:r>
    </w:p>
    <w:p w14:paraId="0ACEFBD2">
      <w:pPr>
        <w:pStyle w:val="2"/>
        <w:spacing w:before="36" w:line="246" w:lineRule="auto"/>
        <w:jc w:val="both"/>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w:t>
      </w:r>
      <w:r>
        <w:rPr>
          <w:rFonts w:hint="default" w:asciiTheme="majorEastAsia" w:hAnsiTheme="majorEastAsia" w:eastAsiaTheme="majorEastAsia" w:cstheme="majorEastAsia"/>
          <w:kern w:val="2"/>
          <w:sz w:val="24"/>
          <w:szCs w:val="24"/>
          <w:lang w:val="en-US" w:eastAsia="zh-CN" w:bidi="ar-SA"/>
        </w:rPr>
        <w:t>书可以分门别类分层放置，实用性好； 结构侧面呈三角形，有一定的创新、较美观；使用木板制作，成本较低、无污染。</w:t>
      </w:r>
    </w:p>
    <w:p w14:paraId="59C35EF1">
      <w:pPr>
        <w:pStyle w:val="2"/>
        <w:spacing w:before="36" w:line="246" w:lineRule="auto"/>
        <w:jc w:val="both"/>
        <w:rPr>
          <w:rFonts w:hint="default" w:asciiTheme="majorEastAsia" w:hAnsiTheme="majorEastAsia" w:eastAsiaTheme="majorEastAsia" w:cstheme="majorEastAsia"/>
          <w:kern w:val="2"/>
          <w:sz w:val="24"/>
          <w:szCs w:val="24"/>
          <w:lang w:val="en-US" w:eastAsia="zh-CN" w:bidi="ar-SA"/>
        </w:rPr>
      </w:pPr>
      <w:r>
        <w:rPr>
          <w:rFonts w:hint="default" w:asciiTheme="majorEastAsia" w:hAnsiTheme="majorEastAsia" w:eastAsiaTheme="majorEastAsia" w:cstheme="majorEastAsia"/>
          <w:kern w:val="2"/>
          <w:sz w:val="24"/>
          <w:szCs w:val="24"/>
          <w:lang w:val="en-US" w:eastAsia="zh-CN" w:bidi="ar-SA"/>
        </w:rPr>
        <w:t>(可从设计的一般原则(创新原则、实用原则、经济原则、美观原则、道德原则、技术规范 原则、可持续发展原则)中选择说明四个方面。)</w:t>
      </w:r>
    </w:p>
    <w:p w14:paraId="2E6B47E7">
      <w:pPr>
        <w:numPr>
          <w:ilvl w:val="0"/>
          <w:numId w:val="0"/>
        </w:numPr>
        <w:ind w:leftChars="0"/>
        <w:jc w:val="left"/>
        <w:rPr>
          <w:rFonts w:hint="eastAsia" w:asciiTheme="majorEastAsia" w:hAnsiTheme="majorEastAsia" w:eastAsiaTheme="majorEastAsia" w:cstheme="majorEastAsia"/>
          <w:b/>
          <w:bCs/>
          <w:sz w:val="24"/>
          <w:szCs w:val="24"/>
          <w:lang w:val="en-US" w:eastAsia="zh-CN"/>
        </w:rPr>
      </w:pPr>
    </w:p>
    <w:p w14:paraId="5A0D34CC">
      <w:pPr>
        <w:numPr>
          <w:ilvl w:val="0"/>
          <w:numId w:val="0"/>
        </w:numPr>
        <w:ind w:leftChars="0"/>
        <w:jc w:val="left"/>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五、综合分析题（10分）</w:t>
      </w:r>
    </w:p>
    <w:p w14:paraId="774C759C">
      <w:pPr>
        <w:pStyle w:val="2"/>
        <w:spacing w:before="9" w:line="220" w:lineRule="auto"/>
        <w:ind w:left="320"/>
        <w:rPr>
          <w:rFonts w:hint="default" w:asciiTheme="majorEastAsia" w:hAnsiTheme="majorEastAsia" w:eastAsiaTheme="majorEastAsia" w:cstheme="majorEastAsia"/>
          <w:kern w:val="2"/>
          <w:sz w:val="24"/>
          <w:szCs w:val="24"/>
          <w:lang w:val="en-US" w:eastAsia="zh-CN" w:bidi="ar-SA"/>
        </w:rPr>
      </w:pPr>
      <w:r>
        <w:rPr>
          <w:rFonts w:hint="eastAsia" w:asciiTheme="majorEastAsia" w:hAnsiTheme="majorEastAsia" w:eastAsiaTheme="majorEastAsia" w:cstheme="majorEastAsia"/>
          <w:kern w:val="2"/>
          <w:sz w:val="24"/>
          <w:szCs w:val="24"/>
          <w:lang w:val="en-US" w:eastAsia="zh-CN" w:bidi="ar-SA"/>
        </w:rPr>
        <w:t>29.</w:t>
      </w:r>
      <w:r>
        <w:rPr>
          <w:rFonts w:hint="default" w:asciiTheme="majorEastAsia" w:hAnsiTheme="majorEastAsia" w:eastAsiaTheme="majorEastAsia" w:cstheme="majorEastAsia"/>
          <w:kern w:val="2"/>
          <w:sz w:val="24"/>
          <w:szCs w:val="24"/>
          <w:lang w:val="en-US" w:eastAsia="zh-CN" w:bidi="ar-SA"/>
        </w:rPr>
        <w:t>(1) 自动；闭环</w:t>
      </w:r>
    </w:p>
    <w:p w14:paraId="0316B246">
      <w:pPr>
        <w:pStyle w:val="2"/>
        <w:spacing w:before="78" w:line="199" w:lineRule="auto"/>
        <w:ind w:left="320"/>
        <w:rPr>
          <w:rFonts w:hint="default" w:asciiTheme="majorEastAsia" w:hAnsiTheme="majorEastAsia" w:eastAsiaTheme="majorEastAsia" w:cstheme="majorEastAsia"/>
          <w:kern w:val="2"/>
          <w:sz w:val="24"/>
          <w:szCs w:val="24"/>
          <w:lang w:val="en-US" w:eastAsia="zh-CN" w:bidi="ar-SA"/>
        </w:rPr>
      </w:pPr>
      <w:r>
        <w:rPr>
          <w:rFonts w:hint="default" w:asciiTheme="majorEastAsia" w:hAnsiTheme="majorEastAsia" w:eastAsiaTheme="majorEastAsia" w:cstheme="majorEastAsia"/>
          <w:kern w:val="2"/>
          <w:sz w:val="24"/>
          <w:szCs w:val="24"/>
          <w:lang w:val="en-US" w:eastAsia="zh-CN" w:bidi="ar-SA"/>
        </w:rPr>
        <w:t>(2) 如 图。</w:t>
      </w:r>
    </w:p>
    <w:p w14:paraId="71DE19E1">
      <w:pPr>
        <w:pStyle w:val="2"/>
        <w:spacing w:before="78" w:line="199" w:lineRule="auto"/>
        <w:ind w:left="320"/>
        <w:rPr>
          <w:rFonts w:hint="default" w:asciiTheme="majorEastAsia" w:hAnsiTheme="majorEastAsia" w:eastAsiaTheme="majorEastAsia" w:cstheme="majorEastAsia"/>
          <w:kern w:val="2"/>
          <w:sz w:val="24"/>
          <w:szCs w:val="24"/>
          <w:lang w:val="en-US" w:eastAsia="zh-CN" w:bidi="ar-SA"/>
        </w:rPr>
      </w:pPr>
    </w:p>
    <w:p w14:paraId="6DD176A9">
      <w:pPr>
        <w:numPr>
          <w:ilvl w:val="0"/>
          <w:numId w:val="0"/>
        </w:numPr>
        <w:ind w:leftChars="0"/>
        <w:jc w:val="left"/>
        <w:rPr>
          <w:rFonts w:hint="default" w:asciiTheme="majorEastAsia" w:hAnsiTheme="majorEastAsia" w:eastAsiaTheme="majorEastAsia" w:cstheme="majorEastAsia"/>
          <w:sz w:val="24"/>
          <w:szCs w:val="24"/>
          <w:lang w:val="en-US" w:eastAsia="zh-CN"/>
        </w:rPr>
      </w:pPr>
      <w:r>
        <w:rPr>
          <w:rFonts w:hint="default" w:asciiTheme="majorEastAsia" w:hAnsiTheme="majorEastAsia" w:eastAsiaTheme="majorEastAsia" w:cstheme="majorEastAsia"/>
          <w:kern w:val="2"/>
          <w:sz w:val="24"/>
          <w:szCs w:val="24"/>
          <w:lang w:val="en-US" w:eastAsia="zh-CN" w:bidi="ar-SA"/>
        </w:rPr>
        <w:drawing>
          <wp:anchor distT="0" distB="0" distL="114300" distR="114300" simplePos="0" relativeHeight="251663360" behindDoc="0" locked="0" layoutInCell="1" allowOverlap="1">
            <wp:simplePos x="0" y="0"/>
            <wp:positionH relativeFrom="column">
              <wp:posOffset>-25400</wp:posOffset>
            </wp:positionH>
            <wp:positionV relativeFrom="paragraph">
              <wp:posOffset>86360</wp:posOffset>
            </wp:positionV>
            <wp:extent cx="5506085" cy="1486535"/>
            <wp:effectExtent l="0" t="0" r="5715" b="12065"/>
            <wp:wrapTopAndBottom/>
            <wp:docPr id="2" name="图片 2" descr="微信图片_2025051717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50517171329"/>
                    <pic:cNvPicPr>
                      <a:picLocks noChangeAspect="1"/>
                    </pic:cNvPicPr>
                  </pic:nvPicPr>
                  <pic:blipFill>
                    <a:blip r:embed="rId6"/>
                    <a:stretch>
                      <a:fillRect/>
                    </a:stretch>
                  </pic:blipFill>
                  <pic:spPr>
                    <a:xfrm>
                      <a:off x="0" y="0"/>
                      <a:ext cx="5506085" cy="148653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4365E7"/>
    <w:rsid w:val="06581AF4"/>
    <w:rsid w:val="085E716A"/>
    <w:rsid w:val="0B980328"/>
    <w:rsid w:val="0E097B78"/>
    <w:rsid w:val="13854144"/>
    <w:rsid w:val="170A0BE8"/>
    <w:rsid w:val="18923D5F"/>
    <w:rsid w:val="199364A5"/>
    <w:rsid w:val="1FD47FE6"/>
    <w:rsid w:val="2ABF1892"/>
    <w:rsid w:val="35931184"/>
    <w:rsid w:val="3FD634AE"/>
    <w:rsid w:val="42B71375"/>
    <w:rsid w:val="4E600B13"/>
    <w:rsid w:val="50DD469C"/>
    <w:rsid w:val="522B58DB"/>
    <w:rsid w:val="54E16725"/>
    <w:rsid w:val="5A2C0443"/>
    <w:rsid w:val="5D4365E7"/>
    <w:rsid w:val="62D90A3C"/>
    <w:rsid w:val="6B1B6095"/>
    <w:rsid w:val="71F907B3"/>
    <w:rsid w:val="72712A3F"/>
    <w:rsid w:val="776E39F1"/>
    <w:rsid w:val="78C7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2312</Words>
  <Characters>2369</Characters>
  <Lines>0</Lines>
  <Paragraphs>0</Paragraphs>
  <TotalTime>9</TotalTime>
  <ScaleCrop>false</ScaleCrop>
  <LinksUpToDate>false</LinksUpToDate>
  <CharactersWithSpaces>2413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2025-05-17T01:43:00Z</dcterms:created>
  <dc:creator>一路芬芳</dc:creator>
  <cp:lastModifiedBy>一路芬芳</cp:lastModifiedBy>
  <dcterms:modified xsi:type="dcterms:W3CDTF">2025-05-18T13:36:59Z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403775DCDF1E4968A233A424EA30CA4C_13</vt:lpwstr>
  </property>
  <property fmtid="{D5CDD505-2E9C-101B-9397-08002B2CF9AE}" pid="4" name="KSOTemplateDocerSaveRecord">
    <vt:lpwstr>eyJoZGlkIjoiN2Y5MDdiM2ViYTgyMWRjYjkwNTJhYWE4MDY2Y2RjZTAiLCJ1c2VySWQiOiIyMDY3MDc1ODcifQ==</vt:lpwstr>
  </property>
</Properties>
</file>