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AC8D" w14:textId="29B039CB" w:rsidR="00534854" w:rsidRDefault="00000000">
      <w:pPr>
        <w:widowControl w:val="0"/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</w:t>
      </w:r>
      <w:r w:rsidR="00154796">
        <w:rPr>
          <w:rFonts w:ascii="方正小标宋简体" w:eastAsia="方正小标宋简体" w:hint="eastAsia"/>
          <w:sz w:val="32"/>
          <w:szCs w:val="32"/>
        </w:rPr>
        <w:t>5</w:t>
      </w:r>
      <w:r>
        <w:rPr>
          <w:rFonts w:ascii="方正小标宋简体" w:eastAsia="方正小标宋简体" w:hint="eastAsia"/>
          <w:sz w:val="32"/>
          <w:szCs w:val="32"/>
        </w:rPr>
        <w:t>年初中历史学业水平</w:t>
      </w:r>
      <w:r w:rsidR="00D03222">
        <w:rPr>
          <w:rFonts w:ascii="方正小标宋简体" w:eastAsia="方正小标宋简体" w:hint="eastAsia"/>
          <w:sz w:val="32"/>
          <w:szCs w:val="32"/>
        </w:rPr>
        <w:t>测试</w:t>
      </w:r>
    </w:p>
    <w:p w14:paraId="01287FAF" w14:textId="221DB4A7" w:rsidR="00534854" w:rsidRDefault="00000000">
      <w:pPr>
        <w:widowControl w:val="0"/>
        <w:spacing w:after="0" w:line="400" w:lineRule="exact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考生须知：1．本卷共4页，满分</w:t>
      </w:r>
      <w:r w:rsidR="00154796">
        <w:rPr>
          <w:rFonts w:ascii="宋体" w:eastAsia="宋体" w:hAnsi="宋体" w:cs="宋体" w:hint="eastAsia"/>
          <w:sz w:val="21"/>
          <w:szCs w:val="21"/>
        </w:rPr>
        <w:t>100</w:t>
      </w:r>
      <w:r>
        <w:rPr>
          <w:rFonts w:ascii="宋体" w:eastAsia="宋体" w:hAnsi="宋体" w:cs="宋体" w:hint="eastAsia"/>
          <w:sz w:val="21"/>
          <w:szCs w:val="21"/>
        </w:rPr>
        <w:t>分，考试时间60分钟。</w:t>
      </w:r>
    </w:p>
    <w:p w14:paraId="09B7039E" w14:textId="77777777" w:rsidR="00534854" w:rsidRDefault="00000000">
      <w:pPr>
        <w:widowControl w:val="0"/>
        <w:spacing w:after="0" w:line="400" w:lineRule="exact"/>
        <w:ind w:firstLineChars="500" w:firstLine="105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2．请考生用钢笔或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中性笔按各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题目要求作答。</w:t>
      </w:r>
    </w:p>
    <w:p w14:paraId="4D1269DD" w14:textId="77777777" w:rsidR="00534854" w:rsidRDefault="00000000">
      <w:pPr>
        <w:widowControl w:val="0"/>
        <w:spacing w:after="0" w:line="400" w:lineRule="exact"/>
        <w:ind w:firstLineChars="500" w:firstLine="1050"/>
        <w:jc w:val="both"/>
        <w:rPr>
          <w:rFonts w:ascii="方正小标宋简体" w:eastAsia="方正小标宋简体"/>
          <w:sz w:val="36"/>
          <w:szCs w:val="36"/>
        </w:rPr>
      </w:pPr>
      <w:r>
        <w:rPr>
          <w:rFonts w:ascii="宋体" w:eastAsia="宋体" w:hAnsi="宋体" w:cs="宋体" w:hint="eastAsia"/>
          <w:sz w:val="21"/>
          <w:szCs w:val="21"/>
        </w:rPr>
        <w:t>3．答题前，考生应先在答题卡密封区内认真填写准考证号、姓名、考场号、座位号、学校。</w:t>
      </w:r>
    </w:p>
    <w:p w14:paraId="567421BB" w14:textId="3980DF4A" w:rsidR="00534854" w:rsidRDefault="00000000">
      <w:pPr>
        <w:pStyle w:val="ab"/>
        <w:widowControl w:val="0"/>
        <w:spacing w:after="0" w:line="400" w:lineRule="exact"/>
        <w:ind w:firstLineChars="0" w:firstLine="0"/>
        <w:jc w:val="both"/>
        <w:rPr>
          <w:rFonts w:ascii="方正黑体简体" w:eastAsia="方正黑体简体"/>
          <w:sz w:val="24"/>
          <w:szCs w:val="28"/>
        </w:rPr>
      </w:pPr>
      <w:r>
        <w:rPr>
          <w:rFonts w:ascii="方正黑体简体" w:eastAsia="方正黑体简体" w:hint="eastAsia"/>
          <w:sz w:val="24"/>
          <w:szCs w:val="28"/>
        </w:rPr>
        <w:t>一、单项选择题（</w:t>
      </w:r>
      <w:r>
        <w:rPr>
          <w:rFonts w:ascii="方正楷体简体" w:eastAsia="方正楷体简体" w:hAnsi="方正楷体简体" w:cs="方正楷体简体" w:hint="eastAsia"/>
          <w:szCs w:val="24"/>
        </w:rPr>
        <w:t>本大题共1</w:t>
      </w:r>
      <w:r w:rsidR="00154796">
        <w:rPr>
          <w:rFonts w:ascii="方正楷体简体" w:eastAsia="方正楷体简体" w:hAnsi="方正楷体简体" w:cs="方正楷体简体" w:hint="eastAsia"/>
          <w:szCs w:val="24"/>
        </w:rPr>
        <w:t>5</w:t>
      </w:r>
      <w:r>
        <w:rPr>
          <w:rFonts w:ascii="方正楷体简体" w:eastAsia="方正楷体简体" w:hAnsi="方正楷体简体" w:cs="方正楷体简体" w:hint="eastAsia"/>
          <w:szCs w:val="24"/>
        </w:rPr>
        <w:t>小题，每小题</w:t>
      </w:r>
      <w:r w:rsidR="005201FE">
        <w:rPr>
          <w:rFonts w:ascii="方正楷体简体" w:eastAsia="方正楷体简体" w:hAnsi="方正楷体简体" w:cs="方正楷体简体" w:hint="eastAsia"/>
          <w:szCs w:val="24"/>
        </w:rPr>
        <w:t>3</w:t>
      </w:r>
      <w:r>
        <w:rPr>
          <w:rFonts w:ascii="方正楷体简体" w:eastAsia="方正楷体简体" w:hAnsi="方正楷体简体" w:cs="方正楷体简体" w:hint="eastAsia"/>
          <w:szCs w:val="24"/>
        </w:rPr>
        <w:t>分，共</w:t>
      </w:r>
      <w:r w:rsidR="005201FE">
        <w:rPr>
          <w:rFonts w:ascii="方正楷体简体" w:eastAsia="方正楷体简体" w:hAnsi="方正楷体简体" w:cs="方正楷体简体" w:hint="eastAsia"/>
          <w:szCs w:val="24"/>
        </w:rPr>
        <w:t>45</w:t>
      </w:r>
      <w:r>
        <w:rPr>
          <w:rFonts w:ascii="方正楷体简体" w:eastAsia="方正楷体简体" w:hAnsi="方正楷体简体" w:cs="方正楷体简体" w:hint="eastAsia"/>
          <w:szCs w:val="24"/>
        </w:rPr>
        <w:t>分，请按答题卷中的要求作答</w:t>
      </w:r>
      <w:r>
        <w:rPr>
          <w:rFonts w:ascii="方正黑体简体" w:eastAsia="方正黑体简体" w:hint="eastAsia"/>
          <w:sz w:val="24"/>
          <w:szCs w:val="28"/>
        </w:rPr>
        <w:t>）</w:t>
      </w:r>
    </w:p>
    <w:p w14:paraId="182E89B7" w14:textId="19AC7CCA" w:rsidR="005201FE" w:rsidRPr="005201FE" w:rsidRDefault="005201FE" w:rsidP="005201FE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5201FE">
        <w:rPr>
          <w:rFonts w:asciiTheme="minorEastAsia" w:eastAsiaTheme="minorEastAsia" w:hAnsiTheme="minorEastAsia" w:cstheme="minorEastAsia"/>
          <w:sz w:val="21"/>
          <w:szCs w:val="21"/>
        </w:rPr>
        <w:drawing>
          <wp:anchor distT="0" distB="0" distL="114300" distR="114300" simplePos="0" relativeHeight="251697664" behindDoc="0" locked="0" layoutInCell="1" allowOverlap="1" wp14:anchorId="6FB5703F" wp14:editId="2F91659C">
            <wp:simplePos x="0" y="0"/>
            <wp:positionH relativeFrom="column">
              <wp:posOffset>1801495</wp:posOffset>
            </wp:positionH>
            <wp:positionV relativeFrom="paragraph">
              <wp:posOffset>387350</wp:posOffset>
            </wp:positionV>
            <wp:extent cx="1022350" cy="730250"/>
            <wp:effectExtent l="0" t="0" r="0" b="0"/>
            <wp:wrapTopAndBottom/>
            <wp:docPr id="563218765" name="图片 21" descr="id:21474850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新历叶10.jpg" descr="id:2147485004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796" w:rsidRPr="00154796">
        <w:rPr>
          <w:rFonts w:asciiTheme="minorEastAsia" w:eastAsiaTheme="minorEastAsia" w:hAnsiTheme="minorEastAsia" w:cstheme="minorEastAsia"/>
          <w:sz w:val="21"/>
          <w:szCs w:val="21"/>
        </w:rPr>
        <w:t>1</w:t>
      </w:r>
      <w:r w:rsidR="00154796"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考古发现是了解史前社会历史的重要依据。下列考古发现可以印证我国原始居民（　　）</w:t>
      </w:r>
    </w:p>
    <w:p w14:paraId="7D7D4C1E" w14:textId="04F4EA90" w:rsidR="005201FE" w:rsidRPr="005201FE" w:rsidRDefault="005201FE" w:rsidP="000D77C2">
      <w:pPr>
        <w:widowControl w:val="0"/>
        <w:spacing w:after="0" w:line="400" w:lineRule="exact"/>
        <w:ind w:firstLineChars="1200" w:firstLine="252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5201FE">
        <w:rPr>
          <w:rFonts w:asciiTheme="minorEastAsia" w:eastAsiaTheme="minorEastAsia" w:hAnsiTheme="minorEastAsia" w:cstheme="minorEastAsia"/>
          <w:sz w:val="21"/>
          <w:szCs w:val="21"/>
        </w:rPr>
        <w:drawing>
          <wp:anchor distT="0" distB="0" distL="114300" distR="114300" simplePos="0" relativeHeight="251693568" behindDoc="0" locked="0" layoutInCell="1" allowOverlap="1" wp14:anchorId="1EA00FEF" wp14:editId="6FDAF404">
            <wp:simplePos x="0" y="0"/>
            <wp:positionH relativeFrom="column">
              <wp:posOffset>1845945</wp:posOffset>
            </wp:positionH>
            <wp:positionV relativeFrom="paragraph">
              <wp:posOffset>1130300</wp:posOffset>
            </wp:positionV>
            <wp:extent cx="914400" cy="717550"/>
            <wp:effectExtent l="0" t="0" r="0" b="0"/>
            <wp:wrapTopAndBottom/>
            <wp:docPr id="1176006583" name="图片 20" descr="id:21474850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新历叶9.jpg" descr="id:2147485011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玉</w:t>
      </w:r>
      <w:proofErr w:type="gramStart"/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蟾</w:t>
      </w:r>
      <w:proofErr w:type="gramEnd"/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岩遗址出土的稻谷</w:t>
      </w:r>
    </w:p>
    <w:p w14:paraId="4ADE243E" w14:textId="77777777" w:rsidR="005201FE" w:rsidRPr="005201FE" w:rsidRDefault="005201FE" w:rsidP="000D77C2">
      <w:pPr>
        <w:widowControl w:val="0"/>
        <w:spacing w:after="0" w:line="400" w:lineRule="exact"/>
        <w:ind w:firstLineChars="1200" w:firstLine="252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河</w:t>
      </w:r>
      <w:proofErr w:type="gramStart"/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姆</w:t>
      </w:r>
      <w:proofErr w:type="gramEnd"/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渡遗址出土的骨</w:t>
      </w:r>
      <w:proofErr w:type="gramStart"/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耜</w:t>
      </w:r>
      <w:proofErr w:type="gramEnd"/>
    </w:p>
    <w:p w14:paraId="60315CD1" w14:textId="6FC51906" w:rsidR="005201FE" w:rsidRPr="005201FE" w:rsidRDefault="005201FE" w:rsidP="005201FE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5201FE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5201FE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进行农耕生活</w:t>
      </w:r>
      <w:r w:rsidRPr="005201FE">
        <w:rPr>
          <w:rFonts w:asciiTheme="minorEastAsia" w:eastAsiaTheme="minorEastAsia" w:hAnsiTheme="minorEastAsia" w:cstheme="minorEastAsia"/>
          <w:sz w:val="21"/>
          <w:szCs w:val="21"/>
        </w:rPr>
        <w:tab/>
        <w:t>B</w:t>
      </w: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5201FE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具有朴素审美观念</w:t>
      </w:r>
      <w:r w:rsidR="000D77C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</w:t>
      </w:r>
      <w:r w:rsidRPr="005201FE">
        <w:rPr>
          <w:rFonts w:asciiTheme="minorEastAsia" w:eastAsiaTheme="minorEastAsia" w:hAnsiTheme="minorEastAsia" w:cstheme="minorEastAsia"/>
          <w:sz w:val="21"/>
          <w:szCs w:val="21"/>
        </w:rPr>
        <w:t>C</w:t>
      </w: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5201FE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学会制作陶器</w:t>
      </w:r>
      <w:r w:rsidRPr="005201FE">
        <w:rPr>
          <w:rFonts w:asciiTheme="minorEastAsia" w:eastAsiaTheme="minorEastAsia" w:hAnsiTheme="minorEastAsia" w:cstheme="minorEastAsia"/>
          <w:sz w:val="21"/>
          <w:szCs w:val="21"/>
        </w:rPr>
        <w:tab/>
      </w:r>
      <w:r w:rsidR="000D77C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</w:t>
      </w:r>
      <w:r w:rsidRPr="005201FE">
        <w:rPr>
          <w:rFonts w:asciiTheme="minorEastAsia" w:eastAsiaTheme="minorEastAsia" w:hAnsiTheme="minorEastAsia" w:cstheme="minorEastAsia"/>
          <w:sz w:val="21"/>
          <w:szCs w:val="21"/>
        </w:rPr>
        <w:t>D</w:t>
      </w: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5201FE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5201FE">
        <w:rPr>
          <w:rFonts w:asciiTheme="minorEastAsia" w:eastAsiaTheme="minorEastAsia" w:hAnsiTheme="minorEastAsia" w:cstheme="minorEastAsia" w:hint="eastAsia"/>
          <w:sz w:val="21"/>
          <w:szCs w:val="21"/>
        </w:rPr>
        <w:t>开始饲养家禽家畜</w:t>
      </w:r>
    </w:p>
    <w:p w14:paraId="622648B4" w14:textId="60C2B5BC" w:rsidR="00534854" w:rsidRDefault="00AA5C79" w:rsidP="005201FE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noProof/>
          <w:sz w:val="21"/>
          <w:szCs w:val="21"/>
        </w:rPr>
        <w:drawing>
          <wp:anchor distT="0" distB="0" distL="0" distR="0" simplePos="0" relativeHeight="251621888" behindDoc="0" locked="0" layoutInCell="1" allowOverlap="1" wp14:anchorId="35B1505E" wp14:editId="7552B95E">
            <wp:simplePos x="0" y="0"/>
            <wp:positionH relativeFrom="page">
              <wp:posOffset>1092200</wp:posOffset>
            </wp:positionH>
            <wp:positionV relativeFrom="paragraph">
              <wp:posOffset>387350</wp:posOffset>
            </wp:positionV>
            <wp:extent cx="4768850" cy="1224915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796">
        <w:rPr>
          <w:rFonts w:asciiTheme="minorEastAsia" w:eastAsiaTheme="minorEastAsia" w:hAnsiTheme="minorEastAsia" w:cstheme="minorEastAsia" w:hint="eastAsia"/>
          <w:sz w:val="21"/>
          <w:szCs w:val="21"/>
        </w:rPr>
        <w:t>2</w:t>
      </w:r>
      <w:r w:rsidR="00000000">
        <w:rPr>
          <w:rFonts w:asciiTheme="minorEastAsia" w:eastAsiaTheme="minorEastAsia" w:hAnsiTheme="minorEastAsia" w:cstheme="minorEastAsia" w:hint="eastAsia"/>
          <w:sz w:val="21"/>
          <w:szCs w:val="21"/>
        </w:rPr>
        <w:t>. 甲骨文包含着丰富的社会历史信息。下列商周时期的甲骨文共同呈现了当时的</w:t>
      </w:r>
      <w:r w:rsidR="00062B86">
        <w:rPr>
          <w:rFonts w:asciiTheme="minorEastAsia" w:eastAsiaTheme="minorEastAsia" w:hAnsiTheme="minorEastAsia" w:cstheme="minorEastAsia" w:hint="eastAsia"/>
          <w:sz w:val="21"/>
          <w:szCs w:val="21"/>
        </w:rPr>
        <w:t>(     )</w:t>
      </w:r>
    </w:p>
    <w:p w14:paraId="71C003D8" w14:textId="281EBDEF" w:rsidR="00534854" w:rsidRDefault="00000000">
      <w:pPr>
        <w:widowControl w:val="0"/>
        <w:spacing w:after="0" w:line="400" w:lineRule="exact"/>
        <w:ind w:firstLineChars="100" w:firstLine="21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A. 政治状况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  <w:t>B. 经济发展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  <w:t>C. 科技进步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  <w:t>D. 军队建设</w:t>
      </w:r>
    </w:p>
    <w:p w14:paraId="6C3C2A1D" w14:textId="6375BBE1" w:rsidR="00154796" w:rsidRPr="00154796" w:rsidRDefault="00154796" w:rsidP="00154796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</w:t>
      </w:r>
      <w:r w:rsidR="00000000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《梦溪笔谈》记载：“中国衣冠，自北齐以来，乃全用胡服。窄袖、</w:t>
      </w:r>
      <w:proofErr w:type="gramStart"/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绯</w:t>
      </w:r>
      <w:proofErr w:type="gramEnd"/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绿短衣、长靿（</w:t>
      </w:r>
      <w:proofErr w:type="spellStart"/>
      <w:r w:rsidRPr="00154796">
        <w:rPr>
          <w:rFonts w:asciiTheme="minorEastAsia" w:eastAsiaTheme="minorEastAsia" w:hAnsiTheme="minorEastAsia" w:cstheme="minorEastAsia"/>
          <w:sz w:val="21"/>
          <w:szCs w:val="21"/>
        </w:rPr>
        <w:t>yào</w:t>
      </w:r>
      <w:proofErr w:type="spellEnd"/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）靴（长筒靴）、有</w:t>
      </w:r>
      <w:proofErr w:type="gramStart"/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蹀</w:t>
      </w:r>
      <w:proofErr w:type="gramEnd"/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（</w:t>
      </w:r>
      <w:proofErr w:type="spellStart"/>
      <w:r w:rsidRPr="00154796">
        <w:rPr>
          <w:rFonts w:asciiTheme="minorEastAsia" w:eastAsiaTheme="minorEastAsia" w:hAnsiTheme="minorEastAsia" w:cstheme="minorEastAsia"/>
          <w:sz w:val="21"/>
          <w:szCs w:val="21"/>
        </w:rPr>
        <w:t>dié</w:t>
      </w:r>
      <w:proofErr w:type="spellEnd"/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）</w:t>
      </w:r>
      <w:proofErr w:type="gramStart"/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躞</w:t>
      </w:r>
      <w:proofErr w:type="gramEnd"/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（</w:t>
      </w:r>
      <w:proofErr w:type="spellStart"/>
      <w:r w:rsidRPr="00154796">
        <w:rPr>
          <w:rFonts w:asciiTheme="minorEastAsia" w:eastAsiaTheme="minorEastAsia" w:hAnsiTheme="minorEastAsia" w:cstheme="minorEastAsia"/>
          <w:sz w:val="21"/>
          <w:szCs w:val="21"/>
        </w:rPr>
        <w:t>xiè</w:t>
      </w:r>
      <w:proofErr w:type="spellEnd"/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）带（能挂小物品的衣带），皆胡服也。”这一现象反映了（　　）</w:t>
      </w:r>
    </w:p>
    <w:p w14:paraId="3CBA1961" w14:textId="2E657107" w:rsidR="00154796" w:rsidRPr="00154796" w:rsidRDefault="00154796" w:rsidP="00154796">
      <w:pPr>
        <w:widowControl w:val="0"/>
        <w:spacing w:after="0" w:line="400" w:lineRule="exact"/>
        <w:ind w:leftChars="100" w:left="22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154796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154796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江南地区的开发</w:t>
      </w:r>
      <w:r w:rsidRPr="00154796">
        <w:rPr>
          <w:rFonts w:asciiTheme="minorEastAsia" w:eastAsiaTheme="minorEastAsia" w:hAnsiTheme="minorEastAsia" w:cstheme="minorEastAsia"/>
          <w:sz w:val="21"/>
          <w:szCs w:val="21"/>
        </w:rPr>
        <w:tab/>
        <w:t>B</w:t>
      </w:r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154796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经济重心的南移</w:t>
      </w:r>
      <w:r w:rsidRPr="00154796">
        <w:rPr>
          <w:rFonts w:asciiTheme="minorEastAsia" w:eastAsiaTheme="minorEastAsia" w:hAnsiTheme="minorEastAsia" w:cstheme="minorEastAsia"/>
          <w:sz w:val="21"/>
          <w:szCs w:val="21"/>
        </w:rPr>
        <w:tab/>
        <w:t>C</w:t>
      </w:r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154796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民族文化的交融</w:t>
      </w:r>
      <w:r w:rsidRPr="00154796">
        <w:rPr>
          <w:rFonts w:asciiTheme="minorEastAsia" w:eastAsiaTheme="minorEastAsia" w:hAnsiTheme="minorEastAsia" w:cstheme="minorEastAsia"/>
          <w:sz w:val="21"/>
          <w:szCs w:val="21"/>
        </w:rPr>
        <w:tab/>
        <w:t>D</w:t>
      </w:r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154796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154796">
        <w:rPr>
          <w:rFonts w:asciiTheme="minorEastAsia" w:eastAsiaTheme="minorEastAsia" w:hAnsiTheme="minorEastAsia" w:cstheme="minorEastAsia" w:hint="eastAsia"/>
          <w:sz w:val="21"/>
          <w:szCs w:val="21"/>
        </w:rPr>
        <w:t>北方经济的恢复</w:t>
      </w:r>
    </w:p>
    <w:p w14:paraId="318F3010" w14:textId="03436000" w:rsidR="00534854" w:rsidRDefault="00154796" w:rsidP="00154796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4</w:t>
      </w:r>
      <w:r w:rsidR="00000000">
        <w:rPr>
          <w:rFonts w:asciiTheme="minorEastAsia" w:eastAsiaTheme="minorEastAsia" w:hAnsiTheme="minorEastAsia" w:cstheme="minorEastAsia" w:hint="eastAsia"/>
          <w:sz w:val="21"/>
          <w:szCs w:val="21"/>
        </w:rPr>
        <w:t>.李同学正在收集“唐朝中外文化交流”专题学习资料，并整理出“佛教”“贞观年间”“那烂</w:t>
      </w:r>
      <w:proofErr w:type="gramStart"/>
      <w:r w:rsidR="00000000">
        <w:rPr>
          <w:rFonts w:asciiTheme="minorEastAsia" w:eastAsiaTheme="minorEastAsia" w:hAnsiTheme="minorEastAsia" w:cstheme="minorEastAsia" w:hint="eastAsia"/>
          <w:sz w:val="21"/>
          <w:szCs w:val="21"/>
        </w:rPr>
        <w:t>陀</w:t>
      </w:r>
      <w:proofErr w:type="gramEnd"/>
      <w:r w:rsidR="00000000">
        <w:rPr>
          <w:rFonts w:asciiTheme="minorEastAsia" w:eastAsiaTheme="minorEastAsia" w:hAnsiTheme="minorEastAsia" w:cstheme="minorEastAsia" w:hint="eastAsia"/>
          <w:sz w:val="21"/>
          <w:szCs w:val="21"/>
        </w:rPr>
        <w:t>寺”“大唐西域记”等关键词。据此可知，她研究的内容是</w:t>
      </w:r>
      <w:r w:rsidR="00062B86">
        <w:rPr>
          <w:rFonts w:asciiTheme="minorEastAsia" w:eastAsiaTheme="minorEastAsia" w:hAnsiTheme="minorEastAsia" w:cstheme="minorEastAsia" w:hint="eastAsia"/>
          <w:sz w:val="21"/>
          <w:szCs w:val="21"/>
        </w:rPr>
        <w:t>(    )</w:t>
      </w:r>
    </w:p>
    <w:p w14:paraId="2198FA58" w14:textId="2476FFDD" w:rsidR="00534854" w:rsidRDefault="00000000" w:rsidP="00062B86">
      <w:pPr>
        <w:widowControl w:val="0"/>
        <w:spacing w:after="0" w:line="400" w:lineRule="exact"/>
        <w:ind w:firstLineChars="100" w:firstLine="21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A.唐与新罗的关系     B.唐与日本的交流</w:t>
      </w:r>
      <w:r w:rsidR="00062B86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C.唐与大食的往来     D.唐与天竺的交往</w:t>
      </w:r>
    </w:p>
    <w:p w14:paraId="668FC7C3" w14:textId="1A63A3B3" w:rsidR="00062B86" w:rsidRPr="00062B86" w:rsidRDefault="00062B86" w:rsidP="00062B86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5.</w:t>
      </w:r>
      <w:r w:rsidRPr="00062B86">
        <w:rPr>
          <w:rFonts w:asciiTheme="minorEastAsia" w:eastAsiaTheme="minorEastAsia" w:hAnsiTheme="minorEastAsia" w:cstheme="minorEastAsia" w:hint="eastAsia"/>
          <w:sz w:val="21"/>
          <w:szCs w:val="21"/>
        </w:rPr>
        <w:t>下表内容反映的主题是（　　）</w:t>
      </w:r>
    </w:p>
    <w:tbl>
      <w:tblPr>
        <w:tblW w:w="4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18"/>
        <w:gridCol w:w="977"/>
        <w:gridCol w:w="1840"/>
        <w:gridCol w:w="4561"/>
      </w:tblGrid>
      <w:tr w:rsidR="00F41BEA" w:rsidRPr="00062B86" w14:paraId="7F818F2C" w14:textId="77777777" w:rsidTr="00F41BEA">
        <w:trPr>
          <w:jc w:val="center"/>
        </w:trPr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F64DF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朝代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DA177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人物</w:t>
            </w:r>
          </w:p>
        </w:tc>
        <w:tc>
          <w:tcPr>
            <w:tcW w:w="10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845FF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事件</w:t>
            </w:r>
          </w:p>
        </w:tc>
        <w:tc>
          <w:tcPr>
            <w:tcW w:w="2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B121376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结果</w:t>
            </w:r>
          </w:p>
        </w:tc>
      </w:tr>
      <w:tr w:rsidR="00F41BEA" w:rsidRPr="00062B86" w14:paraId="29F237D9" w14:textId="77777777" w:rsidTr="00F41BEA">
        <w:trPr>
          <w:jc w:val="center"/>
        </w:trPr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E8E30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明朝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17D03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戚继光</w:t>
            </w:r>
          </w:p>
        </w:tc>
        <w:tc>
          <w:tcPr>
            <w:tcW w:w="10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5B10F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戚继光抗倭</w:t>
            </w:r>
          </w:p>
        </w:tc>
        <w:tc>
          <w:tcPr>
            <w:tcW w:w="2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7866589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东南沿海的</w:t>
            </w:r>
            <w:proofErr w:type="gramStart"/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倭患基本</w:t>
            </w:r>
            <w:proofErr w:type="gramEnd"/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解除</w:t>
            </w:r>
          </w:p>
        </w:tc>
      </w:tr>
      <w:tr w:rsidR="00F41BEA" w:rsidRPr="00062B86" w14:paraId="48B1BAEE" w14:textId="77777777" w:rsidTr="00F41BEA">
        <w:trPr>
          <w:jc w:val="center"/>
        </w:trPr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55C11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明末清初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9E906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郑成功</w:t>
            </w:r>
          </w:p>
        </w:tc>
        <w:tc>
          <w:tcPr>
            <w:tcW w:w="10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D2D6C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郑成功收复台湾</w:t>
            </w:r>
          </w:p>
        </w:tc>
        <w:tc>
          <w:tcPr>
            <w:tcW w:w="2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4346273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荷兰殖民者被迫投降，台湾重回祖国怀抱</w:t>
            </w:r>
          </w:p>
        </w:tc>
      </w:tr>
      <w:tr w:rsidR="00F41BEA" w:rsidRPr="00062B86" w14:paraId="56890926" w14:textId="77777777" w:rsidTr="00F41BEA">
        <w:trPr>
          <w:jc w:val="center"/>
        </w:trPr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D1E8A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清朝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98B6B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康煕帝</w:t>
            </w:r>
          </w:p>
        </w:tc>
        <w:tc>
          <w:tcPr>
            <w:tcW w:w="10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6684E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雅克萨之战</w:t>
            </w:r>
          </w:p>
        </w:tc>
        <w:tc>
          <w:tcPr>
            <w:tcW w:w="2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2AC4968" w14:textId="77777777" w:rsidR="00062B86" w:rsidRPr="00062B86" w:rsidRDefault="00062B86" w:rsidP="00062B86">
            <w:pPr>
              <w:widowControl w:val="0"/>
              <w:spacing w:after="0" w:line="400" w:lineRule="exact"/>
              <w:ind w:left="210" w:hangingChars="100" w:hanging="21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62B8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打败沙俄，签订边界条约《尼布楚条约》</w:t>
            </w:r>
          </w:p>
        </w:tc>
      </w:tr>
    </w:tbl>
    <w:p w14:paraId="4CFCCA47" w14:textId="4A55A83E" w:rsidR="00062B86" w:rsidRPr="00062B86" w:rsidRDefault="00062B86" w:rsidP="00EB26AF">
      <w:pPr>
        <w:widowControl w:val="0"/>
        <w:spacing w:after="0" w:line="400" w:lineRule="exact"/>
        <w:ind w:leftChars="100" w:left="220" w:firstLineChars="100" w:firstLine="21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062B86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062B86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062B86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062B86">
        <w:rPr>
          <w:rFonts w:asciiTheme="minorEastAsia" w:eastAsiaTheme="minorEastAsia" w:hAnsiTheme="minorEastAsia" w:cstheme="minorEastAsia" w:hint="eastAsia"/>
          <w:sz w:val="21"/>
          <w:szCs w:val="21"/>
        </w:rPr>
        <w:t>抵御少数民族</w:t>
      </w:r>
      <w:r w:rsidRPr="00062B86">
        <w:rPr>
          <w:rFonts w:asciiTheme="minorEastAsia" w:eastAsiaTheme="minorEastAsia" w:hAnsiTheme="minorEastAsia" w:cstheme="minorEastAsia"/>
          <w:sz w:val="21"/>
          <w:szCs w:val="21"/>
        </w:rPr>
        <w:tab/>
        <w:t>B</w:t>
      </w:r>
      <w:r w:rsidRPr="00062B86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062B86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062B86">
        <w:rPr>
          <w:rFonts w:asciiTheme="minorEastAsia" w:eastAsiaTheme="minorEastAsia" w:hAnsiTheme="minorEastAsia" w:cstheme="minorEastAsia" w:hint="eastAsia"/>
          <w:sz w:val="21"/>
          <w:szCs w:val="21"/>
        </w:rPr>
        <w:t>开展友好交流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</w:t>
      </w:r>
      <w:r w:rsidR="00095CFC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</w:t>
      </w:r>
      <w:r w:rsidRPr="00062B86">
        <w:rPr>
          <w:rFonts w:asciiTheme="minorEastAsia" w:eastAsiaTheme="minorEastAsia" w:hAnsiTheme="minorEastAsia" w:cstheme="minorEastAsia"/>
          <w:sz w:val="21"/>
          <w:szCs w:val="21"/>
        </w:rPr>
        <w:t>C</w:t>
      </w:r>
      <w:r w:rsidRPr="00062B86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062B86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062B86">
        <w:rPr>
          <w:rFonts w:asciiTheme="minorEastAsia" w:eastAsiaTheme="minorEastAsia" w:hAnsiTheme="minorEastAsia" w:cstheme="minorEastAsia" w:hint="eastAsia"/>
          <w:sz w:val="21"/>
          <w:szCs w:val="21"/>
        </w:rPr>
        <w:t>反抗外来侵略</w:t>
      </w:r>
      <w:r w:rsidR="00095CFC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</w:t>
      </w:r>
      <w:r w:rsidRPr="00062B86">
        <w:rPr>
          <w:rFonts w:asciiTheme="minorEastAsia" w:eastAsiaTheme="minorEastAsia" w:hAnsiTheme="minorEastAsia" w:cstheme="minorEastAsia"/>
          <w:sz w:val="21"/>
          <w:szCs w:val="21"/>
        </w:rPr>
        <w:tab/>
        <w:t>D</w:t>
      </w:r>
      <w:r w:rsidRPr="00062B86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062B86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062B86">
        <w:rPr>
          <w:rFonts w:asciiTheme="minorEastAsia" w:eastAsiaTheme="minorEastAsia" w:hAnsiTheme="minorEastAsia" w:cstheme="minorEastAsia" w:hint="eastAsia"/>
          <w:sz w:val="21"/>
          <w:szCs w:val="21"/>
        </w:rPr>
        <w:t>进行边疆治理</w:t>
      </w:r>
    </w:p>
    <w:p w14:paraId="228CA7C6" w14:textId="77777777" w:rsidR="00EB26AF" w:rsidRPr="00EB26AF" w:rsidRDefault="00EB26AF" w:rsidP="00EB26AF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6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陈旭</w:t>
      </w:r>
      <w:proofErr w:type="gramStart"/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麓</w:t>
      </w:r>
      <w:proofErr w:type="gramEnd"/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在《近代中国社会的新陈代谢》中指出：“这场战争的整个过程里，中国以中世纪的武器、政府、社会来对付近代化的敌人，战争以严酷的事实暴露了这种差距，促使一批爱国知识分子编译《海国图志》《瀛环志略》等著作，从地理学开始去了解西方的政治、社会、历史。”材料描述的战争是（　　）</w:t>
      </w:r>
    </w:p>
    <w:p w14:paraId="55941B19" w14:textId="2A40CED6" w:rsidR="00EB26AF" w:rsidRPr="00EB26AF" w:rsidRDefault="00EB26AF" w:rsidP="00EB26AF">
      <w:pPr>
        <w:widowControl w:val="0"/>
        <w:spacing w:after="0" w:line="400" w:lineRule="exact"/>
        <w:ind w:firstLineChars="200" w:firstLine="42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鸦片战争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ab/>
        <w:t>B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第二次鸦片战争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ab/>
        <w:t>C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甲午中日战争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ab/>
        <w:t>D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八国联军侵华战争</w:t>
      </w:r>
    </w:p>
    <w:p w14:paraId="2DE06A65" w14:textId="77777777" w:rsidR="00EB26AF" w:rsidRPr="00EB26AF" w:rsidRDefault="00EB26AF" w:rsidP="00EB26AF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7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1895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—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1900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年，外国在华投资总额达到五亿二千万元，比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1894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年之前五十年的总和还多三十倍；外资新办工厂达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933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家，</w:t>
      </w:r>
      <w:proofErr w:type="gramStart"/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为之前</w:t>
      </w:r>
      <w:proofErr w:type="gramEnd"/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几十年总和的九倍。以上变化说明（　　）</w:t>
      </w:r>
    </w:p>
    <w:p w14:paraId="4417E5C8" w14:textId="77777777" w:rsidR="00EB26AF" w:rsidRDefault="00EB26AF" w:rsidP="00EB26AF">
      <w:pPr>
        <w:widowControl w:val="0"/>
        <w:spacing w:after="0" w:line="400" w:lineRule="exact"/>
        <w:ind w:firstLineChars="100" w:firstLine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列强对华资本输出日益加剧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ab/>
        <w:t>B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列强掀起了瓜分中国的狂潮</w:t>
      </w:r>
    </w:p>
    <w:p w14:paraId="63E70790" w14:textId="09DF0188" w:rsidR="00EB26AF" w:rsidRPr="00EB26AF" w:rsidRDefault="00EB26AF" w:rsidP="00EB26AF">
      <w:pPr>
        <w:widowControl w:val="0"/>
        <w:spacing w:after="0" w:line="400" w:lineRule="exact"/>
        <w:ind w:firstLineChars="100" w:firstLine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C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列强完全掌控中国经济命脉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ab/>
        <w:t>D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清政府放宽民间设厂的限制</w:t>
      </w:r>
    </w:p>
    <w:p w14:paraId="47C6AC49" w14:textId="2B30E3C4" w:rsidR="00095CFC" w:rsidRDefault="00EB26AF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8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下图是漫画家丁</w:t>
      </w:r>
      <w:proofErr w:type="gramStart"/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悚</w:t>
      </w:r>
      <w:proofErr w:type="gramEnd"/>
      <w:r w:rsidRPr="00EB26AF">
        <w:rPr>
          <w:rFonts w:asciiTheme="minorEastAsia" w:eastAsiaTheme="minorEastAsia" w:hAnsiTheme="minorEastAsia" w:cstheme="minorEastAsia"/>
          <w:sz w:val="21"/>
          <w:szCs w:val="21"/>
        </w:rPr>
        <w:t>1919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年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5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月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16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日在《神州日报》上刊登的漫画，画中一支写着“巴黎特制”的笔牢牢地捆缚在“民气”之石上，中国代表在旁表示“我实拿他不动”。该漫画意在说明（　　）</w:t>
      </w:r>
    </w:p>
    <w:p w14:paraId="6B11EFC7" w14:textId="0D9E9A9E" w:rsidR="00095CFC" w:rsidRDefault="008B7750" w:rsidP="00095CFC">
      <w:pPr>
        <w:widowControl w:val="0"/>
        <w:spacing w:after="0" w:line="400" w:lineRule="exact"/>
        <w:ind w:firstLineChars="300" w:firstLine="63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EB26AF">
        <w:rPr>
          <w:rFonts w:asciiTheme="minorEastAsia" w:eastAsiaTheme="minorEastAsia" w:hAnsiTheme="minorEastAsia" w:cstheme="minorEastAsia"/>
          <w:sz w:val="21"/>
          <w:szCs w:val="21"/>
        </w:rPr>
        <w:drawing>
          <wp:anchor distT="0" distB="0" distL="114300" distR="114300" simplePos="0" relativeHeight="251637248" behindDoc="0" locked="0" layoutInCell="1" allowOverlap="1" wp14:anchorId="624F9825" wp14:editId="17B41DBF">
            <wp:simplePos x="0" y="0"/>
            <wp:positionH relativeFrom="column">
              <wp:posOffset>162560</wp:posOffset>
            </wp:positionH>
            <wp:positionV relativeFrom="paragraph">
              <wp:posOffset>114300</wp:posOffset>
            </wp:positionV>
            <wp:extent cx="2604770" cy="1397000"/>
            <wp:effectExtent l="19050" t="19050" r="5080" b="0"/>
            <wp:wrapSquare wrapText="bothSides"/>
            <wp:docPr id="997752623" name="图片 2" descr="id:21474849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新历叶4.jpg" descr="id:2147484913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397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14103" w14:textId="77777777" w:rsidR="00095CFC" w:rsidRDefault="00095CFC" w:rsidP="00095CFC">
      <w:pPr>
        <w:widowControl w:val="0"/>
        <w:spacing w:after="0" w:line="400" w:lineRule="exact"/>
        <w:ind w:firstLineChars="300" w:firstLine="63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6EC8B0DB" w14:textId="77777777" w:rsidR="00095CFC" w:rsidRDefault="00095CFC" w:rsidP="00095CFC">
      <w:pPr>
        <w:widowControl w:val="0"/>
        <w:spacing w:after="0" w:line="400" w:lineRule="exact"/>
        <w:ind w:firstLineChars="300" w:firstLine="63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0E764168" w14:textId="77777777" w:rsidR="00095CFC" w:rsidRDefault="00095CFC" w:rsidP="00095CFC">
      <w:pPr>
        <w:widowControl w:val="0"/>
        <w:spacing w:after="0" w:line="400" w:lineRule="exact"/>
        <w:ind w:firstLineChars="300" w:firstLine="63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3C10B980" w14:textId="77777777" w:rsidR="007E1B3D" w:rsidRDefault="007E1B3D" w:rsidP="00095CFC">
      <w:pPr>
        <w:widowControl w:val="0"/>
        <w:spacing w:after="0" w:line="400" w:lineRule="exact"/>
        <w:ind w:firstLineChars="100" w:firstLine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6CBB3A02" w14:textId="77777777" w:rsidR="008B7750" w:rsidRDefault="008B7750" w:rsidP="00095CFC">
      <w:pPr>
        <w:widowControl w:val="0"/>
        <w:spacing w:after="0" w:line="400" w:lineRule="exact"/>
        <w:ind w:firstLineChars="100" w:firstLine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2E2C7BF8" w14:textId="5F376F71" w:rsidR="00EB26AF" w:rsidRDefault="00EB26AF" w:rsidP="00095CFC">
      <w:pPr>
        <w:widowControl w:val="0"/>
        <w:spacing w:after="0" w:line="400" w:lineRule="exact"/>
        <w:ind w:firstLineChars="100" w:firstLine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变法维新思想广泛传播</w:t>
      </w:r>
      <w:r w:rsidR="00095CFC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B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民族民主革命成为潮流</w:t>
      </w:r>
    </w:p>
    <w:p w14:paraId="65DE8E99" w14:textId="32AB8D96" w:rsidR="00EB26AF" w:rsidRPr="00EB26AF" w:rsidRDefault="00EB26AF" w:rsidP="00095CFC">
      <w:pPr>
        <w:widowControl w:val="0"/>
        <w:spacing w:after="0" w:line="400" w:lineRule="exact"/>
        <w:ind w:firstLineChars="100" w:firstLine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C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民众拒绝在和约上签字</w:t>
      </w:r>
      <w:r w:rsidR="00095CFC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>D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EB26AF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EB26AF">
        <w:rPr>
          <w:rFonts w:asciiTheme="minorEastAsia" w:eastAsiaTheme="minorEastAsia" w:hAnsiTheme="minorEastAsia" w:cstheme="minorEastAsia" w:hint="eastAsia"/>
          <w:sz w:val="21"/>
          <w:szCs w:val="21"/>
        </w:rPr>
        <w:t>新民主主义革命的开始</w:t>
      </w:r>
    </w:p>
    <w:p w14:paraId="54F2CDC9" w14:textId="621698D5" w:rsidR="00534854" w:rsidRDefault="00EB26AF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9</w:t>
      </w:r>
      <w:r w:rsidR="00000000">
        <w:rPr>
          <w:rFonts w:asciiTheme="minorEastAsia" w:eastAsiaTheme="minorEastAsia" w:hAnsiTheme="minorEastAsia" w:cstheme="minorEastAsia" w:hint="eastAsia"/>
          <w:sz w:val="21"/>
          <w:szCs w:val="21"/>
        </w:rPr>
        <w:t>.“中国军队的英勇抵抗，使日军付出了沉重的伤亡代价，也鼓舞了中国军民的抗战士气。在美、英等国军队于太平洋战场接连失利的形势下，此次会战的胜利引起了强烈的国际反响。”材料描述的战役是</w:t>
      </w:r>
      <w:r w:rsidR="00AA5C79">
        <w:rPr>
          <w:rFonts w:asciiTheme="minorEastAsia" w:eastAsiaTheme="minorEastAsia" w:hAnsiTheme="minorEastAsia" w:cstheme="minorEastAsia" w:hint="eastAsia"/>
          <w:sz w:val="21"/>
          <w:szCs w:val="21"/>
        </w:rPr>
        <w:t>（    ）</w:t>
      </w:r>
    </w:p>
    <w:p w14:paraId="01CD83C5" w14:textId="77777777" w:rsidR="00534854" w:rsidRDefault="00000000">
      <w:pPr>
        <w:widowControl w:val="0"/>
        <w:spacing w:after="0" w:line="400" w:lineRule="exact"/>
        <w:ind w:firstLineChars="100" w:firstLine="21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A.淞沪会战    B.太原会战    C.第三次长沙会战  D.武汉会战</w:t>
      </w:r>
    </w:p>
    <w:p w14:paraId="43A1F027" w14:textId="77777777" w:rsidR="00AA5C79" w:rsidRPr="00AA5C79" w:rsidRDefault="00AA5C79" w:rsidP="00AA5C79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10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1948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年，在“参军保田”的口号下，大批青壮年农民如潮水般涌入人民军队，各地农民将粮食、被服等送上前线。材料所示现象的出现主要得益于（　　）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</w:p>
    <w:p w14:paraId="3686E48E" w14:textId="77777777" w:rsidR="00AA5C79" w:rsidRPr="00AA5C79" w:rsidRDefault="00AA5C79" w:rsidP="00AA5C79">
      <w:pPr>
        <w:widowControl w:val="0"/>
        <w:spacing w:after="0" w:line="400" w:lineRule="exact"/>
        <w:ind w:leftChars="100" w:left="22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解放区土地改革运动的开展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  <w:t>B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刘邓大军千里跃进大别山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</w:p>
    <w:p w14:paraId="6FFAF400" w14:textId="77777777" w:rsidR="00AA5C79" w:rsidRPr="00AA5C79" w:rsidRDefault="00AA5C79" w:rsidP="00AA5C79">
      <w:pPr>
        <w:widowControl w:val="0"/>
        <w:spacing w:after="0" w:line="400" w:lineRule="exact"/>
        <w:ind w:leftChars="100" w:left="22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C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抗日根据地开展大生产运动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  <w:t>D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国民党在大陆统治的结束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</w:p>
    <w:p w14:paraId="096F8ABB" w14:textId="77777777" w:rsidR="00AA5C79" w:rsidRPr="00AA5C79" w:rsidRDefault="00AA5C79" w:rsidP="00AA5C79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11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1980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年，厦门外贸进出口总额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4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亿美元；十年之后的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1990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年，厦门外贸进出口总额突破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10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亿美元，达到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11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5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亿美元；到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2017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年，外贸进出口总额达到了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858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4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亿美元。这是由于（　　）</w:t>
      </w:r>
    </w:p>
    <w:p w14:paraId="1729DC9C" w14:textId="77777777" w:rsidR="00AA5C79" w:rsidRPr="00AA5C79" w:rsidRDefault="00AA5C79" w:rsidP="00AA5C79">
      <w:pPr>
        <w:widowControl w:val="0"/>
        <w:spacing w:after="0" w:line="400" w:lineRule="exact"/>
        <w:ind w:leftChars="100" w:left="22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土地政策不断更新调整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  <w:t>B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对外开放的实行及深化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</w:p>
    <w:p w14:paraId="3C011ABF" w14:textId="0CD13C2C" w:rsidR="00AA5C79" w:rsidRPr="00AA5C79" w:rsidRDefault="00AA5C79" w:rsidP="00AA5C79">
      <w:pPr>
        <w:widowControl w:val="0"/>
        <w:spacing w:after="0" w:line="400" w:lineRule="exact"/>
        <w:ind w:leftChars="100" w:left="22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C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市场经济体制改革的深入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D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国有企业改革的持续推行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</w:p>
    <w:p w14:paraId="116BF592" w14:textId="7A8606F3" w:rsidR="00AA5C79" w:rsidRPr="00AA5C79" w:rsidRDefault="00AA5C79" w:rsidP="00AA5C79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12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胡夫金字塔底座呈正方形，边长约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230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米，原塔高约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146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米，修建金字塔所用的大约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230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万块巨大的石灰岩都是从尼罗河对岸运来的。这折射出古埃及（　　）</w:t>
      </w:r>
    </w:p>
    <w:p w14:paraId="75B88FE4" w14:textId="59523ADD" w:rsidR="00AA5C79" w:rsidRPr="00AA5C79" w:rsidRDefault="00AA5C79" w:rsidP="00AA5C79">
      <w:pPr>
        <w:widowControl w:val="0"/>
        <w:spacing w:after="0" w:line="400" w:lineRule="exact"/>
        <w:ind w:leftChars="100" w:left="22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环境的优越　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B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王权的强大　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C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农业的发达　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D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战乱的频繁</w:t>
      </w:r>
    </w:p>
    <w:p w14:paraId="5CFF5FCA" w14:textId="03C2C4AD" w:rsidR="00AA5C79" w:rsidRPr="00AA5C79" w:rsidRDefault="00AA5C79" w:rsidP="008B7750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13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下图展示了中世纪西欧庄园某一案件的审理流程。由此可见，庄园法庭（　　）</w:t>
      </w:r>
    </w:p>
    <w:p w14:paraId="3BCD7CD1" w14:textId="41441981" w:rsidR="00AA5C79" w:rsidRDefault="008B7750" w:rsidP="00AA5C79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lastRenderedPageBreak/>
        <w:drawing>
          <wp:anchor distT="0" distB="0" distL="114300" distR="114300" simplePos="0" relativeHeight="251692544" behindDoc="0" locked="0" layoutInCell="1" allowOverlap="1" wp14:anchorId="6C934E91" wp14:editId="7FC084D0">
            <wp:simplePos x="0" y="0"/>
            <wp:positionH relativeFrom="column">
              <wp:posOffset>150495</wp:posOffset>
            </wp:positionH>
            <wp:positionV relativeFrom="paragraph">
              <wp:posOffset>25400</wp:posOffset>
            </wp:positionV>
            <wp:extent cx="4254500" cy="946150"/>
            <wp:effectExtent l="0" t="0" r="0" b="0"/>
            <wp:wrapSquare wrapText="bothSides"/>
            <wp:docPr id="171206925" name="图片 4" descr="id:21474849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新历叶5.jpg" descr="id:2147484928;Founde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AC15073" w14:textId="77777777" w:rsidR="00AA5C79" w:rsidRDefault="00AA5C79" w:rsidP="00AA5C79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3CA57C81" w14:textId="77777777" w:rsidR="00AA5C79" w:rsidRDefault="00AA5C79" w:rsidP="00AA5C79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47AEEF6E" w14:textId="77777777" w:rsidR="008B7750" w:rsidRDefault="008B7750" w:rsidP="00AA5C79">
      <w:pPr>
        <w:widowControl w:val="0"/>
        <w:spacing w:after="0" w:line="400" w:lineRule="exact"/>
        <w:ind w:leftChars="100" w:left="22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4FD5CCAE" w14:textId="0B6BF552" w:rsidR="00AA5C79" w:rsidRPr="00AA5C79" w:rsidRDefault="00AA5C79" w:rsidP="00AA5C79">
      <w:pPr>
        <w:widowControl w:val="0"/>
        <w:spacing w:after="0" w:line="400" w:lineRule="exact"/>
        <w:ind w:leftChars="100" w:left="22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限制领主特权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  <w:t>B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法治体系健全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  <w:t>C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开庭地点固定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  <w:t>D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处罚手段多样</w:t>
      </w:r>
    </w:p>
    <w:p w14:paraId="7EC76528" w14:textId="6FBFB700" w:rsidR="00534854" w:rsidRDefault="00000000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13.塞缪尔·亨廷顿在《文明的冲突与世界秩序的重建》一书中说：“15世纪结束时……葡萄牙人开始了对亚洲的渗透，西班牙人开始了对美洲的渗透”的标志事件是</w:t>
      </w:r>
      <w:r w:rsidR="00AA5C79">
        <w:rPr>
          <w:rFonts w:asciiTheme="minorEastAsia" w:eastAsiaTheme="minorEastAsia" w:hAnsiTheme="minorEastAsia" w:cstheme="minorEastAsia" w:hint="eastAsia"/>
          <w:sz w:val="21"/>
          <w:szCs w:val="21"/>
        </w:rPr>
        <w:t>（    ）</w:t>
      </w:r>
    </w:p>
    <w:p w14:paraId="5CB79E7E" w14:textId="56D0621A" w:rsidR="00534854" w:rsidRDefault="00000000" w:rsidP="00AA5C79">
      <w:pPr>
        <w:widowControl w:val="0"/>
        <w:spacing w:after="0" w:line="400" w:lineRule="exact"/>
        <w:ind w:firstLineChars="100" w:firstLine="21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A.</w:t>
      </w:r>
      <w:proofErr w:type="gramStart"/>
      <w:r>
        <w:rPr>
          <w:rFonts w:asciiTheme="minorEastAsia" w:eastAsiaTheme="minorEastAsia" w:hAnsiTheme="minorEastAsia" w:cstheme="minorEastAsia" w:hint="eastAsia"/>
          <w:sz w:val="21"/>
          <w:szCs w:val="21"/>
        </w:rPr>
        <w:t>迪</w:t>
      </w:r>
      <w:proofErr w:type="gramEnd"/>
      <w:r>
        <w:rPr>
          <w:rFonts w:asciiTheme="minorEastAsia" w:eastAsiaTheme="minorEastAsia" w:hAnsiTheme="minorEastAsia" w:cstheme="minorEastAsia" w:hint="eastAsia"/>
          <w:sz w:val="21"/>
          <w:szCs w:val="21"/>
        </w:rPr>
        <w:t>亚士到达好望角  B.哥伦布发现美洲大陆</w:t>
      </w:r>
      <w:r w:rsidR="00AA5C79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C.达·伽马到达印度  D.麦哲伦完成环球航行</w:t>
      </w:r>
    </w:p>
    <w:p w14:paraId="6B9D2CF9" w14:textId="7D7E70E9" w:rsidR="00AA5C79" w:rsidRPr="00AA5C79" w:rsidRDefault="00AA5C79" w:rsidP="00AA5C79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14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历史兴趣小组开展跨学科主题</w:t>
      </w:r>
      <w:proofErr w:type="gramStart"/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研</w:t>
      </w:r>
      <w:proofErr w:type="gramEnd"/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学活动，下表是他们整理的资料。据此判断</w:t>
      </w:r>
      <w:proofErr w:type="gramStart"/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研</w:t>
      </w:r>
      <w:proofErr w:type="gramEnd"/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学活动的主题应是（　　）</w:t>
      </w:r>
    </w:p>
    <w:tbl>
      <w:tblPr>
        <w:tblW w:w="2455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0"/>
        <w:gridCol w:w="3909"/>
      </w:tblGrid>
      <w:tr w:rsidR="00AA5C79" w:rsidRPr="00AA5C79" w14:paraId="0F14DDC8" w14:textId="77777777" w:rsidTr="008B7750">
        <w:trPr>
          <w:jc w:val="center"/>
        </w:trPr>
        <w:tc>
          <w:tcPr>
            <w:tcW w:w="1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34D1D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历史</w:t>
            </w:r>
          </w:p>
        </w:tc>
        <w:tc>
          <w:tcPr>
            <w:tcW w:w="3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42005D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珍妮机、瓦特、火车、工厂制度</w:t>
            </w:r>
          </w:p>
        </w:tc>
      </w:tr>
      <w:tr w:rsidR="00AA5C79" w:rsidRPr="00AA5C79" w14:paraId="052A7246" w14:textId="77777777" w:rsidTr="008B7750">
        <w:trPr>
          <w:jc w:val="center"/>
        </w:trPr>
        <w:tc>
          <w:tcPr>
            <w:tcW w:w="1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D0E02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地理</w:t>
            </w:r>
          </w:p>
        </w:tc>
        <w:tc>
          <w:tcPr>
            <w:tcW w:w="3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5F4016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自然资源的开发与消耗</w:t>
            </w:r>
          </w:p>
        </w:tc>
      </w:tr>
      <w:tr w:rsidR="00AA5C79" w:rsidRPr="00AA5C79" w14:paraId="0BE10C50" w14:textId="77777777" w:rsidTr="008B7750">
        <w:trPr>
          <w:jc w:val="center"/>
        </w:trPr>
        <w:tc>
          <w:tcPr>
            <w:tcW w:w="1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E98A8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道德与法治</w:t>
            </w:r>
          </w:p>
        </w:tc>
        <w:tc>
          <w:tcPr>
            <w:tcW w:w="3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E34BD5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创新驱动发展</w:t>
            </w:r>
          </w:p>
        </w:tc>
      </w:tr>
      <w:tr w:rsidR="00AA5C79" w:rsidRPr="00AA5C79" w14:paraId="5B37E697" w14:textId="77777777" w:rsidTr="008B7750">
        <w:trPr>
          <w:jc w:val="center"/>
        </w:trPr>
        <w:tc>
          <w:tcPr>
            <w:tcW w:w="1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21C0C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科学</w:t>
            </w:r>
          </w:p>
        </w:tc>
        <w:tc>
          <w:tcPr>
            <w:tcW w:w="3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1AE10A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蒸汽机传动装置</w:t>
            </w:r>
          </w:p>
        </w:tc>
      </w:tr>
    </w:tbl>
    <w:p w14:paraId="3CFA36BF" w14:textId="10AE4367" w:rsidR="00AA5C79" w:rsidRPr="00AA5C79" w:rsidRDefault="00AA5C79" w:rsidP="00AA5C79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近代科学与文化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  <w:t>B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工业革命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C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第二次工业革命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  <w:t>D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国际格局的演变</w:t>
      </w:r>
    </w:p>
    <w:p w14:paraId="66130265" w14:textId="77777777" w:rsidR="00AA5C79" w:rsidRPr="00AA5C79" w:rsidRDefault="00AA5C79" w:rsidP="00AA5C79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15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下表所示俄国—苏联工业产值比重的变化主要得益于（　　）</w:t>
      </w:r>
    </w:p>
    <w:p w14:paraId="024FC1B3" w14:textId="77777777" w:rsidR="00AA5C79" w:rsidRPr="00AA5C79" w:rsidRDefault="00AA5C79" w:rsidP="00AA5C79">
      <w:pPr>
        <w:widowControl w:val="0"/>
        <w:spacing w:after="0" w:line="400" w:lineRule="exact"/>
        <w:ind w:firstLineChars="1000" w:firstLine="210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1913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—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1937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年各国工业总产值占世界工业总产值的比重</w:t>
      </w:r>
    </w:p>
    <w:tbl>
      <w:tblPr>
        <w:tblW w:w="4406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36"/>
        <w:gridCol w:w="1331"/>
        <w:gridCol w:w="1329"/>
        <w:gridCol w:w="1329"/>
        <w:gridCol w:w="1132"/>
        <w:gridCol w:w="1482"/>
        <w:gridCol w:w="1366"/>
      </w:tblGrid>
      <w:tr w:rsidR="00AA5C79" w:rsidRPr="00AA5C79" w14:paraId="122B4C1D" w14:textId="77777777" w:rsidTr="008B7750">
        <w:trPr>
          <w:jc w:val="center"/>
        </w:trPr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9DCF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0E75F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美国</w:t>
            </w:r>
          </w:p>
        </w:tc>
        <w:tc>
          <w:tcPr>
            <w:tcW w:w="7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8D178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德国</w:t>
            </w:r>
          </w:p>
        </w:tc>
        <w:tc>
          <w:tcPr>
            <w:tcW w:w="7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8DE02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英国</w:t>
            </w:r>
          </w:p>
        </w:tc>
        <w:tc>
          <w:tcPr>
            <w:tcW w:w="6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9BE68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法国</w:t>
            </w: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A60CA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俄国—苏联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0A63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其他国家</w:t>
            </w:r>
          </w:p>
        </w:tc>
      </w:tr>
      <w:tr w:rsidR="00AA5C79" w:rsidRPr="00AA5C79" w14:paraId="0F58CE59" w14:textId="77777777" w:rsidTr="008B7750">
        <w:trPr>
          <w:jc w:val="center"/>
        </w:trPr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3A757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1913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年</w:t>
            </w: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76DEC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38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  <w:tc>
          <w:tcPr>
            <w:tcW w:w="7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0F537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15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3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  <w:tc>
          <w:tcPr>
            <w:tcW w:w="7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C09D5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12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  <w:tc>
          <w:tcPr>
            <w:tcW w:w="6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21BD3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6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6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259A0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6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51F26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25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</w:tr>
      <w:tr w:rsidR="00AA5C79" w:rsidRPr="00AA5C79" w14:paraId="74297201" w14:textId="77777777" w:rsidTr="008B7750">
        <w:trPr>
          <w:jc w:val="center"/>
        </w:trPr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0E221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1937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年</w:t>
            </w: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FF5DD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41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9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  <w:tc>
          <w:tcPr>
            <w:tcW w:w="7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7EC04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11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6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  <w:tc>
          <w:tcPr>
            <w:tcW w:w="7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608ED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9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3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  <w:tc>
          <w:tcPr>
            <w:tcW w:w="6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16423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5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7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B45BE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13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7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F5841" w14:textId="77777777" w:rsidR="00AA5C79" w:rsidRPr="00AA5C79" w:rsidRDefault="00AA5C79" w:rsidP="00AA5C79">
            <w:pPr>
              <w:widowControl w:val="0"/>
              <w:spacing w:after="0" w:line="40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17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 w:rsidRPr="00AA5C79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8</w:t>
            </w:r>
            <w:r w:rsidRPr="00AA5C79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％</w:t>
            </w:r>
          </w:p>
        </w:tc>
      </w:tr>
    </w:tbl>
    <w:p w14:paraId="7B72FBD9" w14:textId="747B327F" w:rsidR="00534854" w:rsidRDefault="00AA5C79" w:rsidP="00AA5C79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A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新经济政策的实行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  <w:t>B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农业集体化的开展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>C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两个五年计划完成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ab/>
        <w:t>D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Pr="00AA5C79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AA5C79">
        <w:rPr>
          <w:rFonts w:asciiTheme="minorEastAsia" w:eastAsiaTheme="minorEastAsia" w:hAnsiTheme="minorEastAsia" w:cstheme="minorEastAsia" w:hint="eastAsia"/>
          <w:sz w:val="21"/>
          <w:szCs w:val="21"/>
        </w:rPr>
        <w:t>计划经济体制建立</w:t>
      </w:r>
    </w:p>
    <w:p w14:paraId="19884E17" w14:textId="1C1057F8" w:rsidR="00534854" w:rsidRPr="00095CFC" w:rsidRDefault="00000000">
      <w:pPr>
        <w:widowControl w:val="0"/>
        <w:spacing w:after="0" w:line="400" w:lineRule="exact"/>
        <w:jc w:val="both"/>
        <w:rPr>
          <w:rFonts w:ascii="方正黑体简体" w:eastAsia="方正黑体简体" w:hAnsi="方正黑体简体" w:cs="方正黑体简体" w:hint="eastAsia"/>
          <w:sz w:val="24"/>
          <w:szCs w:val="24"/>
        </w:rPr>
      </w:pPr>
      <w:r>
        <w:rPr>
          <w:rFonts w:ascii="方正黑体简体" w:eastAsia="方正黑体简体" w:hAnsi="方正黑体简体" w:cs="方正黑体简体" w:hint="eastAsia"/>
          <w:sz w:val="24"/>
          <w:szCs w:val="24"/>
        </w:rPr>
        <w:t>二、非选择题（</w:t>
      </w:r>
      <w:r>
        <w:rPr>
          <w:rFonts w:ascii="方正楷体简体" w:eastAsia="方正楷体简体" w:hAnsi="方正楷体简体" w:cs="方正楷体简体" w:hint="eastAsia"/>
        </w:rPr>
        <w:t>本大题共4小题，其中第1</w:t>
      </w:r>
      <w:r w:rsidR="00095CFC">
        <w:rPr>
          <w:rFonts w:ascii="方正楷体简体" w:eastAsia="方正楷体简体" w:hAnsi="方正楷体简体" w:cs="方正楷体简体" w:hint="eastAsia"/>
        </w:rPr>
        <w:t>6</w:t>
      </w:r>
      <w:r>
        <w:rPr>
          <w:rFonts w:ascii="方正楷体简体" w:eastAsia="方正楷体简体" w:hAnsi="方正楷体简体" w:cs="方正楷体简体" w:hint="eastAsia"/>
        </w:rPr>
        <w:t>题</w:t>
      </w:r>
      <w:r w:rsidR="00095CFC">
        <w:rPr>
          <w:rFonts w:ascii="方正楷体简体" w:eastAsia="方正楷体简体" w:hAnsi="方正楷体简体" w:cs="方正楷体简体" w:hint="eastAsia"/>
        </w:rPr>
        <w:t>1</w:t>
      </w:r>
      <w:r w:rsidR="008B7750">
        <w:rPr>
          <w:rFonts w:ascii="方正楷体简体" w:eastAsia="方正楷体简体" w:hAnsi="方正楷体简体" w:cs="方正楷体简体" w:hint="eastAsia"/>
        </w:rPr>
        <w:t>5</w:t>
      </w:r>
      <w:r>
        <w:rPr>
          <w:rFonts w:ascii="方正楷体简体" w:eastAsia="方正楷体简体" w:hAnsi="方正楷体简体" w:cs="方正楷体简体" w:hint="eastAsia"/>
        </w:rPr>
        <w:t>分，第1</w:t>
      </w:r>
      <w:r w:rsidR="00095CFC">
        <w:rPr>
          <w:rFonts w:ascii="方正楷体简体" w:eastAsia="方正楷体简体" w:hAnsi="方正楷体简体" w:cs="方正楷体简体" w:hint="eastAsia"/>
        </w:rPr>
        <w:t>7</w:t>
      </w:r>
      <w:r>
        <w:rPr>
          <w:rFonts w:ascii="方正楷体简体" w:eastAsia="方正楷体简体" w:hAnsi="方正楷体简体" w:cs="方正楷体简体" w:hint="eastAsia"/>
        </w:rPr>
        <w:t>小题11分，第1</w:t>
      </w:r>
      <w:r w:rsidR="00095CFC">
        <w:rPr>
          <w:rFonts w:ascii="方正楷体简体" w:eastAsia="方正楷体简体" w:hAnsi="方正楷体简体" w:cs="方正楷体简体" w:hint="eastAsia"/>
        </w:rPr>
        <w:t>8</w:t>
      </w:r>
      <w:r>
        <w:rPr>
          <w:rFonts w:ascii="方正楷体简体" w:eastAsia="方正楷体简体" w:hAnsi="方正楷体简体" w:cs="方正楷体简体" w:hint="eastAsia"/>
        </w:rPr>
        <w:t>小题12分，第</w:t>
      </w:r>
      <w:r w:rsidR="00095CFC">
        <w:rPr>
          <w:rFonts w:ascii="方正楷体简体" w:eastAsia="方正楷体简体" w:hAnsi="方正楷体简体" w:cs="方正楷体简体" w:hint="eastAsia"/>
        </w:rPr>
        <w:t>19</w:t>
      </w:r>
      <w:r>
        <w:rPr>
          <w:rFonts w:ascii="方正楷体简体" w:eastAsia="方正楷体简体" w:hAnsi="方正楷体简体" w:cs="方正楷体简体" w:hint="eastAsia"/>
        </w:rPr>
        <w:t>小题1</w:t>
      </w:r>
      <w:r w:rsidR="00662FFA">
        <w:rPr>
          <w:rFonts w:ascii="方正楷体简体" w:eastAsia="方正楷体简体" w:hAnsi="方正楷体简体" w:cs="方正楷体简体" w:hint="eastAsia"/>
        </w:rPr>
        <w:t>7</w:t>
      </w:r>
      <w:r>
        <w:rPr>
          <w:rFonts w:ascii="方正楷体简体" w:eastAsia="方正楷体简体" w:hAnsi="方正楷体简体" w:cs="方正楷体简体" w:hint="eastAsia"/>
        </w:rPr>
        <w:t>分，共</w:t>
      </w:r>
      <w:r w:rsidR="00662FFA">
        <w:rPr>
          <w:rFonts w:ascii="方正楷体简体" w:eastAsia="方正楷体简体" w:hAnsi="方正楷体简体" w:cs="方正楷体简体" w:hint="eastAsia"/>
        </w:rPr>
        <w:t>56</w:t>
      </w:r>
      <w:r>
        <w:rPr>
          <w:rFonts w:ascii="方正楷体简体" w:eastAsia="方正楷体简体" w:hAnsi="方正楷体简体" w:cs="方正楷体简体" w:hint="eastAsia"/>
        </w:rPr>
        <w:t>分</w:t>
      </w:r>
      <w:r>
        <w:rPr>
          <w:rFonts w:ascii="方正黑体简体" w:eastAsia="方正黑体简体" w:hAnsi="方正黑体简体" w:cs="方正黑体简体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                     </w:t>
      </w:r>
    </w:p>
    <w:p w14:paraId="1DCC7650" w14:textId="39492D62" w:rsidR="00095CFC" w:rsidRPr="00095CFC" w:rsidRDefault="00095CFC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16.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九年级（</w:t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t>1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）班同学以“千年丝路</w:t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t>·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文明对话”为主题开展项目化学习，请你参与完成下列问题。（</w:t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t>1</w:t>
      </w:r>
      <w:r w:rsidR="008B7750">
        <w:rPr>
          <w:rFonts w:asciiTheme="minorEastAsia" w:eastAsiaTheme="minorEastAsia" w:hAnsiTheme="minorEastAsia" w:cstheme="minorEastAsia" w:hint="eastAsia"/>
          <w:sz w:val="21"/>
          <w:szCs w:val="21"/>
        </w:rPr>
        <w:t>5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分）</w:t>
      </w:r>
    </w:p>
    <w:p w14:paraId="000E13BD" w14:textId="2945CF3B" w:rsidR="00095CFC" w:rsidRPr="00095CFC" w:rsidRDefault="008B7750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</w:pPr>
      <w:r w:rsidRPr="00095CFC">
        <w:rPr>
          <w:rFonts w:asciiTheme="minorEastAsia" w:eastAsiaTheme="minorEastAsia" w:hAnsiTheme="minorEastAsia" w:cstheme="minorEastAsia"/>
          <w:sz w:val="21"/>
          <w:szCs w:val="21"/>
        </w:rPr>
        <w:drawing>
          <wp:anchor distT="0" distB="0" distL="114300" distR="114300" simplePos="0" relativeHeight="251677184" behindDoc="1" locked="0" layoutInCell="1" allowOverlap="1" wp14:anchorId="2466FB89" wp14:editId="11B59FCF">
            <wp:simplePos x="0" y="0"/>
            <wp:positionH relativeFrom="column">
              <wp:posOffset>3350895</wp:posOffset>
            </wp:positionH>
            <wp:positionV relativeFrom="paragraph">
              <wp:posOffset>307975</wp:posOffset>
            </wp:positionV>
            <wp:extent cx="2475230" cy="1301750"/>
            <wp:effectExtent l="19050" t="19050" r="1270" b="0"/>
            <wp:wrapTight wrapText="bothSides">
              <wp:wrapPolygon edited="0">
                <wp:start x="-166" y="-316"/>
                <wp:lineTo x="-166" y="21495"/>
                <wp:lineTo x="21611" y="21495"/>
                <wp:lineTo x="21611" y="-316"/>
                <wp:lineTo x="-166" y="-316"/>
              </wp:wrapPolygon>
            </wp:wrapTight>
            <wp:docPr id="1924439651" name="图片 7" descr="id:21474849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新历叶6.jpg" descr="id:2147484958;FounderC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301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drawing>
          <wp:anchor distT="0" distB="0" distL="114300" distR="114300" simplePos="0" relativeHeight="251658752" behindDoc="0" locked="0" layoutInCell="1" allowOverlap="1" wp14:anchorId="58252771" wp14:editId="105B1808">
            <wp:simplePos x="0" y="0"/>
            <wp:positionH relativeFrom="column">
              <wp:posOffset>353695</wp:posOffset>
            </wp:positionH>
            <wp:positionV relativeFrom="paragraph">
              <wp:posOffset>301625</wp:posOffset>
            </wp:positionV>
            <wp:extent cx="2513965" cy="1320800"/>
            <wp:effectExtent l="19050" t="19050" r="635" b="0"/>
            <wp:wrapTopAndBottom/>
            <wp:docPr id="630539324" name="图片 8" descr="id:21474849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新历叶7.jpg" descr="id:2147484951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320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CFC"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【</w:t>
      </w:r>
      <w:r w:rsidR="00095CFC" w:rsidRPr="00095CFC"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绘制交通路线】</w:t>
      </w:r>
    </w:p>
    <w:p w14:paraId="4FC2B6E7" w14:textId="6775B87D" w:rsidR="00095CFC" w:rsidRPr="00095CFC" w:rsidRDefault="00095CFC" w:rsidP="00095CFC">
      <w:pPr>
        <w:widowControl w:val="0"/>
        <w:spacing w:after="0" w:line="400" w:lineRule="exact"/>
        <w:ind w:firstLineChars="300" w:firstLine="630"/>
        <w:jc w:val="both"/>
        <w:rPr>
          <w:rFonts w:ascii="楷体" w:eastAsia="楷体" w:hAnsi="楷体" w:cstheme="minorEastAsia"/>
          <w:sz w:val="21"/>
          <w:szCs w:val="21"/>
        </w:rPr>
      </w:pPr>
      <w:r w:rsidRPr="00095CFC">
        <w:rPr>
          <w:rFonts w:ascii="楷体" w:eastAsia="楷体" w:hAnsi="楷体" w:cstheme="minorEastAsia" w:hint="eastAsia"/>
          <w:sz w:val="21"/>
          <w:szCs w:val="21"/>
        </w:rPr>
        <w:t>图</w:t>
      </w:r>
      <w:r w:rsidRPr="00095CFC">
        <w:rPr>
          <w:rFonts w:ascii="楷体" w:eastAsia="楷体" w:hAnsi="楷体" w:cstheme="minorEastAsia"/>
          <w:sz w:val="21"/>
          <w:szCs w:val="21"/>
        </w:rPr>
        <w:t>1</w:t>
      </w:r>
      <w:r w:rsidRPr="00095CFC">
        <w:rPr>
          <w:rFonts w:ascii="楷体" w:eastAsia="楷体" w:hAnsi="楷体" w:cstheme="minorEastAsia" w:hint="eastAsia"/>
          <w:sz w:val="21"/>
          <w:szCs w:val="21"/>
        </w:rPr>
        <w:t xml:space="preserve">　汉代丝绸之路手绘图</w:t>
      </w:r>
      <w:r w:rsidRPr="00C6587A">
        <w:rPr>
          <w:rFonts w:ascii="楷体" w:eastAsia="楷体" w:hAnsi="楷体" w:cstheme="minorEastAsia" w:hint="eastAsia"/>
          <w:sz w:val="21"/>
          <w:szCs w:val="21"/>
        </w:rPr>
        <w:t xml:space="preserve">                            </w:t>
      </w:r>
      <w:r w:rsidRPr="00095CFC">
        <w:rPr>
          <w:rFonts w:ascii="楷体" w:eastAsia="楷体" w:hAnsi="楷体" w:cstheme="minorEastAsia" w:hint="eastAsia"/>
          <w:sz w:val="21"/>
          <w:szCs w:val="21"/>
        </w:rPr>
        <w:t>图</w:t>
      </w:r>
      <w:r w:rsidRPr="00095CFC">
        <w:rPr>
          <w:rFonts w:ascii="楷体" w:eastAsia="楷体" w:hAnsi="楷体" w:cstheme="minorEastAsia"/>
          <w:sz w:val="21"/>
          <w:szCs w:val="21"/>
        </w:rPr>
        <w:t>2</w:t>
      </w:r>
      <w:r w:rsidRPr="00095CFC">
        <w:rPr>
          <w:rFonts w:ascii="楷体" w:eastAsia="楷体" w:hAnsi="楷体" w:cstheme="minorEastAsia" w:hint="eastAsia"/>
          <w:sz w:val="21"/>
          <w:szCs w:val="21"/>
        </w:rPr>
        <w:t xml:space="preserve">　元朝丝绸之路手绘图</w:t>
      </w:r>
    </w:p>
    <w:p w14:paraId="7BEF99BA" w14:textId="547A373A" w:rsidR="00095CFC" w:rsidRPr="00095CFC" w:rsidRDefault="00095CFC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（</w:t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t>1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）一组同学绘制了以上“丝绸之路”的手绘图，其中图</w:t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t>1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“陆上丝绸之路”的开通与哪一事件有关？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（2分）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指出图</w:t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t>2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路线相对于图</w:t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t>1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路线的拓展，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（1分）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并分析路线拓展的原因。（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2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分）</w:t>
      </w:r>
    </w:p>
    <w:p w14:paraId="505B3B63" w14:textId="5614A532" w:rsidR="00095CFC" w:rsidRDefault="00095CFC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2E1B82C9" w14:textId="77777777" w:rsidR="00095CFC" w:rsidRDefault="00095CFC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31E95E4C" w14:textId="223D8B73" w:rsidR="00095CFC" w:rsidRPr="00095CFC" w:rsidRDefault="00095CFC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b/>
          <w:bCs/>
          <w:sz w:val="21"/>
          <w:szCs w:val="21"/>
        </w:rPr>
      </w:pPr>
      <w:r w:rsidRPr="00095CFC"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【探寻历史遗迹】</w:t>
      </w:r>
    </w:p>
    <w:tbl>
      <w:tblPr>
        <w:tblW w:w="4667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058"/>
        <w:gridCol w:w="3368"/>
        <w:gridCol w:w="3515"/>
      </w:tblGrid>
      <w:tr w:rsidR="00095CFC" w:rsidRPr="00095CFC" w14:paraId="18783BDA" w14:textId="77777777" w:rsidTr="00095CFC">
        <w:trPr>
          <w:jc w:val="center"/>
        </w:trPr>
        <w:tc>
          <w:tcPr>
            <w:tcW w:w="1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D34879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①交河故城遗址</w:t>
            </w:r>
          </w:p>
        </w:tc>
        <w:tc>
          <w:tcPr>
            <w:tcW w:w="1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03302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②悬泉置遗址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01A087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③库木吐</w:t>
            </w:r>
            <w:proofErr w:type="gramStart"/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喇</w:t>
            </w:r>
            <w:proofErr w:type="gramEnd"/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石窟壁画</w:t>
            </w:r>
          </w:p>
        </w:tc>
      </w:tr>
      <w:tr w:rsidR="00095CFC" w:rsidRPr="00095CFC" w14:paraId="1D6CA686" w14:textId="77777777" w:rsidTr="00095CFC">
        <w:trPr>
          <w:jc w:val="center"/>
        </w:trPr>
        <w:tc>
          <w:tcPr>
            <w:tcW w:w="1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9CE7BF" w14:textId="2E91C5F8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位于新疆吐鲁番，该遗址采用“减地留墙”的建筑方式，工艺独特，布局合理，是世界上最大最古老、保存得最完好的生土建筑城市</w:t>
            </w:r>
          </w:p>
        </w:tc>
        <w:tc>
          <w:tcPr>
            <w:tcW w:w="1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36427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位于甘肃省，是汉代</w:t>
            </w:r>
            <w:proofErr w:type="gramStart"/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驿</w:t>
            </w:r>
            <w:proofErr w:type="gramEnd"/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置机构，其主要功能是传递各种邮件和信息，迎送过往使者、官吏、公务人员和外国宾客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D5F6E0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位于新疆库车，该文化遗产装饰图案为唐代常见的各式花卉、卷草及云朵纹。笔法柔和细腻，充满了浓郁的唐代风格</w:t>
            </w:r>
          </w:p>
        </w:tc>
      </w:tr>
      <w:tr w:rsidR="00095CFC" w:rsidRPr="00095CFC" w14:paraId="5899F17F" w14:textId="77777777" w:rsidTr="00095CFC">
        <w:trPr>
          <w:jc w:val="center"/>
        </w:trPr>
        <w:tc>
          <w:tcPr>
            <w:tcW w:w="1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3D3087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④克</w:t>
            </w:r>
            <w:proofErr w:type="gramStart"/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孜</w:t>
            </w:r>
            <w:proofErr w:type="gramEnd"/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尔石窟</w:t>
            </w:r>
          </w:p>
        </w:tc>
        <w:tc>
          <w:tcPr>
            <w:tcW w:w="1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7BA0AF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⑤大雁塔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013F1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⑥北庭故城遗址</w:t>
            </w:r>
          </w:p>
        </w:tc>
      </w:tr>
      <w:tr w:rsidR="00095CFC" w:rsidRPr="00095CFC" w14:paraId="4BA7CFAE" w14:textId="77777777" w:rsidTr="00095CFC">
        <w:trPr>
          <w:jc w:val="center"/>
        </w:trPr>
        <w:tc>
          <w:tcPr>
            <w:tcW w:w="1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D28A07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位于新疆拜城县，该佛教遗迹以独特的洞窟形制和壁画风格，揭示出佛教经西域地区由西向东的传播轨迹</w:t>
            </w:r>
          </w:p>
        </w:tc>
        <w:tc>
          <w:tcPr>
            <w:tcW w:w="1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5EFCE" w14:textId="5B5ACE75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位于陕西省西安市，大雁塔是古印度佛寺的建筑形式随佛教传入中原地区，并融入华夏文化的典型物证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D93B1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位于新疆维吾尔自治区，为唐代北庭都护府治所遗址，是古代北疆的重要交通枢纽和中西贸易中转站，古代丝绸之路北道必经之地</w:t>
            </w:r>
          </w:p>
        </w:tc>
      </w:tr>
    </w:tbl>
    <w:p w14:paraId="7FD73301" w14:textId="77777777" w:rsidR="00095CFC" w:rsidRDefault="00095CFC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（</w:t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t>2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）二组同学举办了“探寻历史遗迹”的</w:t>
      </w:r>
      <w:proofErr w:type="gramStart"/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研</w:t>
      </w:r>
      <w:proofErr w:type="gramEnd"/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学活动，考察古代丝绸之路沿线重要遗迹地点，请你按照主题将考察地点进行归类，并说明考察地点与主题的关系。（</w:t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t>6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分）</w:t>
      </w:r>
    </w:p>
    <w:p w14:paraId="3C98A4D3" w14:textId="6ADAB1F8" w:rsidR="008B7750" w:rsidRDefault="008B7750" w:rsidP="008B7750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示例：</w:t>
      </w:r>
      <w:r w:rsidR="00C6587A">
        <w:rPr>
          <w:rFonts w:asciiTheme="minorEastAsia" w:eastAsiaTheme="minorEastAsia" w:hAnsiTheme="minorEastAsia" w:cstheme="minorEastAsia" w:hint="eastAsia"/>
          <w:sz w:val="21"/>
          <w:szCs w:val="21"/>
        </w:rPr>
        <w:t>主题1</w:t>
      </w:r>
      <w:r w:rsidR="00C6587A">
        <w:rPr>
          <w:rFonts w:asciiTheme="minorEastAsia" w:eastAsiaTheme="minorEastAsia" w:hAnsiTheme="minorEastAsia" w:cstheme="minorEastAsia" w:hint="eastAsia"/>
          <w:sz w:val="21"/>
          <w:szCs w:val="21"/>
        </w:rPr>
        <w:t>：</w:t>
      </w:r>
      <w:r w:rsidR="00C6587A" w:rsidRPr="00C6587A">
        <w:rPr>
          <w:rFonts w:asciiTheme="minorEastAsia" w:eastAsiaTheme="minorEastAsia" w:hAnsiTheme="minorEastAsia" w:cstheme="minorEastAsia" w:hint="eastAsia"/>
          <w:sz w:val="21"/>
          <w:szCs w:val="21"/>
        </w:rPr>
        <w:t>政治遗迹：</w:t>
      </w:r>
      <w:r w:rsidR="00C6587A" w:rsidRPr="00C6587A">
        <w:rPr>
          <w:rFonts w:asciiTheme="minorEastAsia" w:eastAsiaTheme="minorEastAsia" w:hAnsiTheme="minorEastAsia" w:cstheme="minorEastAsia" w:hint="eastAsia"/>
          <w:sz w:val="21"/>
          <w:szCs w:val="21"/>
          <w:u w:val="single"/>
        </w:rPr>
        <w:t>②⑥</w:t>
      </w:r>
      <w:r w:rsidR="00C6587A" w:rsidRPr="00C6587A">
        <w:rPr>
          <w:rFonts w:asciiTheme="minorEastAsia" w:eastAsiaTheme="minorEastAsia" w:hAnsiTheme="minorEastAsia" w:cstheme="minorEastAsia" w:hint="eastAsia"/>
          <w:sz w:val="21"/>
          <w:szCs w:val="21"/>
        </w:rPr>
        <w:t>。关系说明：悬泉置遗址是丝绸之路上的</w:t>
      </w:r>
      <w:proofErr w:type="gramStart"/>
      <w:r w:rsidR="00C6587A" w:rsidRPr="00C6587A">
        <w:rPr>
          <w:rFonts w:asciiTheme="minorEastAsia" w:eastAsiaTheme="minorEastAsia" w:hAnsiTheme="minorEastAsia" w:cstheme="minorEastAsia" w:hint="eastAsia"/>
          <w:sz w:val="21"/>
          <w:szCs w:val="21"/>
        </w:rPr>
        <w:t>驿</w:t>
      </w:r>
      <w:proofErr w:type="gramEnd"/>
      <w:r w:rsidR="00C6587A" w:rsidRPr="00C6587A">
        <w:rPr>
          <w:rFonts w:asciiTheme="minorEastAsia" w:eastAsiaTheme="minorEastAsia" w:hAnsiTheme="minorEastAsia" w:cstheme="minorEastAsia" w:hint="eastAsia"/>
          <w:sz w:val="21"/>
          <w:szCs w:val="21"/>
        </w:rPr>
        <w:t>置机构，承担了丝绸之路上的邮</w:t>
      </w:r>
      <w:proofErr w:type="gramStart"/>
      <w:r w:rsidR="00C6587A" w:rsidRPr="00C6587A">
        <w:rPr>
          <w:rFonts w:asciiTheme="minorEastAsia" w:eastAsiaTheme="minorEastAsia" w:hAnsiTheme="minorEastAsia" w:cstheme="minorEastAsia" w:hint="eastAsia"/>
          <w:sz w:val="21"/>
          <w:szCs w:val="21"/>
        </w:rPr>
        <w:t>驿</w:t>
      </w:r>
      <w:proofErr w:type="gramEnd"/>
      <w:r w:rsidR="00C6587A" w:rsidRPr="00C6587A">
        <w:rPr>
          <w:rFonts w:asciiTheme="minorEastAsia" w:eastAsiaTheme="minorEastAsia" w:hAnsiTheme="minorEastAsia" w:cstheme="minorEastAsia" w:hint="eastAsia"/>
          <w:sz w:val="21"/>
          <w:szCs w:val="21"/>
        </w:rPr>
        <w:t>传递等功能；北庭故城遗址是北庭都护府的治所，承载了丝绸之路上的部分管理功能。</w:t>
      </w:r>
    </w:p>
    <w:p w14:paraId="5ED6C7B2" w14:textId="0C955D95" w:rsidR="00C6587A" w:rsidRPr="00C6587A" w:rsidRDefault="008B7750" w:rsidP="00C6587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  <w:u w:val="single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主题</w:t>
      </w:r>
      <w:r w:rsidR="00C6587A">
        <w:rPr>
          <w:rFonts w:asciiTheme="minorEastAsia" w:eastAsia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：</w:t>
      </w:r>
      <w:r w:rsidR="00C6587A"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工艺、文艺成就</w:t>
      </w:r>
      <w:r w:rsidR="00C6587A">
        <w:rPr>
          <w:rFonts w:asciiTheme="minorEastAsia" w:eastAsiaTheme="minorEastAsia" w:hAnsiTheme="minorEastAsia" w:cstheme="minorEastAsia" w:hint="eastAsia"/>
          <w:sz w:val="21"/>
          <w:szCs w:val="21"/>
        </w:rPr>
        <w:t>：（</w:t>
      </w:r>
      <w:r w:rsidR="00C6587A" w:rsidRPr="00C6587A">
        <w:rPr>
          <w:rFonts w:asciiTheme="minorEastAsia" w:eastAsiaTheme="minorEastAsia" w:hAnsiTheme="minorEastAsia" w:cstheme="minorEastAsia" w:hint="eastAsia"/>
          <w:i/>
          <w:iCs/>
          <w:sz w:val="21"/>
          <w:szCs w:val="21"/>
          <w:u w:val="single"/>
        </w:rPr>
        <w:t xml:space="preserve">    </w:t>
      </w:r>
      <w:r w:rsidR="00C6587A">
        <w:rPr>
          <w:rFonts w:asciiTheme="minorEastAsia" w:eastAsiaTheme="minorEastAsia" w:hAnsiTheme="minorEastAsia" w:cstheme="minorEastAsia" w:hint="eastAsia"/>
          <w:i/>
          <w:iCs/>
          <w:sz w:val="21"/>
          <w:szCs w:val="21"/>
          <w:u w:val="single"/>
        </w:rPr>
        <w:t xml:space="preserve">  </w:t>
      </w:r>
      <w:r w:rsidR="00C6587A" w:rsidRPr="00C6587A">
        <w:rPr>
          <w:rFonts w:asciiTheme="minorEastAsia" w:eastAsiaTheme="minorEastAsia" w:hAnsiTheme="minorEastAsia" w:cstheme="minorEastAsia" w:hint="eastAsia"/>
          <w:i/>
          <w:iCs/>
          <w:sz w:val="21"/>
          <w:szCs w:val="21"/>
          <w:u w:val="single"/>
        </w:rPr>
        <w:t xml:space="preserve"> </w:t>
      </w:r>
      <w:r w:rsidR="00C6587A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）  </w:t>
      </w:r>
    </w:p>
    <w:p w14:paraId="332B54F1" w14:textId="46312ACD" w:rsidR="00C6587A" w:rsidRDefault="00C6587A" w:rsidP="00C6587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关系说明：</w:t>
      </w:r>
    </w:p>
    <w:p w14:paraId="32EA9C9B" w14:textId="77777777" w:rsidR="00C6587A" w:rsidRDefault="00C6587A" w:rsidP="00C6587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0E09CEFC" w14:textId="77777777" w:rsidR="00C6587A" w:rsidRPr="00095CFC" w:rsidRDefault="00C6587A" w:rsidP="00C6587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3E3708E4" w14:textId="4671E98A" w:rsidR="008B7750" w:rsidRDefault="00C6587A" w:rsidP="008B7750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主题3：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文化传播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：（</w:t>
      </w:r>
      <w:r w:rsidRPr="00C6587A">
        <w:rPr>
          <w:rFonts w:asciiTheme="minorEastAsia" w:eastAsiaTheme="minorEastAsia" w:hAnsiTheme="minorEastAsia" w:cstheme="minorEastAsia" w:hint="eastAsia"/>
          <w:sz w:val="21"/>
          <w:szCs w:val="21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</w:rPr>
        <w:t xml:space="preserve">  </w:t>
      </w:r>
      <w:r w:rsidRPr="00C6587A">
        <w:rPr>
          <w:rFonts w:asciiTheme="minorEastAsia" w:eastAsiaTheme="minorEastAsia" w:hAnsiTheme="minorEastAsia" w:cstheme="minorEastAsia" w:hint="eastAsia"/>
          <w:sz w:val="21"/>
          <w:szCs w:val="21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）</w:t>
      </w:r>
    </w:p>
    <w:p w14:paraId="282AA5FF" w14:textId="6D10234A" w:rsidR="00C6587A" w:rsidRDefault="00C6587A" w:rsidP="008B7750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关系说明：</w:t>
      </w:r>
    </w:p>
    <w:p w14:paraId="78FB2590" w14:textId="77777777" w:rsidR="00C6587A" w:rsidRPr="00095CFC" w:rsidRDefault="00C6587A" w:rsidP="008B7750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53567244" w14:textId="77777777" w:rsidR="00C6587A" w:rsidRPr="00095CFC" w:rsidRDefault="00C6587A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1ABB07EA" w14:textId="30A9DEC1" w:rsidR="00095CFC" w:rsidRPr="00095CFC" w:rsidRDefault="00095CFC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b/>
          <w:bCs/>
          <w:sz w:val="21"/>
          <w:szCs w:val="21"/>
        </w:rPr>
      </w:pPr>
      <w:r w:rsidRPr="00095CFC"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【运用考察成果】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0650"/>
      </w:tblGrid>
      <w:tr w:rsidR="00095CFC" w:rsidRPr="00095CFC" w14:paraId="7DF336AE" w14:textId="77777777" w:rsidTr="00095CFC">
        <w:trPr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2B672A" w14:textId="77777777" w:rsidR="00095CFC" w:rsidRPr="00095CFC" w:rsidRDefault="00095CFC" w:rsidP="00095CFC">
            <w:pPr>
              <w:widowControl w:val="0"/>
              <w:spacing w:after="0" w:line="400" w:lineRule="exact"/>
              <w:jc w:val="both"/>
              <w:rPr>
                <w:rFonts w:ascii="楷体" w:eastAsia="楷体" w:hAnsi="楷体" w:cstheme="minorEastAsia"/>
                <w:sz w:val="21"/>
                <w:szCs w:val="21"/>
              </w:rPr>
            </w:pPr>
            <w:r w:rsidRPr="00095CF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　　</w:t>
            </w: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保护丝绸之路沿线非物质文化遗产，在当下“一带一路”倡议推进的背景下，也具有重要的现实意义和时代意义。丝绸之路沿线非物质文化遗产保护需要沿线各国的通力合作，需要以法律制度加以规范，需要借助现代科技的优势，也需要注重人才培养。</w:t>
            </w:r>
          </w:p>
          <w:p w14:paraId="602170DA" w14:textId="77777777" w:rsidR="00095CFC" w:rsidRPr="00095CFC" w:rsidRDefault="00095CFC" w:rsidP="00C6587A">
            <w:pPr>
              <w:widowControl w:val="0"/>
              <w:spacing w:after="0" w:line="400" w:lineRule="exact"/>
              <w:ind w:firstLineChars="1700" w:firstLine="357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95CFC">
              <w:rPr>
                <w:rFonts w:ascii="楷体" w:eastAsia="楷体" w:hAnsi="楷体" w:cstheme="minorEastAsia" w:hint="eastAsia"/>
                <w:sz w:val="21"/>
                <w:szCs w:val="21"/>
              </w:rPr>
              <w:t>——摘编自曹德明《丝绸之路非物质文化遗产的传承与保护研究》</w:t>
            </w:r>
          </w:p>
        </w:tc>
      </w:tr>
    </w:tbl>
    <w:p w14:paraId="7685A918" w14:textId="32FDD251" w:rsidR="00095CFC" w:rsidRPr="00095CFC" w:rsidRDefault="00095CFC" w:rsidP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（</w:t>
      </w:r>
      <w:r w:rsidRPr="00095CFC">
        <w:rPr>
          <w:rFonts w:asciiTheme="minorEastAsia" w:eastAsiaTheme="minorEastAsia" w:hAnsiTheme="minorEastAsia" w:cstheme="minorEastAsia"/>
          <w:sz w:val="21"/>
          <w:szCs w:val="21"/>
        </w:rPr>
        <w:t>3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）三组同学搜集了如上资料，请结合所学知识，分析丝绸之路的时代意义。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（2分）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并针对如何保护丝绸之路沿线的历史文化遗产，提出合理化建议。（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2</w:t>
      </w:r>
      <w:r w:rsidRPr="00095CFC">
        <w:rPr>
          <w:rFonts w:asciiTheme="minorEastAsia" w:eastAsiaTheme="minorEastAsia" w:hAnsiTheme="minorEastAsia" w:cstheme="minorEastAsia" w:hint="eastAsia"/>
          <w:sz w:val="21"/>
          <w:szCs w:val="21"/>
        </w:rPr>
        <w:t>分）</w:t>
      </w:r>
    </w:p>
    <w:p w14:paraId="7B71CEE3" w14:textId="00B4EF8A" w:rsidR="00095CFC" w:rsidRDefault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5BCE8F46" w14:textId="77777777" w:rsidR="00095CFC" w:rsidRDefault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7BDD128F" w14:textId="77777777" w:rsidR="00095CFC" w:rsidRDefault="00095CFC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1D28881F" w14:textId="5701CF12" w:rsidR="00534854" w:rsidRDefault="00000000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lastRenderedPageBreak/>
        <w:t>1</w:t>
      </w:r>
      <w:r w:rsidR="00095CFC">
        <w:rPr>
          <w:rFonts w:asciiTheme="minorEastAsia" w:eastAsiaTheme="minorEastAsia" w:hAnsiTheme="minorEastAsia" w:cstheme="minorEastAsia" w:hint="eastAsia"/>
          <w:sz w:val="21"/>
          <w:szCs w:val="21"/>
        </w:rPr>
        <w:t>7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. 古今中外无数的史实证明：任何政府要想赢得民心必要关注民生。阅读材料，回答问题。（11分）</w:t>
      </w:r>
    </w:p>
    <w:p w14:paraId="6836AA24" w14:textId="77777777" w:rsidR="007E1B3D" w:rsidRDefault="00000000" w:rsidP="007E1B3D">
      <w:pPr>
        <w:widowControl w:val="0"/>
        <w:spacing w:after="0" w:line="400" w:lineRule="exact"/>
        <w:ind w:firstLineChars="200" w:firstLine="422"/>
        <w:rPr>
          <w:rFonts w:ascii="楷体" w:eastAsia="楷体" w:hAnsi="楷体" w:cs="楷体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材料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一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 xml:space="preserve">   </w:t>
      </w:r>
      <w:r w:rsidRPr="007E1B3D">
        <w:rPr>
          <w:rFonts w:ascii="楷体" w:eastAsia="楷体" w:hAnsi="楷体" w:cs="楷体" w:hint="eastAsia"/>
          <w:sz w:val="21"/>
          <w:szCs w:val="21"/>
        </w:rPr>
        <w:t>贞观初，</w:t>
      </w:r>
      <w:proofErr w:type="gramStart"/>
      <w:r w:rsidRPr="007E1B3D">
        <w:rPr>
          <w:rFonts w:ascii="楷体" w:eastAsia="楷体" w:hAnsi="楷体" w:cs="楷体" w:hint="eastAsia"/>
          <w:sz w:val="21"/>
          <w:szCs w:val="21"/>
        </w:rPr>
        <w:t>太宗谓</w:t>
      </w:r>
      <w:proofErr w:type="gramEnd"/>
      <w:r w:rsidRPr="007E1B3D">
        <w:rPr>
          <w:rFonts w:ascii="楷体" w:eastAsia="楷体" w:hAnsi="楷体" w:cs="楷体" w:hint="eastAsia"/>
          <w:sz w:val="21"/>
          <w:szCs w:val="21"/>
        </w:rPr>
        <w:t>侍臣曰：为君之道，必须先存百姓。若损百姓以奉其身，犹割股以</w:t>
      </w:r>
      <w:proofErr w:type="gramStart"/>
      <w:r w:rsidRPr="007E1B3D">
        <w:rPr>
          <w:rFonts w:ascii="楷体" w:eastAsia="楷体" w:hAnsi="楷体" w:cs="楷体" w:hint="eastAsia"/>
          <w:sz w:val="21"/>
          <w:szCs w:val="21"/>
        </w:rPr>
        <w:t>啖</w:t>
      </w:r>
      <w:proofErr w:type="gramEnd"/>
      <w:r w:rsidRPr="007E1B3D">
        <w:rPr>
          <w:rFonts w:ascii="楷体" w:eastAsia="楷体" w:hAnsi="楷体" w:cs="楷体" w:hint="eastAsia"/>
          <w:sz w:val="21"/>
          <w:szCs w:val="21"/>
        </w:rPr>
        <w:t xml:space="preserve">腹，腹饱而身毙。                                                                                                                          </w:t>
      </w:r>
      <w:r w:rsidR="007E1B3D">
        <w:rPr>
          <w:rFonts w:ascii="楷体" w:eastAsia="楷体" w:hAnsi="楷体" w:cs="楷体" w:hint="eastAsia"/>
          <w:sz w:val="21"/>
          <w:szCs w:val="21"/>
        </w:rPr>
        <w:t xml:space="preserve">              </w:t>
      </w:r>
    </w:p>
    <w:p w14:paraId="5010DE2E" w14:textId="5065B0A6" w:rsidR="00534854" w:rsidRPr="007E1B3D" w:rsidRDefault="00000000" w:rsidP="007E1B3D">
      <w:pPr>
        <w:widowControl w:val="0"/>
        <w:spacing w:after="0" w:line="400" w:lineRule="exact"/>
        <w:ind w:firstLineChars="3500" w:firstLine="7350"/>
        <w:rPr>
          <w:rFonts w:ascii="楷体" w:eastAsia="楷体" w:hAnsi="楷体" w:cs="楷体" w:hint="eastAsia"/>
          <w:sz w:val="21"/>
          <w:szCs w:val="21"/>
        </w:rPr>
      </w:pPr>
      <w:r w:rsidRPr="007E1B3D">
        <w:rPr>
          <w:rFonts w:ascii="楷体" w:eastAsia="楷体" w:hAnsi="楷体" w:cs="楷体" w:hint="eastAsia"/>
          <w:sz w:val="21"/>
          <w:szCs w:val="21"/>
        </w:rPr>
        <w:t>——吴兢《贞观政要》</w:t>
      </w:r>
    </w:p>
    <w:p w14:paraId="32287004" w14:textId="77777777" w:rsidR="00534854" w:rsidRDefault="00000000">
      <w:pPr>
        <w:widowControl w:val="0"/>
        <w:spacing w:after="0" w:line="400" w:lineRule="exact"/>
        <w:ind w:firstLineChars="200" w:firstLine="422"/>
        <w:jc w:val="both"/>
        <w:rPr>
          <w:rFonts w:ascii="楷体" w:eastAsia="楷体" w:hAnsi="楷体" w:cs="楷体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 xml:space="preserve">材料二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</w:t>
      </w:r>
      <w:r>
        <w:rPr>
          <w:rFonts w:ascii="楷体" w:eastAsia="楷体" w:hAnsi="楷体" w:cs="楷体" w:hint="eastAsia"/>
          <w:sz w:val="21"/>
          <w:szCs w:val="21"/>
        </w:rPr>
        <w:t>钟山风雨起苍黄，百万雄师过大江。虎踞龙盘今胜昔，天翻地覆</w:t>
      </w:r>
      <w:proofErr w:type="gramStart"/>
      <w:r>
        <w:rPr>
          <w:rFonts w:ascii="楷体" w:eastAsia="楷体" w:hAnsi="楷体" w:cs="楷体" w:hint="eastAsia"/>
          <w:sz w:val="21"/>
          <w:szCs w:val="21"/>
        </w:rPr>
        <w:t>慨</w:t>
      </w:r>
      <w:proofErr w:type="gramEnd"/>
      <w:r>
        <w:rPr>
          <w:rFonts w:ascii="楷体" w:eastAsia="楷体" w:hAnsi="楷体" w:cs="楷体" w:hint="eastAsia"/>
          <w:sz w:val="21"/>
          <w:szCs w:val="21"/>
        </w:rPr>
        <w:t>而</w:t>
      </w:r>
      <w:proofErr w:type="gramStart"/>
      <w:r>
        <w:rPr>
          <w:rFonts w:ascii="楷体" w:eastAsia="楷体" w:hAnsi="楷体" w:cs="楷体" w:hint="eastAsia"/>
          <w:sz w:val="21"/>
          <w:szCs w:val="21"/>
        </w:rPr>
        <w:t>慷</w:t>
      </w:r>
      <w:proofErr w:type="gramEnd"/>
      <w:r>
        <w:rPr>
          <w:rFonts w:ascii="楷体" w:eastAsia="楷体" w:hAnsi="楷体" w:cs="楷体" w:hint="eastAsia"/>
          <w:sz w:val="21"/>
          <w:szCs w:val="21"/>
        </w:rPr>
        <w:t>。宜将剩勇追穷寇，不可沽名学霸王。天若有情天亦老，人间正道是沧桑。</w:t>
      </w:r>
    </w:p>
    <w:p w14:paraId="545E131B" w14:textId="77777777" w:rsidR="00534854" w:rsidRDefault="00000000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 xml:space="preserve">                                                                 ——《七律·人民解放军占领南京》</w:t>
      </w:r>
    </w:p>
    <w:p w14:paraId="380FE1DA" w14:textId="6A330A28" w:rsidR="00534854" w:rsidRDefault="00000000">
      <w:pPr>
        <w:widowControl w:val="0"/>
        <w:spacing w:after="0" w:line="400" w:lineRule="exact"/>
        <w:ind w:firstLineChars="200" w:firstLine="422"/>
        <w:jc w:val="both"/>
        <w:rPr>
          <w:rFonts w:ascii="楷体" w:eastAsia="楷体" w:hAnsi="楷体" w:cs="楷体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材料三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</w:t>
      </w:r>
      <w:r>
        <w:rPr>
          <w:rFonts w:ascii="楷体" w:eastAsia="楷体" w:hAnsi="楷体" w:cs="楷体" w:hint="eastAsia"/>
          <w:sz w:val="21"/>
          <w:szCs w:val="21"/>
        </w:rPr>
        <w:t xml:space="preserve"> 我们党团结带领人民在社会主义革命和建设基础上用40多年时间进行改革开放，全面建成小康社会取得伟大历史性成就，脱贫攻坚战如期打赢，实现了第一个百年奋斗目标；下一步，到2035年，我们党要团结带领人民基本实现社会主义现代化，并在这个基础上再奋斗15年，到本世纪中叶全面建成社会主义现代化强国。</w:t>
      </w:r>
    </w:p>
    <w:p w14:paraId="54584960" w14:textId="77777777" w:rsidR="00534854" w:rsidRDefault="00000000">
      <w:pPr>
        <w:widowControl w:val="0"/>
        <w:spacing w:after="0" w:line="400" w:lineRule="exact"/>
        <w:ind w:firstLineChars="2400" w:firstLine="504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——摘编自习近平《在党史学习教育动员大会上的讲话》</w:t>
      </w:r>
    </w:p>
    <w:p w14:paraId="5A03D844" w14:textId="3326E8F7" w:rsidR="00534854" w:rsidRPr="00FE3AFA" w:rsidRDefault="00FE3AFA" w:rsidP="00FE3A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（1）</w:t>
      </w:r>
      <w:r w:rsidR="00000000" w:rsidRPr="00FE3AFA">
        <w:rPr>
          <w:rFonts w:asciiTheme="minorEastAsia" w:eastAsiaTheme="minorEastAsia" w:hAnsiTheme="minorEastAsia" w:cstheme="minorEastAsia" w:hint="eastAsia"/>
          <w:sz w:val="21"/>
          <w:szCs w:val="21"/>
        </w:rPr>
        <w:t>材料</w:t>
      </w:r>
      <w:proofErr w:type="gramStart"/>
      <w:r w:rsidR="00000000" w:rsidRPr="00FE3AFA">
        <w:rPr>
          <w:rFonts w:asciiTheme="minorEastAsia" w:eastAsiaTheme="minorEastAsia" w:hAnsiTheme="minorEastAsia" w:cstheme="minorEastAsia" w:hint="eastAsia"/>
          <w:sz w:val="21"/>
          <w:szCs w:val="21"/>
        </w:rPr>
        <w:t>一</w:t>
      </w:r>
      <w:proofErr w:type="gramEnd"/>
      <w:r w:rsidR="00000000" w:rsidRPr="00FE3AFA">
        <w:rPr>
          <w:rFonts w:asciiTheme="minorEastAsia" w:eastAsiaTheme="minorEastAsia" w:hAnsiTheme="minorEastAsia" w:cstheme="minorEastAsia" w:hint="eastAsia"/>
          <w:sz w:val="21"/>
          <w:szCs w:val="21"/>
        </w:rPr>
        <w:t>体现了唐太宗的什么思想？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（1分）</w:t>
      </w:r>
      <w:r w:rsidR="00000000" w:rsidRPr="00FE3AFA">
        <w:rPr>
          <w:rFonts w:asciiTheme="minorEastAsia" w:eastAsiaTheme="minorEastAsia" w:hAnsiTheme="minorEastAsia" w:cstheme="minorEastAsia" w:hint="eastAsia"/>
          <w:sz w:val="21"/>
          <w:szCs w:val="21"/>
        </w:rPr>
        <w:t>请举一例他在经济上的措施加以说明。（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1</w:t>
      </w:r>
      <w:r w:rsidR="00000000" w:rsidRPr="00FE3AFA">
        <w:rPr>
          <w:rFonts w:asciiTheme="minorEastAsia" w:eastAsiaTheme="minorEastAsia" w:hAnsiTheme="minorEastAsia" w:cstheme="minorEastAsia" w:hint="eastAsia"/>
          <w:sz w:val="21"/>
          <w:szCs w:val="21"/>
        </w:rPr>
        <w:t>分）</w:t>
      </w:r>
    </w:p>
    <w:p w14:paraId="656F5D55" w14:textId="77777777" w:rsidR="00FE3AFA" w:rsidRDefault="00FE3AFA" w:rsidP="00FE3AFA">
      <w:pPr>
        <w:pStyle w:val="ab"/>
        <w:widowControl w:val="0"/>
        <w:spacing w:after="0" w:line="400" w:lineRule="exact"/>
        <w:ind w:left="720" w:firstLineChars="0" w:firstLine="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44669E52" w14:textId="77777777" w:rsidR="00FE3AFA" w:rsidRPr="00FE3AFA" w:rsidRDefault="00FE3AFA" w:rsidP="00FE3AFA">
      <w:pPr>
        <w:pStyle w:val="ab"/>
        <w:widowControl w:val="0"/>
        <w:spacing w:after="0" w:line="400" w:lineRule="exact"/>
        <w:ind w:left="720" w:firstLineChars="0" w:firstLine="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608C9439" w14:textId="2FA67999" w:rsidR="00534854" w:rsidRDefault="00000000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（2）根据</w:t>
      </w:r>
      <w:proofErr w:type="gramStart"/>
      <w:r>
        <w:rPr>
          <w:rFonts w:asciiTheme="minorEastAsia" w:eastAsiaTheme="minorEastAsia" w:hAnsiTheme="minorEastAsia" w:cstheme="minorEastAsia" w:hint="eastAsia"/>
          <w:sz w:val="21"/>
          <w:szCs w:val="21"/>
        </w:rPr>
        <w:t>材料二并结合</w:t>
      </w:r>
      <w:proofErr w:type="gramEnd"/>
      <w:r>
        <w:rPr>
          <w:rFonts w:asciiTheme="minorEastAsia" w:eastAsiaTheme="minorEastAsia" w:hAnsiTheme="minorEastAsia" w:cstheme="minorEastAsia" w:hint="eastAsia"/>
          <w:sz w:val="21"/>
          <w:szCs w:val="21"/>
        </w:rPr>
        <w:t>所学知识，指出人民解放军于哪一年占领南京？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（1分）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该事件结束了哪一政党在中国大陆的统治？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（1分）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结合1945年重庆谈判时蒋介石的谈判目的，说明该政党在中国大陆统治的覆灭原因。（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分）</w:t>
      </w:r>
    </w:p>
    <w:p w14:paraId="32B41603" w14:textId="77777777" w:rsidR="00FE3AFA" w:rsidRDefault="00FE3A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65098725" w14:textId="77777777" w:rsidR="00FE3AFA" w:rsidRDefault="00FE3A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0C1F41A7" w14:textId="0F792257" w:rsidR="00534854" w:rsidRDefault="00000000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（3）根据材料三，结合所学知识，指出我国的两个百年奋斗目标体现了中国共产党怎样的初心和使命？（2分）</w:t>
      </w:r>
    </w:p>
    <w:p w14:paraId="23BCC10F" w14:textId="77777777" w:rsidR="00FE3AFA" w:rsidRDefault="00FE3A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7BF12043" w14:textId="77777777" w:rsidR="00FE3AFA" w:rsidRDefault="00FE3A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75F269D2" w14:textId="25157B4D" w:rsidR="00C6587A" w:rsidRDefault="00787EC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（4）综合上述问题，你有何感想？（3分）</w:t>
      </w:r>
    </w:p>
    <w:p w14:paraId="1A6BA4DA" w14:textId="77777777" w:rsidR="00787ECA" w:rsidRDefault="00787EC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327A9581" w14:textId="77777777" w:rsidR="00787ECA" w:rsidRDefault="00787EC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5F0753D2" w14:textId="77777777" w:rsidR="00787ECA" w:rsidRDefault="00787EC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25D3502B" w14:textId="5F3AF1FE" w:rsidR="00534854" w:rsidRDefault="00000000">
      <w:pPr>
        <w:widowControl w:val="0"/>
        <w:spacing w:after="0" w:line="400" w:lineRule="exact"/>
        <w:ind w:left="210" w:hangingChars="100" w:hanging="21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</w:t>
      </w:r>
      <w:r w:rsidR="00095CFC">
        <w:rPr>
          <w:rFonts w:asciiTheme="minorEastAsia" w:eastAsiaTheme="minorEastAsia" w:hAnsiTheme="minorEastAsia" w:cstheme="minorEastAsia" w:hint="eastAsia"/>
          <w:sz w:val="21"/>
          <w:szCs w:val="21"/>
        </w:rPr>
        <w:t>8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proofErr w:type="gramStart"/>
      <w:r>
        <w:rPr>
          <w:rFonts w:asciiTheme="minorEastAsia" w:eastAsiaTheme="minorEastAsia" w:hAnsiTheme="minorEastAsia" w:cstheme="minorEastAsia" w:hint="eastAsia"/>
          <w:sz w:val="21"/>
          <w:szCs w:val="21"/>
        </w:rPr>
        <w:t>听人类</w:t>
      </w:r>
      <w:proofErr w:type="gramEnd"/>
      <w:r>
        <w:rPr>
          <w:rFonts w:asciiTheme="minorEastAsia" w:eastAsiaTheme="minorEastAsia" w:hAnsiTheme="minorEastAsia" w:cstheme="minorEastAsia" w:hint="eastAsia"/>
          <w:sz w:val="21"/>
          <w:szCs w:val="21"/>
        </w:rPr>
        <w:t>理性的声音，看法治前行的足迹。法治建设是社会进步的重要体现，也是社会发展的必然要求。阅读下列材料，结合所学知识，回答问题。（12分）</w:t>
      </w:r>
    </w:p>
    <w:p w14:paraId="36B75A43" w14:textId="716C8165" w:rsidR="00534854" w:rsidRDefault="00000000">
      <w:pPr>
        <w:widowControl w:val="0"/>
        <w:spacing w:after="0" w:line="400" w:lineRule="exact"/>
        <w:ind w:firstLineChars="200" w:firstLine="422"/>
        <w:jc w:val="both"/>
        <w:rPr>
          <w:rFonts w:ascii="楷体" w:eastAsia="楷体" w:hAnsi="楷体" w:cs="楷体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材料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一</w:t>
      </w:r>
      <w:proofErr w:type="gramEnd"/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</w:t>
      </w:r>
      <w:r>
        <w:rPr>
          <w:rFonts w:ascii="楷体" w:eastAsia="楷体" w:hAnsi="楷体" w:cs="楷体" w:hint="eastAsia"/>
          <w:sz w:val="21"/>
          <w:szCs w:val="21"/>
        </w:rPr>
        <w:t xml:space="preserve">美索不达米亚人试图通过编制完备的法典来消除各种潜在的冲突。……是其中最杰出的一部；这部法典试图明确地、永久地调整一切社会关系，因而，它不仅阐明了古巴比伦的法律制度，也照亮了当时的社会。            </w:t>
      </w:r>
    </w:p>
    <w:p w14:paraId="330E919C" w14:textId="0A85E4C1" w:rsidR="00534854" w:rsidRDefault="00000000">
      <w:pPr>
        <w:widowControl w:val="0"/>
        <w:spacing w:after="0" w:line="400" w:lineRule="exact"/>
        <w:jc w:val="both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 xml:space="preserve">                                             </w:t>
      </w:r>
      <w:bookmarkStart w:id="0" w:name="OLE_LINK10"/>
      <w:r>
        <w:rPr>
          <w:rFonts w:ascii="楷体" w:eastAsia="楷体" w:hAnsi="楷体" w:cs="楷体" w:hint="eastAsia"/>
          <w:sz w:val="21"/>
          <w:szCs w:val="21"/>
        </w:rPr>
        <w:t xml:space="preserve">  ——摘自《全球通史：从史前史到21世纪》（上册）</w:t>
      </w:r>
      <w:bookmarkEnd w:id="0"/>
    </w:p>
    <w:p w14:paraId="50F4DC45" w14:textId="6803BAD9" w:rsidR="00534854" w:rsidRPr="00FE3AFA" w:rsidRDefault="00FE3AFA" w:rsidP="00FE3A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 w:rsidRPr="00FE3AFA">
        <w:rPr>
          <w:rFonts w:asciiTheme="minorEastAsia" w:eastAsiaTheme="minorEastAsia" w:hAnsiTheme="minorEastAsia" w:cstheme="minorEastAsia" w:hint="eastAsia"/>
          <w:sz w:val="21"/>
          <w:szCs w:val="21"/>
        </w:rPr>
        <w:t>（1）</w:t>
      </w:r>
      <w:r w:rsidR="00000000" w:rsidRPr="00FE3AFA">
        <w:rPr>
          <w:rFonts w:asciiTheme="minorEastAsia" w:eastAsiaTheme="minorEastAsia" w:hAnsiTheme="minorEastAsia" w:cstheme="minorEastAsia" w:hint="eastAsia"/>
          <w:sz w:val="21"/>
          <w:szCs w:val="21"/>
        </w:rPr>
        <w:t>材料一中“这部法典”的名称是什么？（1分）这部法典被制定的目的是什么？（1分）结合所学知识，指出它在法制发展史上有何重要地位？（2分）</w:t>
      </w:r>
    </w:p>
    <w:p w14:paraId="029CAEE8" w14:textId="77777777" w:rsidR="00FE3AFA" w:rsidRDefault="00FE3AFA" w:rsidP="00FE3AFA">
      <w:pPr>
        <w:pStyle w:val="ab"/>
        <w:widowControl w:val="0"/>
        <w:spacing w:after="0" w:line="400" w:lineRule="exact"/>
        <w:ind w:left="720" w:firstLineChars="0" w:firstLine="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52EABF70" w14:textId="77777777" w:rsidR="00FE3AFA" w:rsidRPr="00FE3AFA" w:rsidRDefault="00FE3AFA" w:rsidP="00FE3AFA">
      <w:pPr>
        <w:pStyle w:val="ab"/>
        <w:widowControl w:val="0"/>
        <w:spacing w:after="0" w:line="400" w:lineRule="exact"/>
        <w:ind w:left="720" w:firstLineChars="0" w:firstLine="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5CB331A9" w14:textId="6B092B3E" w:rsidR="00534854" w:rsidRDefault="00000000">
      <w:pPr>
        <w:widowControl w:val="0"/>
        <w:spacing w:after="0" w:line="400" w:lineRule="exact"/>
        <w:ind w:firstLineChars="200" w:firstLine="422"/>
        <w:jc w:val="both"/>
        <w:rPr>
          <w:rFonts w:ascii="楷体" w:eastAsia="楷体" w:hAnsi="楷体" w:cs="楷体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 xml:space="preserve">材料二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</w:t>
      </w:r>
      <w:r>
        <w:rPr>
          <w:rFonts w:ascii="楷体" w:eastAsia="楷体" w:hAnsi="楷体" w:cs="楷体" w:hint="eastAsia"/>
          <w:sz w:val="21"/>
          <w:szCs w:val="21"/>
        </w:rPr>
        <w:t>凡未经议会同意，以国王权威停止法律或停止法律实施之僭越权力，为非法权力……除经议会同意外，平时在本王国内征募或维持常备军，皆属违法……</w:t>
      </w:r>
    </w:p>
    <w:p w14:paraId="5999F736" w14:textId="3A80F9EF" w:rsidR="00FE3AFA" w:rsidRDefault="00787EC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 xml:space="preserve">  </w:t>
      </w:r>
      <w:r>
        <w:rPr>
          <w:rFonts w:ascii="楷体" w:eastAsia="楷体" w:hAnsi="楷体" w:cs="楷体" w:hint="eastAsia"/>
          <w:sz w:val="21"/>
          <w:szCs w:val="21"/>
        </w:rPr>
        <w:t xml:space="preserve">                                         </w:t>
      </w:r>
      <w:r>
        <w:rPr>
          <w:rFonts w:ascii="楷体" w:eastAsia="楷体" w:hAnsi="楷体" w:cs="楷体" w:hint="eastAsia"/>
          <w:sz w:val="21"/>
          <w:szCs w:val="21"/>
        </w:rPr>
        <w:t>——摘自</w:t>
      </w:r>
      <w:r>
        <w:rPr>
          <w:rFonts w:ascii="楷体" w:eastAsia="楷体" w:hAnsi="楷体" w:cs="楷体" w:hint="eastAsia"/>
          <w:sz w:val="21"/>
          <w:szCs w:val="21"/>
        </w:rPr>
        <w:t>人教版</w:t>
      </w:r>
      <w:r>
        <w:rPr>
          <w:rFonts w:ascii="楷体" w:eastAsia="楷体" w:hAnsi="楷体" w:cs="楷体" w:hint="eastAsia"/>
          <w:sz w:val="21"/>
          <w:szCs w:val="21"/>
        </w:rPr>
        <w:t>《</w:t>
      </w:r>
      <w:r>
        <w:rPr>
          <w:rFonts w:ascii="楷体" w:eastAsia="楷体" w:hAnsi="楷体" w:cs="楷体" w:hint="eastAsia"/>
          <w:sz w:val="21"/>
          <w:szCs w:val="21"/>
        </w:rPr>
        <w:t>九年级历史</w:t>
      </w:r>
      <w:r>
        <w:rPr>
          <w:rFonts w:ascii="楷体" w:eastAsia="楷体" w:hAnsi="楷体" w:cs="楷体" w:hint="eastAsia"/>
          <w:sz w:val="21"/>
          <w:szCs w:val="21"/>
        </w:rPr>
        <w:t>》（上册）</w:t>
      </w:r>
    </w:p>
    <w:p w14:paraId="6184FE21" w14:textId="4CA10DC4" w:rsidR="00534854" w:rsidRDefault="00000000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（2）对材料二中这一现象产生关键影响的法律文献是什么？（1分）之后，英国的权力重心发生了怎样的转移？（2分）</w:t>
      </w:r>
    </w:p>
    <w:p w14:paraId="6C1E3250" w14:textId="38826F18" w:rsidR="00FE3AFA" w:rsidRDefault="00FE3A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4E54D580" w14:textId="618BE42C" w:rsidR="00FE3AFA" w:rsidRDefault="00FE3A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10CD355F" w14:textId="1CB804B0" w:rsidR="00FE3AFA" w:rsidRPr="00787ECA" w:rsidRDefault="00787ECA" w:rsidP="00787ECA">
      <w:pPr>
        <w:widowControl w:val="0"/>
        <w:spacing w:line="400" w:lineRule="exact"/>
        <w:ind w:firstLineChars="200" w:firstLine="42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="楷体" w:eastAsia="楷体" w:hAnsi="楷体" w:cs="楷体" w:hint="eastAsia"/>
          <w:noProof/>
          <w:sz w:val="21"/>
          <w:szCs w:val="21"/>
        </w:rPr>
        <w:drawing>
          <wp:anchor distT="0" distB="0" distL="114300" distR="114300" simplePos="0" relativeHeight="251690496" behindDoc="0" locked="0" layoutInCell="1" allowOverlap="1" wp14:anchorId="335405CE" wp14:editId="43A4CE90">
            <wp:simplePos x="0" y="0"/>
            <wp:positionH relativeFrom="column">
              <wp:posOffset>892175</wp:posOffset>
            </wp:positionH>
            <wp:positionV relativeFrom="paragraph">
              <wp:posOffset>409575</wp:posOffset>
            </wp:positionV>
            <wp:extent cx="5245735" cy="2081530"/>
            <wp:effectExtent l="9525" t="9525" r="17780" b="12065"/>
            <wp:wrapTopAndBottom/>
            <wp:docPr id="3" name="图片 2" descr="C:\Users\ADMINI~1\AppData\Local\Temp\WeChat Files\a7ef3edb7b70af6aebad19c8a48cf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WeChat Files\a7ef3edb7b70af6aebad19c8a48cf4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20815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 xml:space="preserve">材料三  </w:t>
      </w:r>
      <w:r w:rsidR="00000000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</w:t>
      </w:r>
    </w:p>
    <w:p w14:paraId="590CD44C" w14:textId="27C8BDDC" w:rsidR="00534854" w:rsidRDefault="00000000">
      <w:pPr>
        <w:widowControl w:val="0"/>
        <w:spacing w:after="0" w:line="400" w:lineRule="exact"/>
        <w:jc w:val="center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《中华民国临时约法》部分条文</w:t>
      </w:r>
    </w:p>
    <w:p w14:paraId="5C394951" w14:textId="26C656F4" w:rsidR="00534854" w:rsidRDefault="00000000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（3）材料三所</w:t>
      </w:r>
      <w:proofErr w:type="gramStart"/>
      <w:r>
        <w:rPr>
          <w:rFonts w:asciiTheme="minorEastAsia" w:eastAsiaTheme="minorEastAsia" w:hAnsiTheme="minorEastAsia" w:cstheme="minorEastAsia" w:hint="eastAsia"/>
          <w:sz w:val="21"/>
          <w:szCs w:val="21"/>
        </w:rPr>
        <w:t>示文件</w:t>
      </w:r>
      <w:proofErr w:type="gramEnd"/>
      <w:r>
        <w:rPr>
          <w:rFonts w:asciiTheme="minorEastAsia" w:eastAsiaTheme="minorEastAsia" w:hAnsiTheme="minorEastAsia" w:cstheme="minorEastAsia" w:hint="eastAsia"/>
          <w:sz w:val="21"/>
          <w:szCs w:val="21"/>
        </w:rPr>
        <w:t>是哪次革命的重要成果？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（1分）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文件的性质是什么？（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分）</w:t>
      </w:r>
    </w:p>
    <w:p w14:paraId="448AAD70" w14:textId="77777777" w:rsidR="00FE3AFA" w:rsidRDefault="00FE3AFA">
      <w:pPr>
        <w:widowControl w:val="0"/>
        <w:spacing w:after="0" w:line="400" w:lineRule="exact"/>
        <w:ind w:firstLineChars="200" w:firstLine="422"/>
        <w:jc w:val="both"/>
        <w:rPr>
          <w:rFonts w:ascii="楷体" w:eastAsia="楷体" w:hAnsi="楷体" w:cs="楷体"/>
          <w:b/>
          <w:bCs/>
          <w:sz w:val="21"/>
          <w:szCs w:val="21"/>
        </w:rPr>
      </w:pPr>
    </w:p>
    <w:p w14:paraId="77EE86C4" w14:textId="77777777" w:rsidR="00787ECA" w:rsidRPr="00787ECA" w:rsidRDefault="00787ECA">
      <w:pPr>
        <w:widowControl w:val="0"/>
        <w:spacing w:after="0" w:line="400" w:lineRule="exact"/>
        <w:ind w:firstLineChars="200" w:firstLine="422"/>
        <w:jc w:val="both"/>
        <w:rPr>
          <w:rFonts w:ascii="楷体" w:eastAsia="楷体" w:hAnsi="楷体" w:cs="楷体"/>
          <w:b/>
          <w:bCs/>
          <w:sz w:val="21"/>
          <w:szCs w:val="21"/>
        </w:rPr>
      </w:pPr>
    </w:p>
    <w:p w14:paraId="1CBE7CDF" w14:textId="36C1D164" w:rsidR="00534854" w:rsidRDefault="00000000">
      <w:pPr>
        <w:widowControl w:val="0"/>
        <w:spacing w:after="0" w:line="400" w:lineRule="exact"/>
        <w:ind w:firstLineChars="200" w:firstLine="422"/>
        <w:jc w:val="both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21"/>
          <w:szCs w:val="21"/>
        </w:rPr>
        <w:t>材料四</w:t>
      </w:r>
      <w:r>
        <w:rPr>
          <w:rFonts w:ascii="楷体" w:eastAsia="楷体" w:hAnsi="楷体" w:cs="楷体" w:hint="eastAsia"/>
          <w:sz w:val="21"/>
          <w:szCs w:val="21"/>
        </w:rPr>
        <w:t xml:space="preserve">   中华人民共和国的一切权力属于人民。人民行使权力的机关是全国人民代表大会和地方各级人民代表大会。</w:t>
      </w:r>
    </w:p>
    <w:p w14:paraId="52C945B0" w14:textId="77777777" w:rsidR="00534854" w:rsidRDefault="00000000">
      <w:pPr>
        <w:widowControl w:val="0"/>
        <w:spacing w:after="0" w:line="400" w:lineRule="exact"/>
        <w:jc w:val="both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 xml:space="preserve">                                                         ——《中华人民共和国宪法》（1954年）</w:t>
      </w:r>
    </w:p>
    <w:p w14:paraId="6F875413" w14:textId="10241C85" w:rsidR="00534854" w:rsidRDefault="00000000" w:rsidP="00C844C8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（4）材料四所示宪法的性质如何？（1分）其影响是什么？（2分）</w:t>
      </w:r>
    </w:p>
    <w:p w14:paraId="259CF263" w14:textId="77777777" w:rsidR="00FE3AFA" w:rsidRDefault="00FE3A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15286AF5" w14:textId="77777777" w:rsidR="00FE3AFA" w:rsidRDefault="00FE3A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6E68E885" w14:textId="77777777" w:rsidR="00787ECA" w:rsidRDefault="00787EC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4DFC9C46" w14:textId="34B3E832" w:rsidR="00FE3AFA" w:rsidRDefault="00662FF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19</w:t>
      </w:r>
      <w:r w:rsidR="00C844C8">
        <w:rPr>
          <w:rFonts w:asciiTheme="minorEastAsia" w:eastAsiaTheme="minorEastAsia" w:hAnsiTheme="minorEastAsia" w:cstheme="minorEastAsia" w:hint="eastAsia"/>
          <w:sz w:val="21"/>
          <w:szCs w:val="21"/>
        </w:rPr>
        <w:t>.</w:t>
      </w:r>
      <w:r w:rsidR="00C844C8" w:rsidRPr="00C844C8">
        <w:rPr>
          <w:rFonts w:hint="eastAsia"/>
        </w:rPr>
        <w:t xml:space="preserve"> </w:t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>马克思主义极大推进了人类文明进程，至今依然是具有重大国际影响的思想体系和话语体系。阅读材料，回答问题。（17分）</w:t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cr/>
      </w:r>
      <w:r w:rsidR="00C844C8" w:rsidRPr="00787ECA">
        <w:rPr>
          <w:rFonts w:ascii="楷体" w:eastAsia="楷体" w:hAnsi="楷体" w:cstheme="minorEastAsia" w:hint="eastAsia"/>
          <w:b/>
          <w:bCs/>
          <w:sz w:val="21"/>
          <w:szCs w:val="21"/>
        </w:rPr>
        <w:t>材料</w:t>
      </w:r>
      <w:proofErr w:type="gramStart"/>
      <w:r w:rsidR="00C844C8" w:rsidRPr="00787ECA">
        <w:rPr>
          <w:rFonts w:ascii="楷体" w:eastAsia="楷体" w:hAnsi="楷体" w:cstheme="minorEastAsia" w:hint="eastAsia"/>
          <w:b/>
          <w:bCs/>
          <w:sz w:val="21"/>
          <w:szCs w:val="21"/>
        </w:rPr>
        <w:t>一</w:t>
      </w:r>
      <w:proofErr w:type="gramEnd"/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　</w:t>
      </w:r>
      <w:r w:rsidR="00C844C8" w:rsidRPr="006339D9">
        <w:rPr>
          <w:rFonts w:ascii="楷体" w:eastAsia="楷体" w:hAnsi="楷体" w:cs="楷体" w:hint="eastAsia"/>
          <w:sz w:val="21"/>
          <w:szCs w:val="21"/>
        </w:rPr>
        <w:t xml:space="preserve">资本主义的发展为马克思主义的诞生奠定了经济、政治等基础。社会的发展迫切要求产生新的科学理论。于是马克思主义科学应运诞生。19世纪50年代欧洲工人运动处于低潮，60年代振兴。经马克思、恩格斯尽力推动，于1864年9月成立国际工人协会（第一国际），二人通过这个政党性的国际工人组织来推进世界革命。 </w:t>
      </w:r>
      <w:r w:rsidR="00C844C8" w:rsidRPr="006339D9">
        <w:rPr>
          <w:rFonts w:ascii="楷体" w:eastAsia="楷体" w:hAnsi="楷体" w:cs="楷体" w:hint="eastAsia"/>
          <w:sz w:val="21"/>
          <w:szCs w:val="21"/>
        </w:rPr>
        <w:cr/>
      </w:r>
      <w:r w:rsidR="00787ECA">
        <w:rPr>
          <w:rFonts w:ascii="楷体" w:eastAsia="楷体" w:hAnsi="楷体" w:cs="楷体" w:hint="eastAsia"/>
          <w:sz w:val="21"/>
          <w:szCs w:val="21"/>
        </w:rPr>
        <w:t xml:space="preserve">                            </w:t>
      </w:r>
      <w:r w:rsidR="00C844C8" w:rsidRPr="006339D9">
        <w:rPr>
          <w:rFonts w:ascii="楷体" w:eastAsia="楷体" w:hAnsi="楷体" w:cs="楷体" w:hint="eastAsia"/>
          <w:sz w:val="21"/>
          <w:szCs w:val="21"/>
        </w:rPr>
        <w:t>——摘编自高放《社会主义运动：从理论到实践的转变（1848—1917）》</w:t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cr/>
        <w:t>（1）根据材料一并结合所学知识，指出马克思主义诞生的条件。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（2分）</w:t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>并结合所学知识，分析其影响。（</w:t>
      </w:r>
      <w:r w:rsidR="00787ECA">
        <w:rPr>
          <w:rFonts w:asciiTheme="minorEastAsia" w:eastAsiaTheme="minorEastAsia" w:hAnsiTheme="minorEastAsia" w:cstheme="minorEastAsia" w:hint="eastAsia"/>
          <w:sz w:val="21"/>
          <w:szCs w:val="21"/>
        </w:rPr>
        <w:t>4</w:t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分） </w:t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cr/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lastRenderedPageBreak/>
        <w:cr/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cr/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cr/>
      </w:r>
    </w:p>
    <w:p w14:paraId="7051C6C5" w14:textId="77777777" w:rsidR="00787ECA" w:rsidRDefault="00787ECA">
      <w:pPr>
        <w:widowControl w:val="0"/>
        <w:spacing w:after="0" w:line="400" w:lineRule="exact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35D3B359" w14:textId="0C0BA50A" w:rsidR="00FE3AFA" w:rsidRPr="006339D9" w:rsidRDefault="00C844C8">
      <w:pPr>
        <w:widowControl w:val="0"/>
        <w:spacing w:after="0" w:line="400" w:lineRule="exact"/>
        <w:jc w:val="both"/>
        <w:rPr>
          <w:rFonts w:ascii="楷体" w:eastAsia="楷体" w:hAnsi="楷体" w:cs="楷体"/>
          <w:sz w:val="21"/>
          <w:szCs w:val="21"/>
        </w:rPr>
      </w:pPr>
      <w:r w:rsidRPr="00787ECA">
        <w:rPr>
          <w:rFonts w:ascii="楷体" w:eastAsia="楷体" w:hAnsi="楷体" w:cstheme="minorEastAsia" w:hint="eastAsia"/>
          <w:b/>
          <w:bCs/>
          <w:sz w:val="21"/>
          <w:szCs w:val="21"/>
        </w:rPr>
        <w:t>材料二</w:t>
      </w:r>
      <w:r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　</w:t>
      </w:r>
      <w:r w:rsidRPr="006339D9">
        <w:rPr>
          <w:rFonts w:ascii="楷体" w:eastAsia="楷体" w:hAnsi="楷体" w:cs="楷体" w:hint="eastAsia"/>
          <w:sz w:val="21"/>
          <w:szCs w:val="21"/>
        </w:rPr>
        <w:t>20世纪初，列宁在马克思、恩格斯的基础上指出：“社会主义可能在资本主义世界的一个薄弱环节，在少数甚至在单独一个资本主义国家首先取得胜利”，因此，列宁认为俄国已经具备帝国主义各种基本特征，且俄国工人阶级优势明显。二月革命后，在各地群众的支持下，列宁毅然领导武装起义，推翻了资产阶级临时政府，并建立了新的政权。</w:t>
      </w:r>
    </w:p>
    <w:p w14:paraId="33723A0D" w14:textId="469A19E7" w:rsidR="00C844C8" w:rsidRDefault="00FE3AFA" w:rsidP="00FE3AFA">
      <w:pPr>
        <w:widowControl w:val="0"/>
        <w:spacing w:after="0" w:line="400" w:lineRule="exact"/>
        <w:ind w:firstLineChars="2000" w:firstLine="4200"/>
        <w:jc w:val="both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6339D9">
        <w:rPr>
          <w:rFonts w:ascii="楷体" w:eastAsia="楷体" w:hAnsi="楷体" w:cs="楷体"/>
          <w:sz w:val="21"/>
          <w:szCs w:val="21"/>
        </w:rPr>
        <w:drawing>
          <wp:anchor distT="0" distB="0" distL="114300" distR="114300" simplePos="0" relativeHeight="251660800" behindDoc="0" locked="0" layoutInCell="1" allowOverlap="1" wp14:anchorId="2D628AB2" wp14:editId="73D04198">
            <wp:simplePos x="0" y="0"/>
            <wp:positionH relativeFrom="column">
              <wp:posOffset>169545</wp:posOffset>
            </wp:positionH>
            <wp:positionV relativeFrom="paragraph">
              <wp:posOffset>1949450</wp:posOffset>
            </wp:positionV>
            <wp:extent cx="5022850" cy="1454150"/>
            <wp:effectExtent l="0" t="0" r="0" b="0"/>
            <wp:wrapTopAndBottom/>
            <wp:docPr id="2143781880" name="图片 9" descr="id:21474849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新历叶8.jpg" descr="id:2147484997;FounderC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44C8" w:rsidRPr="006339D9">
        <w:rPr>
          <w:rFonts w:ascii="楷体" w:eastAsia="楷体" w:hAnsi="楷体" w:cs="楷体" w:hint="eastAsia"/>
          <w:sz w:val="21"/>
          <w:szCs w:val="21"/>
        </w:rPr>
        <w:t>——摘编自陈之骅《十月革命的必然性和历史意义》</w:t>
      </w:r>
      <w:r w:rsidR="00C844C8" w:rsidRPr="006339D9">
        <w:rPr>
          <w:rFonts w:ascii="楷体" w:eastAsia="楷体" w:hAnsi="楷体" w:cs="楷体" w:hint="eastAsia"/>
          <w:sz w:val="21"/>
          <w:szCs w:val="21"/>
        </w:rPr>
        <w:cr/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>（2）根据</w:t>
      </w:r>
      <w:proofErr w:type="gramStart"/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>材料二并结合</w:t>
      </w:r>
      <w:proofErr w:type="gramEnd"/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>所学知识，概括列宁对马克思主义的创新。</w:t>
      </w:r>
      <w:r w:rsidR="00D03222">
        <w:rPr>
          <w:rFonts w:asciiTheme="minorEastAsia" w:eastAsiaTheme="minorEastAsia" w:hAnsiTheme="minorEastAsia" w:cstheme="minorEastAsia" w:hint="eastAsia"/>
          <w:sz w:val="21"/>
          <w:szCs w:val="21"/>
        </w:rPr>
        <w:t>（2分）</w:t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>材料中列宁领导建立的“新的政权”是什么？（</w:t>
      </w:r>
      <w:r w:rsidR="00D03222">
        <w:rPr>
          <w:rFonts w:asciiTheme="minorEastAsia" w:eastAsiaTheme="minorEastAsia" w:hAnsiTheme="minorEastAsia" w:cstheme="minorEastAsia" w:hint="eastAsia"/>
          <w:sz w:val="21"/>
          <w:szCs w:val="21"/>
        </w:rPr>
        <w:t>2</w:t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分） </w:t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cr/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cr/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cr/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cr/>
      </w:r>
      <w:r w:rsidR="00C844C8" w:rsidRPr="00D03222">
        <w:rPr>
          <w:rFonts w:ascii="楷体" w:eastAsia="楷体" w:hAnsi="楷体" w:cstheme="minorEastAsia" w:hint="eastAsia"/>
          <w:b/>
          <w:bCs/>
          <w:sz w:val="21"/>
          <w:szCs w:val="21"/>
        </w:rPr>
        <w:t>材料三</w:t>
      </w:r>
      <w:r w:rsidR="00C844C8" w:rsidRPr="00D03222">
        <w:rPr>
          <w:rFonts w:ascii="楷体" w:eastAsia="楷体" w:hAnsi="楷体" w:cstheme="minorEastAsia" w:hint="eastAsia"/>
          <w:b/>
          <w:bCs/>
          <w:sz w:val="21"/>
          <w:szCs w:val="21"/>
        </w:rPr>
        <w:cr/>
      </w:r>
      <w:r w:rsidR="00C844C8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                             </w:t>
      </w:r>
      <w:r w:rsidR="00C844C8" w:rsidRPr="00D03222">
        <w:rPr>
          <w:rFonts w:ascii="楷体" w:eastAsia="楷体" w:hAnsi="楷体" w:cstheme="minorEastAsia" w:hint="eastAsia"/>
          <w:sz w:val="21"/>
          <w:szCs w:val="21"/>
        </w:rPr>
        <w:t>——据王斯德主编《世界通史》等编制</w:t>
      </w:r>
      <w:r w:rsidR="00C844C8" w:rsidRPr="00D03222">
        <w:rPr>
          <w:rFonts w:ascii="楷体" w:eastAsia="楷体" w:hAnsi="楷体" w:cstheme="minorEastAsia" w:hint="eastAsia"/>
          <w:sz w:val="21"/>
          <w:szCs w:val="21"/>
        </w:rPr>
        <w:cr/>
      </w:r>
      <w:r w:rsidR="00C844C8" w:rsidRPr="00C844C8">
        <w:rPr>
          <w:rFonts w:asciiTheme="minorEastAsia" w:eastAsiaTheme="minorEastAsia" w:hAnsiTheme="minorEastAsia" w:cstheme="minorEastAsia" w:hint="eastAsia"/>
          <w:sz w:val="21"/>
          <w:szCs w:val="21"/>
        </w:rPr>
        <w:t>（3）依据上图，提取相互关联的两个历史事件，结合所学自定一个你想论述的观点，加以阐述或说明。（7分。要求：观点明确，史论结合，条理清晰）</w:t>
      </w:r>
      <w:r w:rsidR="00C844C8" w:rsidRPr="00C844C8">
        <w:rPr>
          <w:rFonts w:asciiTheme="minorEastAsia" w:eastAsiaTheme="minorEastAsia" w:hAnsiTheme="minorEastAsia" w:cstheme="minorEastAsia"/>
          <w:sz w:val="21"/>
          <w:szCs w:val="21"/>
        </w:rPr>
        <w:cr/>
      </w:r>
    </w:p>
    <w:sectPr w:rsidR="00C844C8" w:rsidSect="00C6587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23811" w:h="16838" w:orient="landscape"/>
      <w:pgMar w:top="1440" w:right="1253" w:bottom="1440" w:left="1253" w:header="708" w:footer="709" w:gutter="0"/>
      <w:pgNumType w:start="1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A43A" w14:textId="77777777" w:rsidR="004D70A7" w:rsidRDefault="004D70A7">
      <w:pPr>
        <w:spacing w:after="0"/>
      </w:pPr>
      <w:r>
        <w:separator/>
      </w:r>
    </w:p>
  </w:endnote>
  <w:endnote w:type="continuationSeparator" w:id="0">
    <w:p w14:paraId="6EC4BD37" w14:textId="77777777" w:rsidR="004D70A7" w:rsidRDefault="004D70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2254" w14:textId="77777777" w:rsidR="00D03222" w:rsidRDefault="00D032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BA3E" w14:textId="654F1B6D" w:rsidR="00534854" w:rsidRDefault="00000000">
    <w:pPr>
      <w:pStyle w:val="a7"/>
      <w:ind w:firstLineChars="900" w:firstLine="1620"/>
    </w:pPr>
    <w:r>
      <w:rPr>
        <w:rFonts w:hint="eastAsia"/>
      </w:rPr>
      <w:t>202</w:t>
    </w:r>
    <w:r w:rsidR="00AA5C79">
      <w:rPr>
        <w:rFonts w:hint="eastAsia"/>
      </w:rPr>
      <w:t>5</w:t>
    </w:r>
    <w:r>
      <w:rPr>
        <w:rFonts w:hint="eastAsia"/>
      </w:rPr>
      <w:t>年初中学业水平模拟考试</w:t>
    </w:r>
    <w:r>
      <w:rPr>
        <w:rFonts w:hint="eastAsia"/>
      </w:rPr>
      <w:t xml:space="preserve">  </w:t>
    </w:r>
    <w:r>
      <w:rPr>
        <w:rFonts w:hint="eastAsia"/>
      </w:rPr>
      <w:t>历史试题卷</w:t>
    </w:r>
    <w:r>
      <w:rPr>
        <w:rFonts w:hint="eastAsia"/>
      </w:rPr>
      <w:t xml:space="preserve">   </w:t>
    </w:r>
    <w:r>
      <w:rPr>
        <w:rFonts w:hint="eastAsia"/>
      </w:rPr>
      <w:t>第</w:t>
    </w:r>
    <w:r>
      <w:rPr>
        <w:rFonts w:hint="eastAsia"/>
      </w:rPr>
      <w:t xml:space="preserve"> </w:t>
    </w:r>
    <w:r w:rsidR="00D03222">
      <w:rPr>
        <w:rFonts w:hint="eastAsia"/>
      </w:rPr>
      <w:t>4</w:t>
    </w:r>
    <w:r>
      <w:rPr>
        <w:rFonts w:hint="eastAsia"/>
      </w:rPr>
      <w:t>页</w:t>
    </w:r>
    <w:r>
      <w:rPr>
        <w:rFonts w:hint="eastAsia"/>
      </w:rPr>
      <w:t xml:space="preserve">    </w:t>
    </w:r>
    <w:r>
      <w:rPr>
        <w:rFonts w:hint="eastAsia"/>
      </w:rPr>
      <w:t>共</w:t>
    </w:r>
    <w:r>
      <w:rPr>
        <w:rFonts w:hint="eastAsia"/>
      </w:rPr>
      <w:t>4</w:t>
    </w:r>
    <w:r>
      <w:rPr>
        <w:rFonts w:hint="eastAsia"/>
      </w:rPr>
      <w:t>页</w:t>
    </w:r>
    <w:r>
      <w:rPr>
        <w:rFonts w:hint="eastAsia"/>
      </w:rPr>
      <w:t xml:space="preserve">                                                                                                                                           202</w:t>
    </w:r>
    <w:r w:rsidR="00AA5C79">
      <w:rPr>
        <w:rFonts w:hint="eastAsia"/>
      </w:rPr>
      <w:t>5</w:t>
    </w:r>
    <w:r>
      <w:rPr>
        <w:rFonts w:hint="eastAsia"/>
      </w:rPr>
      <w:t>年初中学业水平模拟考试</w:t>
    </w:r>
    <w:r>
      <w:rPr>
        <w:rFonts w:hint="eastAsia"/>
      </w:rPr>
      <w:t xml:space="preserve">  </w:t>
    </w:r>
    <w:r>
      <w:rPr>
        <w:rFonts w:hint="eastAsia"/>
      </w:rPr>
      <w:t>历史试题卷</w:t>
    </w:r>
    <w:r>
      <w:rPr>
        <w:rFonts w:hint="eastAsia"/>
      </w:rPr>
      <w:t xml:space="preserve">    </w:t>
    </w:r>
    <w:r>
      <w:rPr>
        <w:rFonts w:hint="eastAsia"/>
      </w:rPr>
      <w:t>第</w:t>
    </w:r>
    <w:r w:rsidR="00D03222">
      <w:rPr>
        <w:rFonts w:hint="eastAsia"/>
      </w:rPr>
      <w:t>4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>4</w:t>
    </w:r>
    <w:r>
      <w:rPr>
        <w:rFonts w:hint="eastAsia"/>
      </w:rPr>
      <w:t>页</w:t>
    </w: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4873" w14:textId="77777777" w:rsidR="00D03222" w:rsidRDefault="00D032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BB54" w14:textId="77777777" w:rsidR="004D70A7" w:rsidRDefault="004D70A7">
      <w:pPr>
        <w:spacing w:after="0"/>
      </w:pPr>
      <w:r>
        <w:separator/>
      </w:r>
    </w:p>
  </w:footnote>
  <w:footnote w:type="continuationSeparator" w:id="0">
    <w:p w14:paraId="7D8548BA" w14:textId="77777777" w:rsidR="004D70A7" w:rsidRDefault="004D70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08F0" w14:textId="77777777" w:rsidR="00D03222" w:rsidRDefault="00D0322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01D5" w14:textId="77777777" w:rsidR="00D03222" w:rsidRDefault="00D0322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002B" w14:textId="77777777" w:rsidR="00D03222" w:rsidRDefault="00D032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00197"/>
    <w:multiLevelType w:val="hybridMultilevel"/>
    <w:tmpl w:val="F2EAAC96"/>
    <w:lvl w:ilvl="0" w:tplc="BC64D1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0D31645"/>
    <w:multiLevelType w:val="hybridMultilevel"/>
    <w:tmpl w:val="ECBC8068"/>
    <w:lvl w:ilvl="0" w:tplc="FB9AFD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9798663">
    <w:abstractNumId w:val="0"/>
  </w:num>
  <w:num w:numId="2" w16cid:durableId="39644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6055C"/>
    <w:rsid w:val="00062B86"/>
    <w:rsid w:val="00095CFC"/>
    <w:rsid w:val="000C388C"/>
    <w:rsid w:val="000D34A9"/>
    <w:rsid w:val="000D77C2"/>
    <w:rsid w:val="00104C75"/>
    <w:rsid w:val="001472F5"/>
    <w:rsid w:val="00154796"/>
    <w:rsid w:val="001A304B"/>
    <w:rsid w:val="001C786A"/>
    <w:rsid w:val="001D3823"/>
    <w:rsid w:val="00207164"/>
    <w:rsid w:val="00241848"/>
    <w:rsid w:val="002462D5"/>
    <w:rsid w:val="00260BBF"/>
    <w:rsid w:val="00277EA1"/>
    <w:rsid w:val="002B37C6"/>
    <w:rsid w:val="002D556C"/>
    <w:rsid w:val="002E6055"/>
    <w:rsid w:val="002F384A"/>
    <w:rsid w:val="002F52BF"/>
    <w:rsid w:val="00310B87"/>
    <w:rsid w:val="00323B43"/>
    <w:rsid w:val="003D37D8"/>
    <w:rsid w:val="003D6878"/>
    <w:rsid w:val="003E1590"/>
    <w:rsid w:val="004063A4"/>
    <w:rsid w:val="00426133"/>
    <w:rsid w:val="004358AB"/>
    <w:rsid w:val="00463DE8"/>
    <w:rsid w:val="004D70A7"/>
    <w:rsid w:val="005201FE"/>
    <w:rsid w:val="00534854"/>
    <w:rsid w:val="0055348E"/>
    <w:rsid w:val="005A0418"/>
    <w:rsid w:val="005B6D51"/>
    <w:rsid w:val="005C362D"/>
    <w:rsid w:val="005E70A6"/>
    <w:rsid w:val="005F0E99"/>
    <w:rsid w:val="005F4429"/>
    <w:rsid w:val="006339D9"/>
    <w:rsid w:val="00662FFA"/>
    <w:rsid w:val="0074358B"/>
    <w:rsid w:val="00787ECA"/>
    <w:rsid w:val="007B703C"/>
    <w:rsid w:val="007D1890"/>
    <w:rsid w:val="007E1B3D"/>
    <w:rsid w:val="00866D12"/>
    <w:rsid w:val="0089581A"/>
    <w:rsid w:val="008B7726"/>
    <w:rsid w:val="008B7750"/>
    <w:rsid w:val="008D5CF2"/>
    <w:rsid w:val="008F5FE4"/>
    <w:rsid w:val="0092078C"/>
    <w:rsid w:val="00947EF4"/>
    <w:rsid w:val="0095728D"/>
    <w:rsid w:val="009B22CC"/>
    <w:rsid w:val="009C13C0"/>
    <w:rsid w:val="009D41F0"/>
    <w:rsid w:val="00AA5C79"/>
    <w:rsid w:val="00B03816"/>
    <w:rsid w:val="00B15B67"/>
    <w:rsid w:val="00B53257"/>
    <w:rsid w:val="00BD13E2"/>
    <w:rsid w:val="00BE7267"/>
    <w:rsid w:val="00C103E2"/>
    <w:rsid w:val="00C145CA"/>
    <w:rsid w:val="00C6587A"/>
    <w:rsid w:val="00C844C8"/>
    <w:rsid w:val="00CD57E4"/>
    <w:rsid w:val="00CF1606"/>
    <w:rsid w:val="00CF47FD"/>
    <w:rsid w:val="00D03222"/>
    <w:rsid w:val="00D03EB7"/>
    <w:rsid w:val="00D05381"/>
    <w:rsid w:val="00D31D50"/>
    <w:rsid w:val="00DA460A"/>
    <w:rsid w:val="00DC55A7"/>
    <w:rsid w:val="00DD5415"/>
    <w:rsid w:val="00DF6DC2"/>
    <w:rsid w:val="00E33105"/>
    <w:rsid w:val="00E52AAE"/>
    <w:rsid w:val="00E70D4D"/>
    <w:rsid w:val="00E848A9"/>
    <w:rsid w:val="00E913C6"/>
    <w:rsid w:val="00EB1753"/>
    <w:rsid w:val="00EB26AF"/>
    <w:rsid w:val="00F41BEA"/>
    <w:rsid w:val="00F73ECF"/>
    <w:rsid w:val="00FA3AB1"/>
    <w:rsid w:val="00FD506D"/>
    <w:rsid w:val="00FE3AFA"/>
    <w:rsid w:val="0FC11AA8"/>
    <w:rsid w:val="2072029C"/>
    <w:rsid w:val="22CA2F99"/>
    <w:rsid w:val="258A37AA"/>
    <w:rsid w:val="263758C4"/>
    <w:rsid w:val="641004B1"/>
    <w:rsid w:val="711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5341AC"/>
  <w15:docId w15:val="{7712A1B1-FBB8-416B-8CEE-1498CF0D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87A"/>
    <w:pPr>
      <w:adjustRightInd w:val="0"/>
      <w:snapToGrid w:val="0"/>
      <w:spacing w:after="200" w:line="240" w:lineRule="auto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adjustRightInd/>
      <w:snapToGrid/>
      <w:spacing w:after="0"/>
    </w:pPr>
    <w:rPr>
      <w:rFonts w:ascii="宋体" w:eastAsia="宋体" w:hAnsi="宋体" w:cs="宋体"/>
      <w:sz w:val="21"/>
      <w:szCs w:val="21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List Paragraph"/>
    <w:basedOn w:val="a"/>
    <w:uiPriority w:val="1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sz w:val="21"/>
      <w:szCs w:val="21"/>
      <w:lang w:val="zh-CN" w:bidi="zh-CN"/>
    </w:rPr>
  </w:style>
  <w:style w:type="character" w:customStyle="1" w:styleId="aa">
    <w:name w:val="页眉 字符"/>
    <w:basedOn w:val="a0"/>
    <w:link w:val="a9"/>
    <w:uiPriority w:val="99"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ahoma" w:hAnsi="Tahoma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C70D6B-E902-4EF3-BDA1-4D11FB0FA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2836</Words>
  <Characters>2979</Characters>
  <Application>Microsoft Office Word</Application>
  <DocSecurity>0</DocSecurity>
  <Lines>96</Lines>
  <Paragraphs>135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登阳 李</cp:lastModifiedBy>
  <cp:revision>25</cp:revision>
  <cp:lastPrinted>2010-12-31T17:44:00Z</cp:lastPrinted>
  <dcterms:created xsi:type="dcterms:W3CDTF">2008-09-11T17:20:00Z</dcterms:created>
  <dcterms:modified xsi:type="dcterms:W3CDTF">2025-05-18T13:31:00Z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