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6B1CFF">
      <w:pPr>
        <w:ind w:firstLine="1303" w:firstLineChars="295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</w:t>
      </w:r>
      <w:r>
        <w:rPr>
          <w:rFonts w:hint="eastAsia"/>
          <w:b/>
          <w:sz w:val="44"/>
          <w:szCs w:val="44"/>
          <w:lang w:val="en-US" w:eastAsia="zh-CN"/>
        </w:rPr>
        <w:t>25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  <w:lang w:val="en-US" w:eastAsia="zh-CN"/>
        </w:rPr>
        <w:t>初中数学</w:t>
      </w:r>
      <w:r>
        <w:rPr>
          <w:rFonts w:hint="eastAsia"/>
          <w:b/>
          <w:sz w:val="44"/>
          <w:szCs w:val="44"/>
        </w:rPr>
        <w:t>教师</w:t>
      </w:r>
      <w:r>
        <w:rPr>
          <w:rFonts w:hint="eastAsia"/>
          <w:b/>
          <w:sz w:val="44"/>
          <w:szCs w:val="44"/>
          <w:lang w:val="en-US" w:eastAsia="zh-CN"/>
        </w:rPr>
        <w:t>专业理论测</w:t>
      </w:r>
      <w:r>
        <w:rPr>
          <w:rFonts w:hint="eastAsia"/>
          <w:b/>
          <w:sz w:val="44"/>
          <w:szCs w:val="44"/>
        </w:rPr>
        <w:t>试题</w:t>
      </w:r>
    </w:p>
    <w:p w14:paraId="48CE5029">
      <w:pPr>
        <w:ind w:firstLine="1405" w:firstLineChars="500"/>
        <w:rPr>
          <w:rFonts w:hint="eastAsia" w:ascii="宋体" w:hAnsi="宋体" w:eastAsia="宋体" w:cs="宋体"/>
          <w:b/>
          <w:sz w:val="28"/>
          <w:szCs w:val="28"/>
        </w:rPr>
      </w:pPr>
    </w:p>
    <w:p w14:paraId="5C2E48EB">
      <w:pPr>
        <w:ind w:firstLine="1405" w:firstLineChars="500"/>
        <w:rPr>
          <w:rFonts w:hint="eastAsia" w:ascii="宋体" w:hAnsi="宋体" w:eastAsia="宋体" w:cs="宋体"/>
          <w:b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教师 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学校：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</w:t>
      </w:r>
    </w:p>
    <w:p w14:paraId="71DFAB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一、填空题（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第1-10题</w:t>
      </w:r>
      <w:r>
        <w:rPr>
          <w:rFonts w:hint="eastAsia" w:ascii="宋体" w:hAnsi="宋体" w:eastAsia="宋体" w:cs="宋体"/>
          <w:b/>
          <w:sz w:val="28"/>
          <w:szCs w:val="28"/>
        </w:rPr>
        <w:t>每空2分，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第11-12题每空3分</w:t>
      </w:r>
      <w:r>
        <w:rPr>
          <w:rFonts w:hint="eastAsia" w:ascii="宋体" w:hAnsi="宋体" w:eastAsia="宋体" w:cs="宋体"/>
          <w:b/>
          <w:sz w:val="28"/>
          <w:szCs w:val="28"/>
        </w:rPr>
        <w:t>，共50分）</w:t>
      </w:r>
    </w:p>
    <w:p w14:paraId="395D0E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1、数学是研究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和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的科学。</w:t>
      </w:r>
    </w:p>
    <w:p w14:paraId="51713B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2、义务教育阶段的数学课程是培养公民素质的基础课程，具有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性、普及性和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性。</w:t>
      </w:r>
    </w:p>
    <w:p w14:paraId="01BC3B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3、义务教育阶段数学课程目标分为总体目标和学段目标，从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、数学思考、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、情感态度等四个方面加以阐述。</w:t>
      </w:r>
    </w:p>
    <w:p w14:paraId="26ADA8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4、在义务教育各学段中，都安排了四个部分的课程内容：“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”，“图形与几何”，“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”，“综合与实践”。</w:t>
      </w:r>
    </w:p>
    <w:p w14:paraId="0C50A3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5、</w:t>
      </w:r>
      <w:r>
        <w:rPr>
          <w:rFonts w:hint="eastAsia" w:ascii="宋体" w:hAnsi="宋体" w:eastAsia="宋体" w:cs="宋体"/>
          <w:kern w:val="0"/>
          <w:sz w:val="28"/>
          <w:szCs w:val="28"/>
        </w:rPr>
        <w:t>推理是数学的基本思维方式，也是人们学习和生活中经常使用的思维方式。推理一般包括合情推理和演绎推理。 在解决问题的过程中，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用于探索思路，发现结论；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用于证明结论。</w:t>
      </w:r>
    </w:p>
    <w:p w14:paraId="3D91A7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6、学生学习数学的方式除接受学习外，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与合作交流同样是很重要的方式。   </w:t>
      </w:r>
    </w:p>
    <w:p w14:paraId="5D9ABC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7、</w:t>
      </w: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</w:rPr>
        <w:t>3的倒数是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</w:rPr>
        <w:t>，|-7-3|=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</w:rPr>
        <w:t>。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</w:p>
    <w:p w14:paraId="208A1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</w:rPr>
        <w:t>8、若m+n=0，则2m+2n+1=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</w:rPr>
        <w:t>；当x=1时，代数式x</w:t>
      </w: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  <w:vertAlign w:val="superscript"/>
        </w:rPr>
        <w:t>2</w:t>
      </w: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</w:rPr>
        <w:t>+1=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</w:rPr>
        <w:t>。</w:t>
      </w:r>
    </w:p>
    <w:p w14:paraId="79922F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jc w:val="both"/>
        <w:textAlignment w:val="auto"/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</w:rPr>
        <w:t>9、方程2x-4=0的解是x=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</w:rPr>
        <w:t>；已知关于x的方程2x+a-5=0的解是x=2，则a的值为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</w:rPr>
        <w:t>。</w:t>
      </w:r>
    </w:p>
    <w:p w14:paraId="6E502A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jc w:val="both"/>
        <w:textAlignment w:val="auto"/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</w:rPr>
        <w:t>10、已知a，b，c为平面内三条不同直线，若a⊥b，c⊥b，则a与c的位置关系是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</w:rPr>
        <w:t>。</w:t>
      </w:r>
    </w:p>
    <w:p w14:paraId="2E14B0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jc w:val="both"/>
        <w:textAlignment w:val="auto"/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</w:rPr>
        <w:t>11、4的平方根是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</w:rPr>
        <w:t>；若x</w:t>
      </w: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</w:rPr>
        <w:t>=8，则x=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</w:rPr>
        <w:t>．</w:t>
      </w:r>
    </w:p>
    <w:p w14:paraId="0F3756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</w:rPr>
        <w:t>12、在平面直角坐标系中，点（-4，4）在第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</w:rPr>
        <w:t>象限；若2a-b=5，a-2b=4，则a-b=</w:t>
      </w: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  <w:shd w:val="clear" w:color="auto" w:fill="FFFFFF"/>
        </w:rPr>
        <w:t>。</w:t>
      </w:r>
    </w:p>
    <w:p w14:paraId="08A2A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二、选择题（每题2分，共16分）</w:t>
      </w:r>
    </w:p>
    <w:p w14:paraId="4443FC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13、为了让学生经历知识的形成与应用的过程，初中学段的教学应结合具体的数学内容，采用以下教学模式展开（   ）</w:t>
      </w:r>
    </w:p>
    <w:p w14:paraId="5E172D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firstLine="840" w:firstLineChars="3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A．建立模型－问题情境－解释、应用与拓展 </w:t>
      </w:r>
    </w:p>
    <w:p w14:paraId="182EA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firstLine="840" w:firstLineChars="3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B．建立模型－解释、应用与拓展－问题情境</w:t>
      </w:r>
    </w:p>
    <w:p w14:paraId="5923A4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firstLine="840" w:firstLineChars="3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C．问题情境－解释、应用与拓展－建立模型</w:t>
      </w:r>
    </w:p>
    <w:p w14:paraId="454AD9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firstLine="840" w:firstLineChars="3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D．问题情境－建立模型－解释、应用与拓展</w:t>
      </w:r>
    </w:p>
    <w:p w14:paraId="2DDAA0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14、在初中学段“数与代数”领域中，应注重和加强多个方面的教学。以下叙述中，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错误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的是（   ）</w:t>
      </w:r>
    </w:p>
    <w:p w14:paraId="3507A1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 xml:space="preserve"> 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A．注重大量复杂的运算  </w:t>
      </w:r>
    </w:p>
    <w:p w14:paraId="0724F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firstLine="840" w:firstLineChars="3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B．加强方程、不等式、函数等内容的联系  </w:t>
      </w:r>
    </w:p>
    <w:p w14:paraId="19752C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firstLine="840" w:firstLineChars="3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C．注重使学生经历从实际问题中建立数学模型的过程  </w:t>
      </w:r>
    </w:p>
    <w:p w14:paraId="51E16E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firstLine="840" w:firstLineChars="3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D．注重让学生在实际背景中理解基本的数量关系和变化规律</w:t>
      </w:r>
    </w:p>
    <w:p w14:paraId="6FF07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15、习题“化简式子：</w:t>
      </w:r>
      <w:r>
        <w:rPr>
          <w:rFonts w:hint="eastAsia" w:ascii="宋体" w:hAnsi="宋体" w:eastAsia="宋体" w:cs="宋体"/>
          <w:color w:val="000000"/>
          <w:position w:val="-14"/>
          <w:sz w:val="28"/>
          <w:szCs w:val="28"/>
        </w:rPr>
        <w:object>
          <v:shape id="_x0000_i1025" o:spt="75" type="#_x0000_t75" style="height:20pt;width:77pt;" o:ole="t" filled="f" o:preferrelative="t" stroked="f" coordsize="21600,21600">
            <v:path/>
            <v:fill on="f" alignshape="1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”的教学中最适宜渗透何种数学思想（   ）</w:t>
      </w:r>
    </w:p>
    <w:p w14:paraId="6D16C4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firstLine="840" w:firstLineChars="3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 xml:space="preserve">函数思想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B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 xml:space="preserve">一般与特殊思想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C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 xml:space="preserve">分类讨论思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D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数形结合思想</w:t>
      </w:r>
    </w:p>
    <w:p w14:paraId="00F779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firstLine="620" w:firstLineChars="200"/>
        <w:jc w:val="both"/>
        <w:textAlignment w:val="auto"/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</w:rPr>
        <w:t>16、将一张面值100元的人民币，兑换成10元或20元的零钱，兑换方案有（　　）</w:t>
      </w:r>
    </w:p>
    <w:p w14:paraId="12D8C7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firstLine="930" w:firstLineChars="300"/>
        <w:jc w:val="both"/>
        <w:textAlignment w:val="auto"/>
        <w:rPr>
          <w:rFonts w:hint="eastAsia" w:ascii="宋体" w:hAnsi="宋体" w:eastAsia="宋体" w:cs="宋体"/>
          <w:spacing w:val="15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>A</w:t>
      </w:r>
      <w:r>
        <w:rPr>
          <w:rFonts w:hint="eastAsia" w:ascii="宋体" w:hAnsi="宋体" w:cs="宋体"/>
          <w:spacing w:val="15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 xml:space="preserve">6种 </w:t>
      </w:r>
      <w:r>
        <w:rPr>
          <w:rFonts w:hint="eastAsia" w:ascii="宋体" w:hAnsi="宋体" w:cs="宋体"/>
          <w:spacing w:val="15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 xml:space="preserve"> B．7种  </w:t>
      </w:r>
      <w:r>
        <w:rPr>
          <w:rFonts w:hint="eastAsia" w:ascii="宋体" w:hAnsi="宋体" w:cs="宋体"/>
          <w:spacing w:val="15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>C</w:t>
      </w:r>
      <w:r>
        <w:rPr>
          <w:rFonts w:hint="eastAsia" w:ascii="宋体" w:hAnsi="宋体" w:cs="宋体"/>
          <w:spacing w:val="15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 xml:space="preserve">8种  </w:t>
      </w:r>
      <w:r>
        <w:rPr>
          <w:rFonts w:hint="eastAsia" w:ascii="宋体" w:hAnsi="宋体" w:cs="宋体"/>
          <w:spacing w:val="15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>D</w:t>
      </w:r>
      <w:r>
        <w:rPr>
          <w:rFonts w:hint="eastAsia" w:ascii="宋体" w:hAnsi="宋体" w:cs="宋体"/>
          <w:spacing w:val="15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>9种</w:t>
      </w:r>
    </w:p>
    <w:p w14:paraId="153F47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firstLine="620" w:firstLineChars="200"/>
        <w:jc w:val="both"/>
        <w:textAlignment w:val="auto"/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</w:rPr>
        <w:t>17、不等式2x-4＞0的解集为（　　）</w:t>
      </w:r>
    </w:p>
    <w:p w14:paraId="555C50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firstLine="930" w:firstLineChars="300"/>
        <w:jc w:val="both"/>
        <w:textAlignment w:val="auto"/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>A．</w:t>
      </w:r>
      <w:r>
        <w:rPr>
          <w:rFonts w:hint="eastAsia" w:ascii="宋体" w:hAnsi="宋体" w:eastAsia="宋体" w:cs="宋体"/>
          <w:spacing w:val="15"/>
          <w:kern w:val="0"/>
          <w:sz w:val="32"/>
          <w:szCs w:val="32"/>
        </w:rPr>
        <w:t>x＞</w:t>
      </w:r>
      <m:oMath>
        <m:f>
          <m:fPr>
            <m:ctrlPr>
              <w:rPr>
                <w:rFonts w:ascii="Cambria Math" w:hAnsi="Cambria Math" w:cs="宋体"/>
                <w:i/>
                <w:spacing w:val="15"/>
                <w:kern w:val="0"/>
                <w:sz w:val="32"/>
                <w:szCs w:val="32"/>
              </w:rPr>
            </m:ctrlPr>
          </m:fPr>
          <m:num>
            <m:r>
              <m:rPr/>
              <w:rPr>
                <w:rFonts w:hint="default" w:ascii="Cambria Math" w:hAnsi="Cambria Math" w:cs="宋体"/>
                <w:spacing w:val="15"/>
                <w:kern w:val="0"/>
                <w:sz w:val="32"/>
                <w:szCs w:val="32"/>
                <w:lang w:val="en-US" w:eastAsia="zh-CN"/>
              </w:rPr>
              <m:t>1</m:t>
            </m:r>
            <m:ctrlPr>
              <w:rPr>
                <w:rFonts w:ascii="Cambria Math" w:hAnsi="Cambria Math" w:cs="宋体"/>
                <w:i/>
                <w:spacing w:val="15"/>
                <w:kern w:val="0"/>
                <w:sz w:val="32"/>
                <w:szCs w:val="32"/>
              </w:rPr>
            </m:ctrlPr>
          </m:num>
          <m:den>
            <m:r>
              <m:rPr/>
              <w:rPr>
                <w:rFonts w:hint="default" w:ascii="Cambria Math" w:hAnsi="Cambria Math" w:cs="宋体"/>
                <w:spacing w:val="15"/>
                <w:kern w:val="0"/>
                <w:sz w:val="32"/>
                <w:szCs w:val="32"/>
                <w:lang w:val="en-US" w:eastAsia="zh-CN"/>
              </w:rPr>
              <m:t>2</m:t>
            </m:r>
            <m:ctrlPr>
              <w:rPr>
                <w:rFonts w:ascii="Cambria Math" w:hAnsi="Cambria Math" w:cs="宋体"/>
                <w:i/>
                <w:spacing w:val="15"/>
                <w:kern w:val="0"/>
                <w:sz w:val="32"/>
                <w:szCs w:val="32"/>
              </w:rPr>
            </m:ctrlPr>
          </m:den>
        </m:f>
      </m:oMath>
      <w:r>
        <w:rPr>
          <w:rFonts w:hint="eastAsia" w:hAnsi="Cambria Math" w:cs="宋体"/>
          <w:i w:val="0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 xml:space="preserve">    B．x＞2    </w:t>
      </w:r>
      <w:r>
        <w:rPr>
          <w:rFonts w:hint="eastAsia" w:ascii="宋体" w:hAnsi="宋体" w:cs="宋体"/>
          <w:spacing w:val="15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>C．x＞-2</w:t>
      </w:r>
      <w:r>
        <w:rPr>
          <w:rFonts w:hint="eastAsia" w:ascii="宋体" w:hAnsi="宋体" w:eastAsia="宋体" w:cs="宋体"/>
          <w:color w:val="EA8511"/>
          <w:spacing w:val="15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color w:val="EA8511"/>
          <w:spacing w:val="15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EA8511"/>
          <w:spacing w:val="15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>D．x＞8</w:t>
      </w:r>
    </w:p>
    <w:p w14:paraId="72559F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firstLine="620" w:firstLineChars="200"/>
        <w:jc w:val="both"/>
        <w:textAlignment w:val="auto"/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</w:rPr>
        <w:t>18、若等腰三角形的顶角为40°，则它的底角度数为（　　）</w:t>
      </w:r>
    </w:p>
    <w:p w14:paraId="2E53D2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firstLine="930" w:firstLineChars="300"/>
        <w:jc w:val="both"/>
        <w:textAlignment w:val="auto"/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 xml:space="preserve">A．40°  </w:t>
      </w:r>
      <w:r>
        <w:rPr>
          <w:rFonts w:hint="eastAsia" w:ascii="宋体" w:hAnsi="宋体" w:cs="宋体"/>
          <w:spacing w:val="15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 xml:space="preserve">B．50° </w:t>
      </w:r>
      <w:r>
        <w:rPr>
          <w:rFonts w:hint="eastAsia" w:ascii="宋体" w:hAnsi="宋体" w:cs="宋体"/>
          <w:spacing w:val="15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 xml:space="preserve"> C．60°   </w:t>
      </w:r>
      <w:r>
        <w:rPr>
          <w:rFonts w:hint="eastAsia" w:ascii="宋体" w:hAnsi="宋体" w:cs="宋体"/>
          <w:spacing w:val="15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>D．70°</w:t>
      </w:r>
    </w:p>
    <w:p w14:paraId="15E95BF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firstLine="620" w:firstLineChars="200"/>
        <w:jc w:val="both"/>
        <w:textAlignment w:val="auto"/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</w:rPr>
        <w:t>19、函数y=</w:t>
      </w:r>
      <w:r>
        <w:rPr>
          <w:rFonts w:hint="eastAsia" w:ascii="宋体" w:hAnsi="宋体" w:eastAsia="宋体" w:cs="宋体"/>
          <w:color w:val="000000"/>
          <w:spacing w:val="15"/>
          <w:kern w:val="0"/>
          <w:position w:val="-6"/>
          <w:sz w:val="28"/>
          <w:szCs w:val="28"/>
        </w:rPr>
        <w:object>
          <v:shape id="_x0000_i1026" o:spt="75" type="#_x0000_t75" style="height:17pt;width:41pt;" o:ole="t" filled="f" o:preferrelative="t" stroked="f" coordsize="21600,21600">
            <v:path/>
            <v:fill on="f" alignshape="1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</w:rPr>
        <w:t>中，自变量x的取值范围是（　　）</w:t>
      </w:r>
    </w:p>
    <w:p w14:paraId="25C24A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30" w:firstLineChars="300"/>
        <w:jc w:val="both"/>
        <w:textAlignment w:val="auto"/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 xml:space="preserve">A．x＞-2 </w:t>
      </w:r>
      <w:r>
        <w:rPr>
          <w:rFonts w:hint="eastAsia" w:ascii="宋体" w:hAnsi="宋体" w:cs="宋体"/>
          <w:spacing w:val="15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 xml:space="preserve"> B．x≥-2   </w:t>
      </w:r>
      <w:r>
        <w:rPr>
          <w:rFonts w:hint="eastAsia" w:ascii="宋体" w:hAnsi="宋体" w:cs="宋体"/>
          <w:spacing w:val="15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 xml:space="preserve">C．x≠2 </w:t>
      </w:r>
      <w:r>
        <w:rPr>
          <w:rFonts w:hint="eastAsia" w:ascii="宋体" w:hAnsi="宋体" w:cs="宋体"/>
          <w:spacing w:val="15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>D．x≤-2</w:t>
      </w:r>
    </w:p>
    <w:p w14:paraId="34CEA83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20、</w:t>
      </w: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</w:rPr>
        <w:t>计算：</w:t>
      </w:r>
      <w:r>
        <w:rPr>
          <w:rFonts w:hint="eastAsia" w:ascii="宋体" w:hAnsi="宋体" w:eastAsia="宋体" w:cs="宋体"/>
          <w:color w:val="000000"/>
          <w:spacing w:val="15"/>
          <w:kern w:val="0"/>
          <w:sz w:val="32"/>
          <w:szCs w:val="32"/>
        </w:rPr>
        <w:t>m</w:t>
      </w:r>
      <w:r>
        <w:rPr>
          <w:rFonts w:hint="eastAsia" w:ascii="宋体" w:hAnsi="宋体" w:eastAsia="宋体" w:cs="宋体"/>
          <w:color w:val="000000"/>
          <w:spacing w:val="15"/>
          <w:kern w:val="0"/>
          <w:sz w:val="32"/>
          <w:szCs w:val="32"/>
          <w:vertAlign w:val="superscript"/>
        </w:rPr>
        <w:t>6</w:t>
      </w:r>
      <w:r>
        <w:rPr>
          <w:rFonts w:hint="eastAsia" w:ascii="宋体" w:hAnsi="宋体" w:eastAsia="宋体" w:cs="宋体"/>
          <w:color w:val="000000"/>
          <w:spacing w:val="15"/>
          <w:kern w:val="0"/>
          <w:sz w:val="32"/>
          <w:szCs w:val="32"/>
        </w:rPr>
        <w:t>•m</w:t>
      </w:r>
      <w:r>
        <w:rPr>
          <w:rFonts w:hint="eastAsia" w:ascii="宋体" w:hAnsi="宋体" w:eastAsia="宋体" w:cs="宋体"/>
          <w:color w:val="000000"/>
          <w:spacing w:val="15"/>
          <w:kern w:val="0"/>
          <w:sz w:val="32"/>
          <w:szCs w:val="32"/>
          <w:vertAlign w:val="superscript"/>
        </w:rPr>
        <w:t>3</w:t>
      </w:r>
      <w:r>
        <w:rPr>
          <w:rFonts w:hint="eastAsia" w:ascii="宋体" w:hAnsi="宋体" w:eastAsia="宋体" w:cs="宋体"/>
          <w:color w:val="000000"/>
          <w:spacing w:val="15"/>
          <w:kern w:val="0"/>
          <w:sz w:val="28"/>
          <w:szCs w:val="28"/>
        </w:rPr>
        <w:t>的结果（　　）</w:t>
      </w:r>
    </w:p>
    <w:p w14:paraId="07545B7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930" w:firstLineChars="300"/>
        <w:jc w:val="both"/>
        <w:textAlignment w:val="auto"/>
        <w:rPr>
          <w:rFonts w:hint="eastAsia" w:ascii="宋体" w:hAnsi="宋体" w:eastAsia="宋体" w:cs="宋体"/>
          <w:spacing w:val="15"/>
          <w:kern w:val="0"/>
          <w:sz w:val="32"/>
          <w:szCs w:val="32"/>
        </w:rPr>
      </w:pP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>A．</w:t>
      </w:r>
      <w:r>
        <w:rPr>
          <w:rFonts w:hint="eastAsia" w:ascii="宋体" w:hAnsi="宋体" w:eastAsia="宋体" w:cs="宋体"/>
          <w:spacing w:val="15"/>
          <w:kern w:val="0"/>
          <w:sz w:val="32"/>
          <w:szCs w:val="32"/>
        </w:rPr>
        <w:t>m</w:t>
      </w:r>
      <w:r>
        <w:rPr>
          <w:rFonts w:hint="eastAsia" w:ascii="宋体" w:hAnsi="宋体" w:eastAsia="宋体" w:cs="宋体"/>
          <w:spacing w:val="15"/>
          <w:kern w:val="0"/>
          <w:sz w:val="32"/>
          <w:szCs w:val="32"/>
          <w:vertAlign w:val="superscript"/>
        </w:rPr>
        <w:t xml:space="preserve">18  </w:t>
      </w:r>
      <w:r>
        <w:rPr>
          <w:rFonts w:hint="eastAsia" w:ascii="宋体" w:hAnsi="宋体" w:eastAsia="宋体" w:cs="宋体"/>
          <w:spacing w:val="15"/>
          <w:kern w:val="0"/>
          <w:sz w:val="28"/>
          <w:szCs w:val="28"/>
          <w:vertAlign w:val="superscript"/>
        </w:rPr>
        <w:t xml:space="preserve">  </w:t>
      </w:r>
      <w:r>
        <w:rPr>
          <w:rFonts w:hint="eastAsia" w:ascii="宋体" w:hAnsi="宋体" w:cs="宋体"/>
          <w:spacing w:val="15"/>
          <w:kern w:val="0"/>
          <w:sz w:val="28"/>
          <w:szCs w:val="28"/>
          <w:vertAlign w:val="superscript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>B．</w:t>
      </w:r>
      <w:r>
        <w:rPr>
          <w:rFonts w:hint="eastAsia" w:ascii="宋体" w:hAnsi="宋体" w:eastAsia="宋体" w:cs="宋体"/>
          <w:spacing w:val="15"/>
          <w:kern w:val="0"/>
          <w:sz w:val="32"/>
          <w:szCs w:val="32"/>
        </w:rPr>
        <w:t>m</w:t>
      </w:r>
      <w:r>
        <w:rPr>
          <w:rFonts w:hint="eastAsia" w:ascii="宋体" w:hAnsi="宋体" w:eastAsia="宋体" w:cs="宋体"/>
          <w:spacing w:val="15"/>
          <w:kern w:val="0"/>
          <w:sz w:val="32"/>
          <w:szCs w:val="32"/>
          <w:vertAlign w:val="superscript"/>
        </w:rPr>
        <w:t xml:space="preserve">9 </w:t>
      </w:r>
      <w:r>
        <w:rPr>
          <w:rFonts w:hint="eastAsia" w:ascii="宋体" w:hAnsi="宋体" w:cs="宋体"/>
          <w:spacing w:val="15"/>
          <w:kern w:val="0"/>
          <w:sz w:val="32"/>
          <w:szCs w:val="32"/>
          <w:vertAlign w:val="superscript"/>
          <w:lang w:val="en-US" w:eastAsia="zh-CN"/>
        </w:rPr>
        <w:t xml:space="preserve"> </w:t>
      </w:r>
      <w:r>
        <w:rPr>
          <w:rFonts w:hint="eastAsia" w:ascii="宋体" w:hAnsi="宋体" w:cs="宋体"/>
          <w:spacing w:val="15"/>
          <w:kern w:val="0"/>
          <w:sz w:val="28"/>
          <w:szCs w:val="28"/>
          <w:vertAlign w:val="superscript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15"/>
          <w:kern w:val="0"/>
          <w:sz w:val="28"/>
          <w:szCs w:val="28"/>
          <w:vertAlign w:val="superscript"/>
        </w:rPr>
        <w:t xml:space="preserve">  </w:t>
      </w: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>C．</w:t>
      </w:r>
      <w:r>
        <w:rPr>
          <w:rFonts w:hint="eastAsia" w:ascii="宋体" w:hAnsi="宋体" w:eastAsia="宋体" w:cs="宋体"/>
          <w:spacing w:val="15"/>
          <w:kern w:val="0"/>
          <w:sz w:val="32"/>
          <w:szCs w:val="32"/>
        </w:rPr>
        <w:t>m</w:t>
      </w:r>
      <w:r>
        <w:rPr>
          <w:rFonts w:hint="eastAsia" w:ascii="宋体" w:hAnsi="宋体" w:eastAsia="宋体" w:cs="宋体"/>
          <w:spacing w:val="15"/>
          <w:kern w:val="0"/>
          <w:sz w:val="32"/>
          <w:szCs w:val="32"/>
          <w:vertAlign w:val="superscript"/>
        </w:rPr>
        <w:t xml:space="preserve">3 </w:t>
      </w:r>
      <w:r>
        <w:rPr>
          <w:rFonts w:hint="eastAsia" w:ascii="宋体" w:hAnsi="宋体" w:eastAsia="宋体" w:cs="宋体"/>
          <w:spacing w:val="15"/>
          <w:kern w:val="0"/>
          <w:sz w:val="28"/>
          <w:szCs w:val="28"/>
          <w:vertAlign w:val="superscript"/>
        </w:rPr>
        <w:t xml:space="preserve"> </w:t>
      </w:r>
      <w:r>
        <w:rPr>
          <w:rFonts w:hint="eastAsia" w:ascii="宋体" w:hAnsi="宋体" w:cs="宋体"/>
          <w:spacing w:val="15"/>
          <w:kern w:val="0"/>
          <w:sz w:val="28"/>
          <w:szCs w:val="28"/>
          <w:vertAlign w:val="superscript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15"/>
          <w:kern w:val="0"/>
          <w:sz w:val="28"/>
          <w:szCs w:val="28"/>
          <w:vertAlign w:val="superscript"/>
        </w:rPr>
        <w:t xml:space="preserve">  </w:t>
      </w:r>
      <w:r>
        <w:rPr>
          <w:rFonts w:hint="eastAsia" w:ascii="宋体" w:hAnsi="宋体" w:eastAsia="宋体" w:cs="宋体"/>
          <w:spacing w:val="15"/>
          <w:kern w:val="0"/>
          <w:sz w:val="28"/>
          <w:szCs w:val="28"/>
        </w:rPr>
        <w:t>D．</w:t>
      </w:r>
      <w:r>
        <w:rPr>
          <w:rFonts w:hint="eastAsia" w:ascii="宋体" w:hAnsi="宋体" w:eastAsia="宋体" w:cs="宋体"/>
          <w:spacing w:val="15"/>
          <w:kern w:val="0"/>
          <w:sz w:val="32"/>
          <w:szCs w:val="32"/>
        </w:rPr>
        <w:t>m</w:t>
      </w:r>
      <w:r>
        <w:rPr>
          <w:rFonts w:hint="eastAsia" w:ascii="宋体" w:hAnsi="宋体" w:eastAsia="宋体" w:cs="宋体"/>
          <w:spacing w:val="15"/>
          <w:kern w:val="0"/>
          <w:sz w:val="32"/>
          <w:szCs w:val="32"/>
          <w:vertAlign w:val="superscript"/>
        </w:rPr>
        <w:t>2</w:t>
      </w:r>
    </w:p>
    <w:p w14:paraId="607697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三、解答题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</w:rPr>
        <w:t>（34分）</w:t>
      </w:r>
    </w:p>
    <w:p w14:paraId="72039F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1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21、“数形结合”既是一种重要的数学思想，又是一种解决问题的方法. 请设计一组可以让学生体验“数形结合”思想方法的问题. （要求：给出5个问题，不需要解出，若有类似问题只计一个） (10分)</w:t>
      </w:r>
    </w:p>
    <w:p w14:paraId="5C163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1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975A8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1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3711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1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0F93D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1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9214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1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22、“反比例函数”是一种重要的基本初等函数，也是与高中数学知识关系比较密切的内容之一. 请你针对这一教学内容(八下第十七章第1节)进行主要的教学过程设计（只须包括教学目标, 重点难点和注意事项, 不需整堂课的设计）.（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分）</w:t>
      </w:r>
    </w:p>
    <w:p w14:paraId="55E9C3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24DA9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71C22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2F1AE6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4B866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6E56FC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41BFA1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1F49FA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1124FC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5FC32A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15"/>
          <w:sz w:val="28"/>
          <w:szCs w:val="28"/>
          <w:shd w:val="clear" w:color="auto" w:fill="FFFFFF"/>
        </w:rPr>
        <w:t>23、解方程：x</w:t>
      </w:r>
      <w:r>
        <w:rPr>
          <w:rFonts w:hint="eastAsia" w:ascii="宋体" w:hAnsi="宋体" w:eastAsia="宋体" w:cs="宋体"/>
          <w:color w:val="000000"/>
          <w:spacing w:val="15"/>
          <w:sz w:val="28"/>
          <w:szCs w:val="28"/>
          <w:shd w:val="clear" w:color="auto" w:fill="FFFFFF"/>
          <w:vertAlign w:val="superscript"/>
        </w:rPr>
        <w:t>2</w:t>
      </w:r>
      <w:r>
        <w:rPr>
          <w:rFonts w:hint="eastAsia" w:ascii="宋体" w:hAnsi="宋体" w:eastAsia="宋体" w:cs="宋体"/>
          <w:color w:val="000000"/>
          <w:spacing w:val="15"/>
          <w:sz w:val="28"/>
          <w:szCs w:val="28"/>
          <w:shd w:val="clear" w:color="auto" w:fill="FFFFFF"/>
        </w:rPr>
        <w:t>+2x-3=0．（4分）</w:t>
      </w:r>
    </w:p>
    <w:p w14:paraId="30631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6D45DD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67DEFC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26A576B4">
      <w:pPr>
        <w:spacing w:line="360" w:lineRule="auto"/>
        <w:rPr>
          <w:rFonts w:hint="eastAsia" w:ascii="宋体" w:hAnsi="宋体" w:eastAsia="宋体" w:cs="宋体"/>
          <w:color w:val="000000"/>
          <w:spacing w:val="15"/>
          <w:sz w:val="28"/>
          <w:szCs w:val="28"/>
          <w:shd w:val="clear" w:color="auto" w:fill="FFFFFF"/>
        </w:rPr>
      </w:pPr>
    </w:p>
    <w:p w14:paraId="0DE500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10" w:firstLine="62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15"/>
          <w:sz w:val="28"/>
          <w:szCs w:val="28"/>
          <w:shd w:val="clear" w:color="auto" w:fill="FFFFFF"/>
        </w:rPr>
        <w:t>24、</w:t>
      </w:r>
      <w:r>
        <w:rPr>
          <w:rFonts w:hint="eastAsia" w:ascii="宋体" w:hAnsi="宋体" w:eastAsia="宋体" w:cs="宋体"/>
          <w:sz w:val="28"/>
          <w:szCs w:val="28"/>
        </w:rPr>
        <w:t>如图，已知平行四边形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27" o:spt="75" type="#_x0000_t75" style="height:18.9pt;width:47.8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．（6分）</w:t>
      </w:r>
    </w:p>
    <w:p w14:paraId="22565A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1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①尺规作图：请用无刻度的直尺和圆规，作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28" o:spt="75" type="#_x0000_t75" style="height:15.75pt;width:23.6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的平分线交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29" o:spt="75" type="#_x0000_t75" style="height:17.95pt;width:25.3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于点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30" o:spt="75" type="#_x0000_t75" style="height:15.05pt;width:14.1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21352E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1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（要求：不写作法，保留作图痕迹，并把作图痕迹用黑色签字笔描黑）</w:t>
      </w:r>
    </w:p>
    <w:p w14:paraId="5D2E4C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1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②在①的条件下，求证：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31" o:spt="75" type="#_x0000_t75" style="height:12pt;width:30.75pt;" o:ole="t" filled="f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是等腰三角形．</w:t>
      </w:r>
    </w:p>
    <w:p w14:paraId="7794D6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1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3704590</wp:posOffset>
            </wp:positionH>
            <wp:positionV relativeFrom="paragraph">
              <wp:posOffset>162560</wp:posOffset>
            </wp:positionV>
            <wp:extent cx="1990090" cy="1052195"/>
            <wp:effectExtent l="0" t="0" r="10160" b="14605"/>
            <wp:wrapNone/>
            <wp:docPr id="3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6E04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         </w:t>
      </w:r>
    </w:p>
    <w:p w14:paraId="774F21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59" w:leftChars="266" w:firstLine="0" w:firstLineChars="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4F3F5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800" w:firstLineChars="10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78E33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800" w:firstLineChars="10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0008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800" w:firstLineChars="10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BDAB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811" w:firstLineChars="10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51574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1297B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2CB579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1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668655</wp:posOffset>
            </wp:positionV>
            <wp:extent cx="1776730" cy="1633855"/>
            <wp:effectExtent l="0" t="0" r="13970" b="4445"/>
            <wp:wrapNone/>
            <wp:docPr id="1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25、</w:t>
      </w:r>
      <w:r>
        <w:rPr>
          <w:rFonts w:hint="eastAsia" w:ascii="Times New Roman" w:hAnsi="Times New Roman" w:eastAsia="新宋体"/>
          <w:sz w:val="28"/>
          <w:szCs w:val="28"/>
        </w:rPr>
        <w:t>如</w:t>
      </w:r>
      <w:r>
        <w:rPr>
          <w:rFonts w:hint="eastAsia" w:ascii="宋体" w:hAnsi="宋体" w:eastAsia="宋体" w:cs="宋体"/>
          <w:sz w:val="28"/>
          <w:szCs w:val="28"/>
        </w:rPr>
        <w:t>图，在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32" o:spt="75" type="#_x0000_t75" style="height:19.3pt;width:30.65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中，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33" o:spt="75" type="#_x0000_t75" style="height:17.6pt;width:26.35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是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34" o:spt="75" type="#_x0000_t75" style="height:16.85pt;width:26.8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的直径，弦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35" o:spt="75" type="#_x0000_t75" style="height:17.45pt;width:24.6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交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36" o:spt="75" type="#_x0000_t75" style="height:16.35pt;width:24.55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于点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37" o:spt="75" type="#_x0000_t75" style="height:16.95pt;width:15.9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38" o:spt="75" type="#_x0000_t75" style="height:18.75pt;width:55.3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172E55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1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（1）求证：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39" o:spt="75" type="#_x0000_t75" style="height:16.4pt;width:87.85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0E6E93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1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（2）若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40" o:spt="75" type="#_x0000_t75" style="height:18.85pt;width:49.85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41" o:spt="75" type="#_x0000_t75" style="height:16.5pt;width:41.7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，求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42" o:spt="75" type="#_x0000_t75" style="height:16.7pt;width:23.6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的长．</w:t>
      </w:r>
    </w:p>
    <w:p w14:paraId="03BAC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1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415D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59" w:leftChars="266" w:firstLine="0" w:firstLineChars="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3EDE3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3E525E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107E1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1484C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sectPr>
      <w:footerReference r:id="rId3" w:type="default"/>
      <w:pgSz w:w="23811" w:h="16838" w:orient="landscape"/>
      <w:pgMar w:top="1134" w:right="1077" w:bottom="1134" w:left="1077" w:header="851" w:footer="992" w:gutter="0"/>
      <w:cols w:equalWidth="0" w:num="2">
        <w:col w:w="10616" w:space="425"/>
        <w:col w:w="1061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644B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A1F963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5q8ucBAADHAwAADgAAAGRycy9lMm9Eb2MueG1srVNLbtswEN0X6B2I&#10;2deSXaR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Ybmry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1F963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103BAE"/>
    <w:rsid w:val="038D16F6"/>
    <w:rsid w:val="057F3390"/>
    <w:rsid w:val="067A4160"/>
    <w:rsid w:val="07072F10"/>
    <w:rsid w:val="07B97438"/>
    <w:rsid w:val="083459F9"/>
    <w:rsid w:val="08A2799E"/>
    <w:rsid w:val="0B6C4F22"/>
    <w:rsid w:val="0B845139"/>
    <w:rsid w:val="0DD405FA"/>
    <w:rsid w:val="12333415"/>
    <w:rsid w:val="12403D16"/>
    <w:rsid w:val="13825E6B"/>
    <w:rsid w:val="1A1869A6"/>
    <w:rsid w:val="1ECB04B0"/>
    <w:rsid w:val="1F52734C"/>
    <w:rsid w:val="201900EE"/>
    <w:rsid w:val="2624159B"/>
    <w:rsid w:val="3B07350D"/>
    <w:rsid w:val="3EB82999"/>
    <w:rsid w:val="3FC45529"/>
    <w:rsid w:val="42D334DD"/>
    <w:rsid w:val="44A75419"/>
    <w:rsid w:val="47C307BC"/>
    <w:rsid w:val="4CF338F1"/>
    <w:rsid w:val="4DF06083"/>
    <w:rsid w:val="4E4168DE"/>
    <w:rsid w:val="50483F54"/>
    <w:rsid w:val="5079438A"/>
    <w:rsid w:val="540463E4"/>
    <w:rsid w:val="54E35FFA"/>
    <w:rsid w:val="553B7BE4"/>
    <w:rsid w:val="554A42CB"/>
    <w:rsid w:val="57A53A3A"/>
    <w:rsid w:val="5E9B1744"/>
    <w:rsid w:val="5EC21376"/>
    <w:rsid w:val="62A52B40"/>
    <w:rsid w:val="65366619"/>
    <w:rsid w:val="656E5DB3"/>
    <w:rsid w:val="6D5D6657"/>
    <w:rsid w:val="7E0E3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mathjy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image" Target="media/image20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9.wmf"/><Relationship Id="rId4" Type="http://schemas.openxmlformats.org/officeDocument/2006/relationships/theme" Target="theme/theme1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4.wmf"/><Relationship Id="rId3" Type="http://schemas.openxmlformats.org/officeDocument/2006/relationships/footer" Target="foot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3.wmf"/><Relationship Id="rId27" Type="http://schemas.openxmlformats.org/officeDocument/2006/relationships/oleObject" Target="embeddings/oleObject11.bin"/><Relationship Id="rId26" Type="http://schemas.openxmlformats.org/officeDocument/2006/relationships/image" Target="media/image12.wmf"/><Relationship Id="rId25" Type="http://schemas.openxmlformats.org/officeDocument/2006/relationships/oleObject" Target="embeddings/oleObject10.bin"/><Relationship Id="rId24" Type="http://schemas.openxmlformats.org/officeDocument/2006/relationships/image" Target="media/image11.wmf"/><Relationship Id="rId23" Type="http://schemas.openxmlformats.org/officeDocument/2006/relationships/oleObject" Target="embeddings/oleObject9.bin"/><Relationship Id="rId22" Type="http://schemas.openxmlformats.org/officeDocument/2006/relationships/image" Target="media/image10.wmf"/><Relationship Id="rId21" Type="http://schemas.openxmlformats.org/officeDocument/2006/relationships/oleObject" Target="embeddings/oleObject8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1298</Words>
  <Characters>1421</Characters>
  <Lines>16</Lines>
  <Paragraphs>4</Paragraphs>
  <TotalTime>0</TotalTime>
  <ScaleCrop>false</ScaleCrop>
  <LinksUpToDate>false</LinksUpToDate>
  <CharactersWithSpaces>1829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Muyas</dc:creator>
  <cp:lastModifiedBy>零起点ls88</cp:lastModifiedBy>
  <dcterms:modified xsi:type="dcterms:W3CDTF">2025-05-20T10:20:13Z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5B60A5C1964A43A99F112741E2C653DC_13</vt:lpwstr>
  </property>
  <property fmtid="{D5CDD505-2E9C-101B-9397-08002B2CF9AE}" pid="4" name="KSOTemplateDocerSaveRecord">
    <vt:lpwstr>eyJoZGlkIjoiNzM5MmEwMmZhY2ViYzlmMjEyNTE4YjE2NjMzNThhNDciLCJ1c2VySWQiOiIyODkxOTEwMTgifQ==</vt:lpwstr>
  </property>
</Properties>
</file>