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default" w:ascii="楷体" w:hAnsi="楷体" w:eastAsia="宋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/>
          <w:b/>
          <w:snapToGrid w:val="0"/>
          <w:color w:val="0F0F0F"/>
          <w:sz w:val="36"/>
          <w:szCs w:val="36"/>
          <w:lang w:val="en-US" w:eastAsia="zh-CN"/>
        </w:rPr>
        <w:t>2025</w:t>
      </w:r>
      <w:r>
        <w:rPr>
          <w:rFonts w:hint="eastAsia"/>
          <w:b/>
          <w:snapToGrid w:val="0"/>
          <w:color w:val="0F0F0F"/>
          <w:sz w:val="36"/>
          <w:szCs w:val="36"/>
        </w:rPr>
        <w:t>小学语文</w:t>
      </w:r>
      <w:r>
        <w:rPr>
          <w:rFonts w:hint="eastAsia"/>
          <w:b/>
          <w:snapToGrid w:val="0"/>
          <w:color w:val="0F0F0F"/>
          <w:sz w:val="36"/>
          <w:szCs w:val="36"/>
          <w:lang w:val="en-US" w:eastAsia="zh-CN"/>
        </w:rPr>
        <w:t>考试题</w:t>
      </w:r>
    </w:p>
    <w:p>
      <w:pPr>
        <w:ind w:firstLine="720" w:firstLineChars="300"/>
        <w:rPr>
          <w:rFonts w:hint="eastAsia" w:ascii="楷体" w:hAnsi="楷体" w:eastAsia="楷体" w:cs="楷体"/>
          <w:bCs/>
          <w:snapToGrid w:val="0"/>
          <w:color w:val="0F0F0F"/>
          <w:sz w:val="24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</w:rPr>
        <w:t>时间：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9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</w:rPr>
        <w:t xml:space="preserve">0分钟      分值：100分  </w:t>
      </w:r>
    </w:p>
    <w:p>
      <w:pPr>
        <w:ind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亲爱的老师们，很荣幸成为一名语文教师，我们就和语文结下了不解之缘。在此之际，让我们一起畅游“快乐语文大本营”，了解一下自己的语文水平吧！</w:t>
      </w:r>
    </w:p>
    <w:bookmarkEnd w:id="0"/>
    <w:p>
      <w:p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</w:p>
    <w:p>
      <w:pPr>
        <w:ind w:firstLine="480" w:firstLineChars="200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“快乐语文大本营”门口，放有通关宝典，完成下面的填空，即可通关。（5分）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1.语文课程是一门学习国家通用语言文字运用的_______、_______课程。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2.义务教育语文课程培养的核心素养，是学生在积极的语文实践活动中积累、建构并在真实的语言运用情境中表现出来的，是_____和_____、思维能力、_____的综合体现。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3.义务教育语文课程按照内容整合程度不断提升，分三个层面设置学习任务群，其中第一层设“_____”1个基础型学习任务群，第二层设“_____"“_____"“思辨性阅读与表达”3个发展型学习任务群，第三层设“______”“______”2个拓展型学习任务群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 w:val="0"/>
          <w:snapToGrid w:val="0"/>
          <w:color w:val="0F0F0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b/>
          <w:bCs w:val="0"/>
          <w:snapToGrid w:val="0"/>
          <w:color w:val="0F0F0F"/>
          <w:sz w:val="28"/>
          <w:szCs w:val="28"/>
          <w:lang w:val="en-US" w:eastAsia="zh-CN"/>
        </w:rPr>
        <w:t xml:space="preserve"> 第一站：穿越字词“护城河”（23分）</w:t>
      </w:r>
    </w:p>
    <w:p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现在开始我们的“快乐语文大本营”体验之旅。第一站是考查字词的储备情况，回答以下几道题目，才能顺利过河。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请根据拼音和语境，写出正确的词语。（4分）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    六年来，在我们的带领下，学生们爱上了一本本shū jí(       ），在一次次的文字jìn  rùn(     )中，同学们读到动人的làng  màn(    ）故事，听到遥远的生命 tàn  xī(    )，感受到月色如水的 qī liáng(    )，体会到游子漂泊的yōu  shāng(    )，触摸到一颗颗 mǐn  gǎn(     )的心灵，领悟到语文赋予生命的深刻yì  yì (     )……语文让我们变得厚重。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下面句子中，横线上填入的词语依次为(   )。(2分)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课堂是孩子们成长的_____，课文是我们成长的_____，我们是孩子们成长的_____，学校是孩子们成长的_____。孩子们在这里快乐学习。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A.港湾  台阶  向导  摇篮     B.台阶  向导  摇篮  港湾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C.摇篮  台阶  向导  港湾     D.向导  摇篮  港湾  向导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6.六年语文学习,“学”字可能是最亲切的汉字了，它的甲骨文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drawing>
          <wp:inline distT="0" distB="0" distL="114300" distR="114300">
            <wp:extent cx="495300" cy="196850"/>
            <wp:effectExtent l="0" t="0" r="0" b="6350"/>
            <wp:docPr id="1" name="图片 1" descr="cc7eb847de7c489f4ea3bd7b6b20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7eb847de7c489f4ea3bd7b6b201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字是这样写的。下列对“学”的古体字意思理解正确的一项是（     ）。(2分)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A.一个小孩戴着高高的帽子，表明他脑子里装着许多的知识。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B.一群孩子被关在房子里，大人不让他们出去玩。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C.一群孩子在房间里，老师手把手地教他们知识。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D.一个孩子犯错了，一个大人用两只手拧他的耳朵。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7.下列句子中标点使用完全正确的一项是(    )。(2分)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A.那里的天比别处的更可爱，空气是那么清鲜、天空是那么明朗，使我总想高歌一曲，表示我满心的愉快。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B.竹节人手上系上一根冰棍棒，就成了手握金箍棒的孙悟空，号称《齐天小圣》，四个字歪歪斜斜刻在竹节人的背上，神气!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C.于是，有了许许多多的故事:娥奔月，仙女下凡，蟠桃盛会等等……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D.“我?”桑娜脸色发白，说,“我嘛……缝缝补补……风吼得这么凶，真叫人害怕。我可替你担心呢!”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8.下列加点成语运用恰当的一项是(   )。(2分)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A.看了2024年澳网比赛，几个球迷正在津津乐道地谈论着郑钦文在本届比赛中的优异表现。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B.这两本成语词典各得其所，一本重视溯源，一本例句丰富，特色都很鲜明。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C.无论是高深莫测的星空，还是不起眼的灰尘，都是大自然惟妙惟肖的艺术品。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D.对于优秀的传统文化，我们应当肯定它们的价值，并锲而不舍地将它们传承下去。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9.对于下列句子运用的修辞手法，判断正确的一项是（   )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(2分)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①提到腊八粥，谁不是嘴里就立时生一种甜甜的腻腻的感觉呢?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②有意栽花花不发，无心插柳柳成荫。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③大榕树的叶子碧绿碧绿的，是椭圆形的，有点像瓜子。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④过了二十三，大家就更忙了，春节眨眼就到了啊。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A.设问 对比  比喻  夸张    B.反问 对偶  比喻  夸张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C.设问 对偶  夸张  比喻    D.反问 对比  夸张  比喻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10.把下面的三个短语填入横线处，句子衔接最恰当的一项是(　　)。(2 分)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两岸的青山，______，______，______都倒映在清澈、透明的江水里。①石壁的丛林　②青山的石壁　③丛林中的藤蔓芳草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A．①②③　　　B．②③①　　　C．②①③　　　D．①③②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11.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下面的句子表达的意思与其他三句不一样的是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（ 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)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。(2 分)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A．这件事他不可能不知道。 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  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B．这件事他肯定知道。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C．他不可能知道这件事。 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    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D．难道他会不知道这件事？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12.根据课文内容补充词语(前3个横线上填表示“死”的不同词语，最后两个横线上填写原文)。(5 分)</w:t>
      </w:r>
    </w:p>
    <w:p>
      <w:pPr>
        <w:numPr>
          <w:ilvl w:val="0"/>
          <w:numId w:val="0"/>
        </w:numPr>
        <w:ind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六年的语文学习，让我们认识了很多英雄，有舍身炸暗堡的董存瑞，壮烈______的郝副菅长，英勇______的李大钊，以身殉职的张思德，还有为国______的无数革命先烈。司马迁说:“人固有一死，或重于______，或轻于______。”他们值得我们永远学习和怀念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 w:val="0"/>
          <w:snapToGrid w:val="0"/>
          <w:color w:val="0F0F0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b/>
          <w:bCs w:val="0"/>
          <w:snapToGrid w:val="0"/>
          <w:color w:val="0F0F0F"/>
          <w:sz w:val="28"/>
          <w:szCs w:val="28"/>
          <w:lang w:val="en-US" w:eastAsia="zh-CN"/>
        </w:rPr>
        <w:t xml:space="preserve"> 第二站：推开句段“古城门”（9分）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    我们继续出发。第二站考查句段学习情况。“快乐语文大本营”给每人发了一张“小贴士”，上面写着一句话:学好语文，要多积累一些精彩语句，以备说话和写文章时，可以适当地“掉书袋”。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下列对“掉书袋”的理解不正确的一项是(     ）。(2 分)</w:t>
      </w:r>
    </w:p>
    <w:p>
      <w:pPr>
        <w:numPr>
          <w:ilvl w:val="0"/>
          <w:numId w:val="3"/>
        </w:numPr>
        <w:ind w:firstLine="480" w:firstLineChars="200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把“书袋”扔掉，指把不好的语句给忘掉   </w:t>
      </w:r>
    </w:p>
    <w:p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B.引用一些名人名言</w:t>
      </w:r>
    </w:p>
    <w:p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C.借用一些典故       D.引用古诗词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14.“小贴士”上还有一句话:学好古诗词，让我们的语言更有书香气息。试着用学习过的古诗词来进行表达。(5分)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napToGrid w:val="0"/>
          <w:color w:val="0F0F0F"/>
          <w:sz w:val="24"/>
          <w:lang w:val="en-US" w:eastAsia="zh-CN"/>
        </w:rPr>
        <w:t>[</w:t>
      </w:r>
      <w:r>
        <w:rPr>
          <w:rFonts w:hint="default" w:ascii="楷体" w:hAnsi="楷体" w:eastAsia="楷体" w:cs="楷体"/>
          <w:b/>
          <w:bCs w:val="0"/>
          <w:snapToGrid w:val="0"/>
          <w:color w:val="0F0F0F"/>
          <w:sz w:val="24"/>
          <w:lang w:val="en-US" w:eastAsia="zh-CN"/>
        </w:rPr>
        <w:t>小小读书郎</w:t>
      </w:r>
      <w:r>
        <w:rPr>
          <w:rFonts w:hint="eastAsia" w:ascii="楷体" w:hAnsi="楷体" w:eastAsia="楷体" w:cs="楷体"/>
          <w:b/>
          <w:bCs w:val="0"/>
          <w:snapToGrid w:val="0"/>
          <w:color w:val="0F0F0F"/>
          <w:sz w:val="24"/>
          <w:lang w:val="en-US" w:eastAsia="zh-CN"/>
        </w:rPr>
        <w:t>]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我们教导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孩子们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“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____________,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一字值千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金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”，因为“书到用时方恨少，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”，不要等到来不及再后悔。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napToGrid w:val="0"/>
          <w:color w:val="0F0F0F"/>
          <w:sz w:val="24"/>
          <w:lang w:val="en-US" w:eastAsia="zh-CN"/>
        </w:rPr>
        <w:t>[</w:t>
      </w:r>
      <w:r>
        <w:rPr>
          <w:rFonts w:hint="default" w:ascii="楷体" w:hAnsi="楷体" w:eastAsia="楷体" w:cs="楷体"/>
          <w:b/>
          <w:bCs w:val="0"/>
          <w:snapToGrid w:val="0"/>
          <w:color w:val="0F0F0F"/>
          <w:sz w:val="24"/>
          <w:lang w:val="en-US" w:eastAsia="zh-CN"/>
        </w:rPr>
        <w:t>少年初长成</w:t>
      </w:r>
      <w:r>
        <w:rPr>
          <w:rFonts w:hint="eastAsia" w:ascii="楷体" w:hAnsi="楷体" w:eastAsia="楷体" w:cs="楷体"/>
          <w:b/>
          <w:bCs w:val="0"/>
          <w:snapToGrid w:val="0"/>
          <w:color w:val="0F0F0F"/>
          <w:sz w:val="24"/>
          <w:lang w:val="en-US" w:eastAsia="zh-CN"/>
        </w:rPr>
        <w:t>]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成长道路上，面对挫折，我们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教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会了像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一样乐观积极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--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“谁道人生无再少?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!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__     __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”；也教会了如______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一般有一双善于发现的眼睛--“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，一枝红杏出墙来”。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napToGrid w:val="0"/>
          <w:color w:val="0F0F0F"/>
          <w:sz w:val="24"/>
          <w:lang w:val="en-US" w:eastAsia="zh-CN"/>
        </w:rPr>
        <w:t>[</w:t>
      </w:r>
      <w:r>
        <w:rPr>
          <w:rFonts w:hint="default" w:ascii="楷体" w:hAnsi="楷体" w:eastAsia="楷体" w:cs="楷体"/>
          <w:b/>
          <w:bCs w:val="0"/>
          <w:snapToGrid w:val="0"/>
          <w:color w:val="0F0F0F"/>
          <w:sz w:val="24"/>
          <w:lang w:val="en-US" w:eastAsia="zh-CN"/>
        </w:rPr>
        <w:t>筑梦向未来</w:t>
      </w:r>
      <w:r>
        <w:rPr>
          <w:rFonts w:hint="eastAsia" w:ascii="楷体" w:hAnsi="楷体" w:eastAsia="楷体" w:cs="楷体"/>
          <w:b/>
          <w:bCs w:val="0"/>
          <w:snapToGrid w:val="0"/>
          <w:color w:val="0F0F0F"/>
          <w:sz w:val="24"/>
          <w:lang w:val="en-US" w:eastAsia="zh-CN"/>
        </w:rPr>
        <w:t>]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未来的道路上，希望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孩子们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以“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，日日新，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”提醒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自己，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努力学习，不断前进，实现自己的理想，不会在未来的某天产生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像李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贺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一样“____________，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快走踏清秋”的苦闷感慨。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15.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“小贴士”里还有一句话:要读文字背后作者真正想要言说的意思。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（2分）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朱自清说:“燕子去了，有再来的时候;杨柳枯了，有再青的时候;桃花谢了，有再开的时候。”有四个同学进行仿写,(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  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)句不合适，没有读懂朱自清的话外之音。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A.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太阳落了，有再升起的时候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   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B.洪水退了，有再发的时候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C.蝴蝶飞了，有再舞的时候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     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D.树叶落了，有再长的时候</w:t>
      </w:r>
    </w:p>
    <w:p>
      <w:pPr>
        <w:numPr>
          <w:ilvl w:val="0"/>
          <w:numId w:val="0"/>
        </w:numPr>
        <w:ind w:firstLine="843" w:firstLineChars="300"/>
        <w:rPr>
          <w:rFonts w:hint="default" w:ascii="楷体" w:hAnsi="楷体" w:eastAsia="楷体" w:cs="楷体"/>
          <w:b/>
          <w:bCs w:val="0"/>
          <w:snapToGrid w:val="0"/>
          <w:color w:val="0F0F0F"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 w:val="0"/>
          <w:snapToGrid w:val="0"/>
          <w:color w:val="0F0F0F"/>
          <w:sz w:val="28"/>
          <w:szCs w:val="28"/>
          <w:lang w:val="en-US" w:eastAsia="zh-CN"/>
        </w:rPr>
        <w:t>第三站:登上篇章“大城楼”(33分)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通往城楼的阶梯，是第三站。它考查我们阅读与鉴赏的能力，这里要过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“三关”。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（一）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昔孟子少时，父早丧，母仉（zhǎng）氏守节。居住之所近于墓，孟子学为丧葬，躄（bì）踊（yōng）①痛哭之事。母曰：“此非所以居子也。”乃去，舍市，近于屠，孟子学为买卖屠杀之事。母又曰：“亦非所以居子也。”继而迁于学宫②之旁。每月朔（shuò）望③，官员入文庙，行礼跪拜，揖（yī）④让进退，孟子见了，一一习记。孟母曰：“此真可以居子也。”遂居于此。                                        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【注释】①躄（bì）踊（yōng）：捶胸顿足，哀痛的样子。  ②学宫：私塾学校。 ③朔望：旧历每月初一和十五日。 ④揖：作揖，拱手礼。  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16.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解释下面加点字的意思。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（2分）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（1）乃去，舍市    去：______________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（2）遂居于此    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 xml:space="preserve">  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遂：______________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17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.下面句子中“于”字用法不同的一项是（    ）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。（2分）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A.居住之所近于墓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ab/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ab/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ab/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ab/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ab/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B.遂居于此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C.或重于泰山，或轻于鸿毛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ab/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ab/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D.继而迁于学宫之旁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18.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联系上下文，写出下面句子的意思。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（2分）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此非所以居子也。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_________________________________________________</w:t>
      </w:r>
    </w:p>
    <w:p>
      <w:pPr>
        <w:numPr>
          <w:ilvl w:val="0"/>
          <w:numId w:val="4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根据你对文章的理解，谈谈你从中悟出的道理。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（2分）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_____________________________________________________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20.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这个古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文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就是成语____________的由来。文中的孟母我们也不陌生，《三字经》里曾经提到：“昔孟母，_____________，子不学，_____________。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（3分）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（二）阅读下面的非连续性文本。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（材料一）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读什么书，取决于为什么读。人之所以读书，无非有三种目的。一是为了实际的用途，例如，因为职业的需要而读专业书籍，因为日常生活的需要而读实用知识。二是为了消遣，用读书来消磨时光，可供选择的有各种无用而有趣的读物。三是为了获得精神上的启迪和享受，如果是出于这个目的，我觉得读人文经典是最佳选择。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认真地说，并不是随便读点什么都能算是阅读的。譬如说，我不认为背功课或者读时尚杂志是阅读。真正的阅读必须有灵魂的参与，它是一个人的灵魂在一个借文字符号构筑的精神世界里的漫游，是在这漫游途中的自我发现和自我成长，因而是一种个人化的精神行为。什么样的书最适合于这样的精神漫游呢？当然是经典，只要翻开它们，便会发现里面藏着一个个既独特又完整的精神世界。</w:t>
      </w:r>
    </w:p>
    <w:p>
      <w:pPr>
        <w:numPr>
          <w:ilvl w:val="0"/>
          <w:numId w:val="0"/>
        </w:numPr>
        <w:ind w:firstLine="1200" w:firstLineChars="5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——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节选自周国平《经典和我们》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（材料二）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2012年我国18―70周岁国民在传统纸质媒体和电视媒体上的人均分配时间表</w:t>
      </w:r>
    </w:p>
    <w:tbl>
      <w:tblPr>
        <w:tblStyle w:val="5"/>
        <w:tblW w:w="6020" w:type="dxa"/>
        <w:tblCellSpacing w:w="0" w:type="dxa"/>
        <w:tblInd w:w="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0"/>
        <w:gridCol w:w="1250"/>
        <w:gridCol w:w="3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tblCellSpacing w:w="0" w:type="dxa"/>
        </w:trPr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读书时间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读报时间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0" w:firstLine="420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看电视时间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CellSpacing w:w="0" w:type="dxa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15.38分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18.91分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0" w:firstLine="420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98.85分</w:t>
            </w:r>
          </w:p>
        </w:tc>
      </w:tr>
    </w:tbl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2012年中美两国国民阅读调查表</w:t>
      </w:r>
    </w:p>
    <w:tbl>
      <w:tblPr>
        <w:tblStyle w:val="5"/>
        <w:tblW w:w="694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9"/>
        <w:gridCol w:w="2210"/>
        <w:gridCol w:w="2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CellSpacing w:w="0" w:type="dxa"/>
        </w:trPr>
        <w:tc>
          <w:tcPr>
            <w:tcW w:w="2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调查项目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0" w:type="dxa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公共图书馆数量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3076个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8951个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tblCellSpacing w:w="0" w:type="dxa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人均拥有图书馆数量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每44万人拥有1个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每1.3万人拥有1个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tblCellSpacing w:w="0" w:type="dxa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人均拥有图书馆藏书量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0.58本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50本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tblCellSpacing w:w="0" w:type="dxa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公民拥有图书证比例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7%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tblCellSpacing w:w="0" w:type="dxa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人均年阅读量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4.39本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7本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tblCellSpacing w:w="0" w:type="dxa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图书畅销类型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教辅、养生、食谱等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napToGrid w:val="0"/>
                <w:color w:val="0F0F0F"/>
                <w:sz w:val="22"/>
                <w:szCs w:val="22"/>
                <w:lang w:val="en-US" w:eastAsia="zh-CN"/>
              </w:rPr>
              <w:t>小说、科技等</w:t>
            </w:r>
          </w:p>
        </w:tc>
      </w:tr>
    </w:tbl>
    <w:p>
      <w:pPr>
        <w:numPr>
          <w:ilvl w:val="0"/>
          <w:numId w:val="0"/>
        </w:numPr>
        <w:ind w:firstLine="2640" w:firstLineChars="11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——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参考自中国新闻网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（材料三）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一份调查报告：受访者是30位出身于工人阶层的男子，最后有15人成为大学教授，15人仍在工人阶层。在挑选这30人的时候，研究人员确认他们出身于相似的社会环境，而且家庭创伤也相似（父母酗酒、死亡、离婚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15位教授中，有12位有父母给他们读书或讲故事；15位工人中，只有4人有这种经历。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15位教授中，有14人小时候家中有很多图书和印刷品；15位工人中，只有4人家中有书。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15位教授中，13人的母亲与12人的父亲经常阅读书报杂志；15位工人中，只有6人的母亲与4人的父亲经常阅读。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15位教授小时候都受到大人在阅读上的鼓励，15位工人中只有3人受到鼓励。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1680" w:firstLineChars="7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——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节选自吉姆·崔利斯《朗读手册》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21根据材料一，周国平对于阅读的定义是什么。（3分）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22你从“材料三”中得出了什么结论？请至少写两条。（2分）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23.阅读上述材料，下面说法不正确的一项是（  ）。（2分）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A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．阅读各种无用而有趣的读物是为了消遣，在时光的消磨里获得精神的启迪和享受。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B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．中美两国在图书馆数量、人均阅读量上的差异，可能是两国创新型人才不等的原因。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C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．从我国图书畅销书类型看，我国国民阅读的取向过于功利，缺少精神追求与享受。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D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．家庭的阅读氛围对于一个孩子阅读习惯的养成至关重要，会阅读的人成功的几率更大。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24．根据材料，导致我国国民缺少阅读习惯的原因，说法不正确的一项是（  ）（2分）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A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．我国国民喜欢看电视胜过喜欢阅读。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B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．中国的父母对于阅读比较关注与重视。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C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．阅读内容以实际用途和消遣为主，缺失精神的享受。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D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．公共图书馆数量较少，图书馆藏书量不足。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楷体" w:hAnsi="楷体" w:eastAsia="楷体" w:cs="楷体"/>
          <w:bCs/>
          <w:snapToGrid w:val="0"/>
          <w:color w:val="0F0F0F"/>
          <w:kern w:val="2"/>
          <w:sz w:val="24"/>
          <w:szCs w:val="24"/>
          <w:lang w:val="en-US" w:eastAsia="zh-CN" w:bidi="ar-SA"/>
        </w:rPr>
      </w:pPr>
      <w:r>
        <w:rPr>
          <w:rFonts w:hint="eastAsia" w:ascii="汉仪君黑-45简" w:hAnsi="汉仪君黑-45简" w:eastAsia="汉仪君黑-45简" w:cs="汉仪君黑-45简"/>
          <w:lang w:val="en-US" w:eastAsia="zh-CN"/>
        </w:rPr>
        <w:t>25.</w:t>
      </w:r>
      <w:r>
        <w:rPr>
          <w:rFonts w:hint="eastAsia" w:ascii="楷体" w:hAnsi="楷体" w:eastAsia="楷体" w:cs="楷体"/>
          <w:bCs/>
          <w:snapToGrid w:val="0"/>
          <w:color w:val="0F0F0F"/>
          <w:kern w:val="2"/>
          <w:sz w:val="24"/>
          <w:szCs w:val="24"/>
          <w:lang w:val="en-US" w:eastAsia="zh-CN" w:bidi="ar-SA"/>
        </w:rPr>
        <w:t>2022年版语文课程标准将"整本书阅读"设立为拓展型学习任务群，其核心在于通过系统性阅读实践提升学生终身阅读能力。相信大家在教学的成长路上，肯定读了不少好书，请把你认为好的读书方法推荐给孩子们，至少三条。（3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920" w:hanging="1920" w:hangingChars="800"/>
        <w:textAlignment w:val="auto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____________________________________________________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（三）时光（节选）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2640" w:firstLineChars="1100"/>
        <w:textAlignment w:val="auto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冯骥才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一岁将尽，便进入一种此间特有的情氛中。平日里奔波忙碌，只觉得时间的紧迫，很难感受到"时光"的存在。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今晚突然停电，摸黑点起蜡烛。烛光如同光明的花苞，宁静地浮在漆黑的空间里；室内无风，这光之花苞便分外优雅与美丽；些许的光散布开来，朦胧依稀地勾勒出周边的事物。没有电就没有音乐相伴，但我有比音乐更好的伴侣——思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可是对于生活最具悟性的，不是思想者，而是普通大众。比如大众俗语中，把临近年终这几天称做"年根儿"，多么真切和形象！它叫我们顿时发觉，一棵本来是绿意盈盈的岁月之树，已被我们消耗殆尽，只剩下一点点根底。时光竟然这样的紧迫、拮据与深浓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jc w:val="left"/>
        <w:textAlignment w:val="auto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一下子，一年里经历过的种种事物的影像全都重叠地堆在眼前。不管这些事情怎样庞杂与艰辛，无奈与突兀。我更想从中找到自己的足痕。从春天落英缤纷的京都退藏到冬日小雨空濛的雅典德尔菲遗址；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u w:val="single"/>
          <w:lang w:val="en-US" w:eastAsia="zh-CN"/>
        </w:rPr>
        <w:t>从重庆荒芜的红卫兵墓到津南那条神奇的蛤蜊堤；从一个会场到另一个会场，一个活动到另一个活动中；究竟哪一些足迹至今清晰犹在，哪一些足迹杂沓模糊甚至早被时光干干净净一抹而去？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jc w:val="left"/>
        <w:textAlignment w:val="auto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我瞪着眼前的重重黑影，使劲看去。就在烛光散布的尽头，忽然看到一双眼睛正直对着我。目光冷峻锐利，逼视而来。这原是我放在那里的一尊木雕的北宋天王像。然而此刻他的目光却变得分外有力。它何以穿过夜的浓雾，穿过漫长的八百年，锐不可当、拷问似的直视着任何敢于朝他瞧上一眼的人？显然，是由于八百年前那位不知名的民间雕工传神的本领、非凡的才气；他还把一种阳刚正气和直逼邪恶的精神注入其中。如今那位无名雕工早已了无踪影，然而他那令人震撼的生命精神却保存下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firstLine="480" w:firstLineChars="200"/>
        <w:textAlignment w:val="auto"/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在这里，时光不是分毫不曾消逝吗？</w:t>
      </w:r>
    </w:p>
    <w:p>
      <w:pPr>
        <w:numPr>
          <w:ilvl w:val="0"/>
          <w:numId w:val="5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词语“究竟”在字典里的解释有：A.结果；原委；B.表示追究。在本文的意思是（      ）（1分）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用它的另一个词语写一句话。（2分）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_____________________________________________________</w:t>
      </w:r>
    </w:p>
    <w:p>
      <w:pPr>
        <w:numPr>
          <w:ilvl w:val="0"/>
          <w:numId w:val="5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文中画线句子是一个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句，写出了作者一年里 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的状态。（2分）</w:t>
      </w:r>
    </w:p>
    <w:p>
      <w:pPr>
        <w:numPr>
          <w:ilvl w:val="0"/>
          <w:numId w:val="5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文中破折号的作用是（      ）。（2分）</w:t>
      </w:r>
    </w:p>
    <w:p>
      <w:pPr>
        <w:numPr>
          <w:ilvl w:val="0"/>
          <w:numId w:val="6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 表示意思的转换      B. 表示插说       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 C. 表示解释说明       D. 表示加强重点</w:t>
      </w:r>
    </w:p>
    <w:p>
      <w:pPr>
        <w:numPr>
          <w:ilvl w:val="0"/>
          <w:numId w:val="5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作者为什么说“对于生活最具悟性的，不是思想者，而是普通大众”？（3分）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____________________________________________________</w:t>
      </w:r>
    </w:p>
    <w:p>
      <w:pPr>
        <w:numPr>
          <w:ilvl w:val="0"/>
          <w:numId w:val="0"/>
        </w:numPr>
        <w:ind w:firstLine="1405" w:firstLineChars="500"/>
        <w:rPr>
          <w:rFonts w:hint="default" w:ascii="楷体" w:hAnsi="楷体" w:eastAsia="楷体" w:cs="楷体"/>
          <w:b/>
          <w:bCs w:val="0"/>
          <w:snapToGrid w:val="0"/>
          <w:color w:val="0F0F0F"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 w:val="0"/>
          <w:snapToGrid w:val="0"/>
          <w:color w:val="0F0F0F"/>
          <w:sz w:val="28"/>
          <w:szCs w:val="28"/>
          <w:lang w:val="en-US" w:eastAsia="zh-CN"/>
        </w:rPr>
        <w:t>第四站:共建美好“故事馆”(30分)</w:t>
      </w:r>
    </w:p>
    <w:p>
      <w:pPr>
        <w:numPr>
          <w:ilvl w:val="0"/>
          <w:numId w:val="0"/>
        </w:numPr>
        <w:ind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快乐语文大本营”的最后一站是“故事馆”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30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.按要求完成习作。(30分)</w:t>
      </w:r>
    </w:p>
    <w:p>
      <w:pPr>
        <w:numPr>
          <w:ilvl w:val="0"/>
          <w:numId w:val="0"/>
        </w:numPr>
        <w:ind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文明和谐值得称赞，爱国敬业值得称赞，诚信友善值得称赞，学会生存值得称赞，热爱科学值得称赞…在你的</w:t>
      </w: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教学</w:t>
      </w:r>
      <w: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  <w:t>生活中，谁最值得称赞?是自己，还是身边的人?什么事最值得称赞?请根据上面的提示，以“称赞”为题写一篇习作。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要求：①内容具体，语句通顺，感情真实，注意运用积累的语言和学过的表达方法。</w:t>
      </w:r>
    </w:p>
    <w:p>
      <w:pPr>
        <w:numPr>
          <w:ilvl w:val="0"/>
          <w:numId w:val="0"/>
        </w:numPr>
        <w:ind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②不少于750字。</w:t>
      </w:r>
    </w:p>
    <w:p>
      <w:pPr>
        <w:numPr>
          <w:ilvl w:val="0"/>
          <w:numId w:val="0"/>
        </w:numPr>
        <w:ind w:firstLine="480" w:firstLineChars="200"/>
        <w:rPr>
          <w:rFonts w:hint="default" w:ascii="楷体" w:hAnsi="楷体" w:eastAsia="楷体" w:cs="楷体"/>
          <w:bCs/>
          <w:snapToGrid w:val="0"/>
          <w:color w:val="0F0F0F"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napToGrid w:val="0"/>
          <w:color w:val="0F0F0F"/>
          <w:sz w:val="24"/>
          <w:lang w:val="en-US" w:eastAsia="zh-CN"/>
        </w:rPr>
        <w:t>③文中不得出现真实的人名，校名，地名。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君黑-45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61D897"/>
    <w:multiLevelType w:val="singleLevel"/>
    <w:tmpl w:val="8461D897"/>
    <w:lvl w:ilvl="0" w:tentative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2F79AF"/>
    <w:multiLevelType w:val="singleLevel"/>
    <w:tmpl w:val="E82F79AF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A45AD8"/>
    <w:multiLevelType w:val="singleLevel"/>
    <w:tmpl w:val="F9A45AD8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4453F215"/>
    <w:multiLevelType w:val="singleLevel"/>
    <w:tmpl w:val="4453F215"/>
    <w:lvl w:ilvl="0" w:tentative="0">
      <w:start w:val="26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9BCF4E9"/>
    <w:multiLevelType w:val="singleLevel"/>
    <w:tmpl w:val="49BCF4E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B0BBF83"/>
    <w:multiLevelType w:val="singleLevel"/>
    <w:tmpl w:val="4B0BBF83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85916"/>
    <w:rsid w:val="009F2E6D"/>
    <w:rsid w:val="02CB619B"/>
    <w:rsid w:val="130C4392"/>
    <w:rsid w:val="21027150"/>
    <w:rsid w:val="255105C8"/>
    <w:rsid w:val="29E259F5"/>
    <w:rsid w:val="37773C20"/>
    <w:rsid w:val="478B1022"/>
    <w:rsid w:val="4C3B3017"/>
    <w:rsid w:val="5E6A778C"/>
    <w:rsid w:val="63A301AB"/>
    <w:rsid w:val="662446C4"/>
    <w:rsid w:val="66B4333B"/>
    <w:rsid w:val="6D033285"/>
    <w:rsid w:val="70985916"/>
    <w:rsid w:val="71660A98"/>
    <w:rsid w:val="72B312A9"/>
    <w:rsid w:val="785B21C7"/>
    <w:rsid w:val="7B18439F"/>
    <w:rsid w:val="7C3E7E36"/>
    <w:rsid w:val="7D35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5070</Words>
  <Characters>5902</Characters>
  <Lines>0</Lines>
  <Paragraphs>0</Paragraphs>
  <TotalTime>11</TotalTime>
  <ScaleCrop>false</ScaleCrop>
  <LinksUpToDate>false</LinksUpToDate>
  <CharactersWithSpaces>6251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2025-05-18T12:13:00Z</dcterms:created>
  <dc:creator>@晨＆夕</dc:creator>
  <cp:lastModifiedBy>教研室</cp:lastModifiedBy>
  <cp:lastPrinted>2025-05-19T09:42:00Z</cp:lastPrinted>
  <dcterms:modified xsi:type="dcterms:W3CDTF">2025-05-28T02:22:10Z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1E69532488244E40B5BC5FF699F9294E_11</vt:lpwstr>
  </property>
  <property fmtid="{D5CDD505-2E9C-101B-9397-08002B2CF9AE}" pid="4" name="KSOTemplateDocerSaveRecord">
    <vt:lpwstr>eyJoZGlkIjoiMTQ4ZTE1MzZkYTc3N2IzYjMzMjUzNzg2YjIxNjkzMTUiLCJ1c2VySWQiOiI0MzgzNDI4ODcifQ==</vt:lpwstr>
  </property>
</Properties>
</file>