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DC" w:rsidRPr="00C154C6" w:rsidRDefault="00707BDC" w:rsidP="00C154C6">
      <w:pPr>
        <w:pStyle w:val="1"/>
        <w:ind w:leftChars="200" w:left="420"/>
        <w:jc w:val="center"/>
        <w:rPr>
          <w:b/>
          <w:sz w:val="32"/>
          <w:szCs w:val="32"/>
        </w:rPr>
      </w:pPr>
      <w:bookmarkStart w:id="0" w:name="_GoBack"/>
      <w:bookmarkEnd w:id="0"/>
      <w:r w:rsidRPr="00C154C6">
        <w:rPr>
          <w:b/>
          <w:sz w:val="32"/>
          <w:szCs w:val="32"/>
        </w:rPr>
        <w:t>模块综合检测</w:t>
      </w:r>
      <w:r w:rsidRPr="00C154C6">
        <w:rPr>
          <w:b/>
          <w:sz w:val="32"/>
          <w:szCs w:val="32"/>
        </w:rPr>
        <w:t>(A)</w:t>
      </w:r>
    </w:p>
    <w:p w:rsidR="00707BDC" w:rsidRDefault="00707BDC" w:rsidP="00C154C6">
      <w:pPr>
        <w:pStyle w:val="a3"/>
        <w:snapToGrid w:val="0"/>
        <w:ind w:leftChars="200" w:left="420"/>
        <w:jc w:val="center"/>
        <w:rPr>
          <w:rFonts w:ascii="Times New Roman" w:eastAsia="楷体_GB2312" w:hAnsi="Times New Roman" w:cs="Times New Roman"/>
        </w:rPr>
      </w:pP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(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时间：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120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分钟　满分：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150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分</w:t>
      </w:r>
      <w:r w:rsidRPr="00C154C6">
        <w:rPr>
          <w:rFonts w:ascii="Times New Roman" w:eastAsia="楷体_GB2312" w:hAnsi="Times New Roman" w:cs="Times New Roman"/>
          <w:b/>
          <w:sz w:val="32"/>
          <w:szCs w:val="32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一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60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对满足</w:t>
      </w:r>
      <w:r w:rsidRPr="00707BDC">
        <w:rPr>
          <w:rFonts w:ascii="Times New Roman" w:hAnsi="Times New Roman" w:cs="Times New Roman"/>
          <w:i/>
        </w:rPr>
        <w:t>A</w:t>
      </w:r>
      <w:r w:rsidRPr="00C154C6">
        <w:rPr>
          <w:rFonts w:ascii="C-KT" w:eastAsia="C-KT" w:hAnsi="ZBFH" w:cs="MingLiU_HKSCS" w:hint="eastAsia"/>
        </w:rPr>
        <w:t>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的非空集合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有下列四个命题</w:t>
      </w:r>
      <w:r>
        <w:rPr>
          <w:rFonts w:ascii="Times New Roman" w:hAnsi="Times New Roman" w:cs="Times New Roman"/>
        </w:rPr>
        <w:t>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①</w:t>
      </w:r>
      <w:r w:rsidRPr="00707BDC">
        <w:rPr>
          <w:rFonts w:ascii="Times New Roman" w:hAnsi="Times New Roman" w:cs="Times New Roman"/>
        </w:rPr>
        <w:t>若任取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hAnsi="宋体" w:cs="宋体" w:hint="eastAsia"/>
        </w:rPr>
        <w:t>∈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hAnsi="宋体" w:cs="宋体" w:hint="eastAsia"/>
        </w:rPr>
        <w:t>∈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是必然事件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②</w:t>
      </w:r>
      <w:r w:rsidRPr="00707BDC">
        <w:rPr>
          <w:rFonts w:ascii="Times New Roman" w:hAnsi="Times New Roman" w:cs="Times New Roman"/>
        </w:rPr>
        <w:t>若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MS Mincho" w:eastAsia="MS Mincho" w:hAnsi="MS Mincho" w:cs="MS Mincho" w:hint="eastAsia"/>
        </w:rPr>
        <w:t>∉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hAnsi="宋体" w:cs="宋体" w:hint="eastAsia"/>
        </w:rPr>
        <w:t>∈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是不可能事件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③</w:t>
      </w:r>
      <w:r w:rsidRPr="00707BDC">
        <w:rPr>
          <w:rFonts w:ascii="Times New Roman" w:hAnsi="Times New Roman" w:cs="Times New Roman"/>
        </w:rPr>
        <w:t>若任取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hAnsi="宋体" w:cs="宋体" w:hint="eastAsia"/>
        </w:rPr>
        <w:t>∈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hAnsi="宋体" w:cs="宋体" w:hint="eastAsia"/>
        </w:rPr>
        <w:t>∈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是随机事件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hAnsi="宋体" w:cs="宋体" w:hint="eastAsia"/>
        </w:rPr>
        <w:t>④</w:t>
      </w:r>
      <w:r w:rsidRPr="00707BDC">
        <w:rPr>
          <w:rFonts w:ascii="Times New Roman" w:hAnsi="Times New Roman" w:cs="Times New Roman"/>
        </w:rPr>
        <w:t>若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MS Mincho" w:eastAsia="MS Mincho" w:hAnsi="MS Mincho" w:cs="MS Mincho" w:hint="eastAsia"/>
        </w:rPr>
        <w:t>∉</w:t>
      </w:r>
      <w:r w:rsidRPr="00707BDC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MS Mincho" w:eastAsia="MS Mincho" w:hAnsi="MS Mincho" w:cs="MS Mincho" w:hint="eastAsia"/>
        </w:rPr>
        <w:t>∉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是必然事件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其正确命题的个数为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1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要解决下面的四个问题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只用顺序结构画不出其程序框图的是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当</w:t>
      </w:r>
      <w:r w:rsidRPr="00707BD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利用公式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  <w:i/>
        </w:rPr>
        <w:instrText>n</w:instrText>
      </w:r>
      <w:r w:rsidRPr="00707BDC">
        <w:rPr>
          <w:rFonts w:ascii="Symbol" w:hAnsi="Symbol" w:cs="Times New Roman"/>
        </w:rPr>
        <w:instrText></w:instrText>
      </w:r>
      <w:r w:rsidRPr="00707BDC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Symbol" w:hAnsi="Symbol" w:cs="Times New Roman"/>
        </w:rPr>
        <w:instrText>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hAnsi="Times New Roman" w:cs="Times New Roman"/>
        </w:rPr>
        <w:t>计算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10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当圆的面积已知时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求圆的半径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给定一个数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求这个数的绝对值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求函数</w:t>
      </w:r>
      <w:r w:rsidRPr="00707BDC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的函数值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最小二乘法的原理是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使得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</w:rPr>
        <w:t>最小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使得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</w:rPr>
        <w:t>最小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使得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07BDC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</w:rPr>
        <w:t>最小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使得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hAnsi="Times New Roman" w:cs="Times New Roman"/>
          <w:i/>
          <w:vertAlign w:val="subscript"/>
        </w:rPr>
        <w:instrText>i</w:instrText>
      </w:r>
      <w:r w:rsidRPr="00707BDC">
        <w:rPr>
          <w:rFonts w:ascii="Times New Roman" w:hAnsi="Times New Roman" w:cs="Times New Roman"/>
          <w:vertAlign w:val="subscript"/>
        </w:rPr>
        <w:instrText>＝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  <w:i/>
        </w:rPr>
        <w:t>y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bx</w:t>
      </w:r>
      <w:r w:rsidRPr="00707BDC"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]</w:t>
      </w:r>
      <w:r w:rsidRPr="00707BDC">
        <w:rPr>
          <w:rFonts w:ascii="Times New Roman" w:hAnsi="Times New Roman" w:cs="Times New Roman"/>
          <w:vertAlign w:val="superscript"/>
        </w:rPr>
        <w:t>2</w:t>
      </w:r>
      <w:r w:rsidRPr="00707BDC">
        <w:rPr>
          <w:rFonts w:ascii="Times New Roman" w:hAnsi="Times New Roman" w:cs="Times New Roman"/>
        </w:rPr>
        <w:t>最小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用秦九韶算法求一元</w:t>
      </w:r>
      <w:r w:rsidRPr="00707BDC">
        <w:rPr>
          <w:rFonts w:ascii="Times New Roman" w:hAnsi="Times New Roman" w:cs="Times New Roman"/>
          <w:i/>
        </w:rPr>
        <w:t>n</w:t>
      </w:r>
      <w:r w:rsidRPr="00707BDC">
        <w:rPr>
          <w:rFonts w:ascii="Times New Roman" w:hAnsi="Times New Roman" w:cs="Times New Roman"/>
        </w:rPr>
        <w:t>次多项式</w:t>
      </w:r>
      <w:r w:rsidRPr="00707BDC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  <w:i/>
          <w:vertAlign w:val="subscript"/>
        </w:rPr>
        <w:t>n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i/>
          <w:vertAlign w:val="superscript"/>
        </w:rPr>
        <w:t>n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  <w:i/>
          <w:vertAlign w:val="subscript"/>
        </w:rPr>
        <w:t>n</w:t>
      </w:r>
      <w:r w:rsidRPr="00707BDC">
        <w:rPr>
          <w:rFonts w:ascii="Times New Roman" w:hAnsi="Times New Roman" w:cs="Times New Roman"/>
          <w:vertAlign w:val="subscript"/>
        </w:rPr>
        <w:t>－</w:t>
      </w:r>
      <w:r w:rsidRPr="00707BDC">
        <w:rPr>
          <w:rFonts w:ascii="Times New Roman" w:hAnsi="Times New Roman" w:cs="Times New Roman"/>
          <w:vertAlign w:val="subscript"/>
        </w:rPr>
        <w:t>1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i/>
          <w:vertAlign w:val="superscript"/>
        </w:rPr>
        <w:t>n</w:t>
      </w:r>
      <w:r w:rsidRPr="00707BDC">
        <w:rPr>
          <w:rFonts w:ascii="Times New Roman" w:hAnsi="Times New Roman" w:cs="Times New Roman"/>
          <w:vertAlign w:val="superscript"/>
        </w:rPr>
        <w:t>－</w:t>
      </w:r>
      <w:r w:rsidRPr="00707BDC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＋</w:t>
      </w:r>
      <w:r w:rsidRPr="00707BDC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  <w:vertAlign w:val="subscript"/>
        </w:rPr>
        <w:t>1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  <w:vertAlign w:val="subscript"/>
        </w:rPr>
        <w:t>0</w:t>
      </w:r>
      <w:r w:rsidRPr="00707BDC">
        <w:rPr>
          <w:rFonts w:ascii="Times New Roman" w:hAnsi="Times New Roman" w:cs="Times New Roman"/>
        </w:rPr>
        <w:t>当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  <w:vertAlign w:val="subscript"/>
        </w:rPr>
        <w:t>0</w:t>
      </w:r>
      <w:r w:rsidRPr="00707BDC">
        <w:rPr>
          <w:rFonts w:ascii="Times New Roman" w:hAnsi="Times New Roman" w:cs="Times New Roman"/>
        </w:rPr>
        <w:t>时的值时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一个反复执行的步骤是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n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Symbol" w:hAnsi="Symbol" w:cs="Times New Roman"/>
        </w:rPr>
        <w:instrText></w:instrText>
      </w:r>
      <w:r w:rsidRPr="00707BDC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hAnsi="宋体" w:cs="Times New Roman"/>
        </w:rPr>
        <w:instrText>…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  <w:i/>
        </w:rPr>
        <w:instrText>n</w:instrText>
      </w:r>
      <w:r w:rsidRPr="00707BDC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n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Symbol" w:hAnsi="Symbol" w:cs="Times New Roman"/>
        </w:rPr>
        <w:instrText></w:instrText>
      </w:r>
      <w:r w:rsidRPr="00707BDC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hAnsi="宋体" w:cs="Times New Roman"/>
        </w:rPr>
        <w:instrText>…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  <w:i/>
        </w:rPr>
        <w:instrText>n</w:instrText>
      </w:r>
      <w:r w:rsidRPr="00707BDC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n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n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Symbol" w:hAnsi="Symbol" w:cs="Times New Roman"/>
        </w:rPr>
        <w:instrText></w:instrText>
      </w:r>
      <w:r w:rsidRPr="00707BDC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hAnsi="宋体" w:cs="Times New Roman"/>
        </w:rPr>
        <w:instrText>…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  <w:i/>
        </w:rPr>
        <w:instrText>n</w:instrText>
      </w:r>
      <w:r w:rsidRPr="00707BDC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{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vertAlign w:val="subscript"/>
        </w:rPr>
        <w:instrText>0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Book Antiqua" w:hAnsi="Book Antiqua" w:cs="Times New Roman"/>
          <w:i/>
        </w:rPr>
        <w:instrText>v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Times New Roman" w:hAnsi="Times New Roman" w:cs="Times New Roman"/>
          <w:vertAlign w:val="subscript"/>
        </w:rPr>
        <w:instrText>－</w:instrText>
      </w:r>
      <w:r w:rsidRPr="00707BDC">
        <w:rPr>
          <w:rFonts w:ascii="Times New Roman" w:hAnsi="Times New Roman" w:cs="Times New Roman"/>
          <w:vertAlign w:val="subscript"/>
        </w:rPr>
        <w:instrText>1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 w:rsidRPr="00707BDC">
        <w:rPr>
          <w:rFonts w:ascii="Times New Roman" w:hAnsi="Times New Roman" w:cs="Times New Roman"/>
          <w:i/>
        </w:rPr>
        <w:instrText>a</w:instrText>
      </w:r>
      <w:r w:rsidRPr="00707BDC">
        <w:rPr>
          <w:rFonts w:ascii="Times New Roman" w:hAnsi="Times New Roman" w:cs="Times New Roman"/>
          <w:i/>
          <w:vertAlign w:val="subscript"/>
        </w:rPr>
        <w:instrText>k</w:instrText>
      </w:r>
      <w:r w:rsidRPr="00707BDC">
        <w:rPr>
          <w:rFonts w:ascii="Symbol" w:hAnsi="Symbol" w:cs="Times New Roman"/>
        </w:rPr>
        <w:instrText></w:instrText>
      </w:r>
      <w:r w:rsidRPr="00707BDC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＝</w:instrText>
      </w:r>
      <w:r w:rsidRPr="00707BDC">
        <w:rPr>
          <w:rFonts w:ascii="Times New Roman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hAnsi="宋体" w:cs="Times New Roman"/>
        </w:rPr>
        <w:instrText>…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07BDC">
        <w:rPr>
          <w:rFonts w:ascii="Times New Roman" w:hAnsi="Times New Roman" w:cs="Times New Roman"/>
          <w:i/>
        </w:rPr>
        <w:instrText>n</w:instrText>
      </w:r>
      <w:r w:rsidRPr="00707BDC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一次选拔运动员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测得</w:t>
      </w:r>
      <w:r w:rsidRPr="00707BDC">
        <w:rPr>
          <w:rFonts w:ascii="Times New Roman" w:hAnsi="Times New Roman" w:cs="Times New Roman"/>
        </w:rPr>
        <w:t>7</w:t>
      </w:r>
      <w:r w:rsidRPr="00707BDC">
        <w:rPr>
          <w:rFonts w:ascii="Times New Roman" w:hAnsi="Times New Roman" w:cs="Times New Roman"/>
        </w:rPr>
        <w:t>名选手的身高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分布茎叶图为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Times New Roman" w:hAnsi="Times New Roman" w:cs="Times New Roman"/>
        </w:rPr>
        <w:instrText>18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17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</w:instrText>
      </w:r>
      <w:r w:rsidRPr="00707BDC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\rc\ (\a\vs4\al\co1(</w:instrText>
      </w:r>
      <w:r w:rsidRPr="00707BDC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1</w:instrText>
      </w:r>
      <w:r w:rsidR="00C154C6">
        <w:rPr>
          <w:rFonts w:ascii="MingLiU_HKSCS" w:hAnsi="MingLiU_HKSCS" w:cs="MingLiU_HKSCS" w:hint="eastAsia"/>
        </w:rPr>
        <w:instrText>,</w:instrText>
      </w:r>
      <w:r w:rsidRPr="00707BDC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 xml:space="preserve">　</w:instrText>
      </w:r>
      <w:r w:rsidRPr="00707BDC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记录的平均身高为</w:t>
      </w:r>
      <w:r w:rsidRPr="00707BDC">
        <w:rPr>
          <w:rFonts w:ascii="Times New Roman" w:hAnsi="Times New Roman" w:cs="Times New Roman"/>
        </w:rPr>
        <w:t>177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有一名候选人的身高记录不清楚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其末位数记为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那么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6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8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一个游戏转盘上有四种颜色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红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黄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蓝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黑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并且它们所占面积的比为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则指针停在红色或蓝色的区域的概率为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6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7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lastRenderedPageBreak/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4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10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某调查机构调查了某地</w:t>
      </w:r>
      <w:r w:rsidRPr="00707BDC">
        <w:rPr>
          <w:rFonts w:ascii="Times New Roman" w:hAnsi="Times New Roman" w:cs="Times New Roman"/>
        </w:rPr>
        <w:t>100</w:t>
      </w:r>
      <w:r w:rsidRPr="00707BDC">
        <w:rPr>
          <w:rFonts w:ascii="Times New Roman" w:hAnsi="Times New Roman" w:cs="Times New Roman"/>
        </w:rPr>
        <w:t>个新生婴儿的体重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并根据所得数据画出了样本的频率分布直方图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则新生婴儿的体重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kg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4.0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的人数是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18FA">
        <w:rPr>
          <w:rFonts w:ascii="Times New Roman" w:hAnsi="Times New Roman" w:cs="Times New Roman" w:hint="eastAsia"/>
        </w:rPr>
        <w:instrText xml:space="preserve"> INCLUDEPICTURE "E:\\</w:instrText>
      </w:r>
      <w:r w:rsidR="006418FA">
        <w:rPr>
          <w:rFonts w:ascii="Times New Roman" w:hAnsi="Times New Roman" w:cs="Times New Roman" w:hint="eastAsia"/>
        </w:rPr>
        <w:instrText>常贝</w:instrText>
      </w:r>
      <w:r w:rsidR="006418FA">
        <w:rPr>
          <w:rFonts w:ascii="Times New Roman" w:hAnsi="Times New Roman" w:cs="Times New Roman" w:hint="eastAsia"/>
        </w:rPr>
        <w:instrText xml:space="preserve">  2015\\ppt\\</w:instrText>
      </w:r>
      <w:r w:rsidR="006418FA">
        <w:rPr>
          <w:rFonts w:ascii="Times New Roman" w:hAnsi="Times New Roman" w:cs="Times New Roman" w:hint="eastAsia"/>
        </w:rPr>
        <w:instrText>同步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数学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创新</w:instrText>
      </w:r>
      <w:r w:rsidR="006418FA">
        <w:rPr>
          <w:rFonts w:ascii="Times New Roman" w:hAnsi="Times New Roman" w:cs="Times New Roman" w:hint="eastAsia"/>
        </w:rPr>
        <w:instrText xml:space="preserve">  </w:instrText>
      </w:r>
      <w:r w:rsidR="006418FA">
        <w:rPr>
          <w:rFonts w:ascii="Times New Roman" w:hAnsi="Times New Roman" w:cs="Times New Roman" w:hint="eastAsia"/>
        </w:rPr>
        <w:instrText>人教</w:instrText>
      </w:r>
      <w:r w:rsidR="006418FA">
        <w:rPr>
          <w:rFonts w:ascii="Times New Roman" w:hAnsi="Times New Roman" w:cs="Times New Roman" w:hint="eastAsia"/>
        </w:rPr>
        <w:instrText>A</w:instrText>
      </w:r>
      <w:r w:rsidR="006418FA">
        <w:rPr>
          <w:rFonts w:ascii="Times New Roman" w:hAnsi="Times New Roman" w:cs="Times New Roman" w:hint="eastAsia"/>
        </w:rPr>
        <w:instrText>版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《课时作业与单元检测》</w:instrText>
      </w:r>
      <w:r w:rsidR="006418FA">
        <w:rPr>
          <w:rFonts w:ascii="Times New Roman" w:hAnsi="Times New Roman" w:cs="Times New Roman" w:hint="eastAsia"/>
        </w:rPr>
        <w:instrText>Word</w:instrText>
      </w:r>
      <w:r w:rsidR="006418FA">
        <w:rPr>
          <w:rFonts w:ascii="Times New Roman" w:hAnsi="Times New Roman" w:cs="Times New Roman" w:hint="eastAsia"/>
        </w:rPr>
        <w:instrText>版文档</w:instrText>
      </w:r>
      <w:r w:rsidR="006418FA">
        <w:rPr>
          <w:rFonts w:ascii="Times New Roman" w:hAnsi="Times New Roman" w:cs="Times New Roman" w:hint="eastAsia"/>
        </w:rPr>
        <w:instrText xml:space="preserve">\\SX140.TIF"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9pt;height:89.7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40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55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执行如图所示的程序框图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若输出的结果为</w:t>
      </w:r>
      <w:r w:rsidRPr="00707BD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105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则判断框中应填入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18FA">
        <w:rPr>
          <w:rFonts w:ascii="Times New Roman" w:hAnsi="Times New Roman" w:cs="Times New Roman" w:hint="eastAsia"/>
        </w:rPr>
        <w:instrText xml:space="preserve"> INCLUDEPICTURE "E:\\</w:instrText>
      </w:r>
      <w:r w:rsidR="006418FA">
        <w:rPr>
          <w:rFonts w:ascii="Times New Roman" w:hAnsi="Times New Roman" w:cs="Times New Roman" w:hint="eastAsia"/>
        </w:rPr>
        <w:instrText>常贝</w:instrText>
      </w:r>
      <w:r w:rsidR="006418FA">
        <w:rPr>
          <w:rFonts w:ascii="Times New Roman" w:hAnsi="Times New Roman" w:cs="Times New Roman" w:hint="eastAsia"/>
        </w:rPr>
        <w:instrText xml:space="preserve">  2015\\ppt\\</w:instrText>
      </w:r>
      <w:r w:rsidR="006418FA">
        <w:rPr>
          <w:rFonts w:ascii="Times New Roman" w:hAnsi="Times New Roman" w:cs="Times New Roman" w:hint="eastAsia"/>
        </w:rPr>
        <w:instrText>同步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数学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创新</w:instrText>
      </w:r>
      <w:r w:rsidR="006418FA">
        <w:rPr>
          <w:rFonts w:ascii="Times New Roman" w:hAnsi="Times New Roman" w:cs="Times New Roman" w:hint="eastAsia"/>
        </w:rPr>
        <w:instrText xml:space="preserve">  </w:instrText>
      </w:r>
      <w:r w:rsidR="006418FA">
        <w:rPr>
          <w:rFonts w:ascii="Times New Roman" w:hAnsi="Times New Roman" w:cs="Times New Roman" w:hint="eastAsia"/>
        </w:rPr>
        <w:instrText>人教</w:instrText>
      </w:r>
      <w:r w:rsidR="006418FA">
        <w:rPr>
          <w:rFonts w:ascii="Times New Roman" w:hAnsi="Times New Roman" w:cs="Times New Roman" w:hint="eastAsia"/>
        </w:rPr>
        <w:instrText>A</w:instrText>
      </w:r>
      <w:r w:rsidR="006418FA">
        <w:rPr>
          <w:rFonts w:ascii="Times New Roman" w:hAnsi="Times New Roman" w:cs="Times New Roman" w:hint="eastAsia"/>
        </w:rPr>
        <w:instrText>版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《课时作业与单元检测》</w:instrText>
      </w:r>
      <w:r w:rsidR="006418FA">
        <w:rPr>
          <w:rFonts w:ascii="Times New Roman" w:hAnsi="Times New Roman" w:cs="Times New Roman" w:hint="eastAsia"/>
        </w:rPr>
        <w:instrText>Word</w:instrText>
      </w:r>
      <w:r w:rsidR="006418FA">
        <w:rPr>
          <w:rFonts w:ascii="Times New Roman" w:hAnsi="Times New Roman" w:cs="Times New Roman" w:hint="eastAsia"/>
        </w:rPr>
        <w:instrText>版文档</w:instrText>
      </w:r>
      <w:r w:rsidR="006418FA">
        <w:rPr>
          <w:rFonts w:ascii="Times New Roman" w:hAnsi="Times New Roman" w:cs="Times New Roman" w:hint="eastAsia"/>
        </w:rPr>
        <w:instrText xml:space="preserve">\\SX141.TIF"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6" type="#_x0000_t75" style="width:131.65pt;height:179.4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&lt;6</w:t>
      </w:r>
      <w:r>
        <w:rPr>
          <w:rFonts w:ascii="Times New Roman" w:hAnsi="Times New Roman" w:cs="Times New Roman"/>
        </w:rPr>
        <w:t xml:space="preserve">? </w:t>
      </w:r>
      <w:r w:rsidR="00442291">
        <w:rPr>
          <w:rFonts w:ascii="Times New Roman" w:hAnsi="Times New Roman" w:cs="Times New Roman" w:hint="eastAsia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&lt;7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&lt;9</w:t>
      </w:r>
      <w:r>
        <w:rPr>
          <w:rFonts w:ascii="Times New Roman" w:hAnsi="Times New Roman" w:cs="Times New Roman"/>
        </w:rPr>
        <w:t xml:space="preserve">?  </w:t>
      </w:r>
      <w:r w:rsidR="00442291">
        <w:rPr>
          <w:rFonts w:ascii="Times New Roman" w:hAnsi="Times New Roman" w:cs="Times New Roman" w:hint="eastAsia"/>
        </w:rPr>
        <w:t xml:space="preserve"> 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  <w:i/>
        </w:rPr>
        <w:t>i</w:t>
      </w:r>
      <w:r w:rsidRPr="00707BDC">
        <w:rPr>
          <w:rFonts w:ascii="Times New Roman" w:hAnsi="Times New Roman" w:cs="Times New Roman"/>
        </w:rPr>
        <w:t>&lt;10</w:t>
      </w:r>
      <w:r>
        <w:rPr>
          <w:rFonts w:ascii="Times New Roman" w:hAnsi="Times New Roman" w:cs="Times New Roman"/>
        </w:rPr>
        <w:t>?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二进制数</w:t>
      </w:r>
      <w:r w:rsidRPr="00707BDC">
        <w:rPr>
          <w:rFonts w:ascii="Times New Roman" w:hAnsi="Times New Roman" w:cs="Times New Roman"/>
        </w:rPr>
        <w:t>111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011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  <w:vertAlign w:val="subscript"/>
        </w:rPr>
        <w:t>(</w:t>
      </w:r>
      <w:r w:rsidRPr="00707BD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)</w:t>
      </w:r>
      <w:r w:rsidRPr="00707BDC">
        <w:rPr>
          <w:rFonts w:ascii="Times New Roman" w:hAnsi="Times New Roman" w:cs="Times New Roman"/>
        </w:rPr>
        <w:t>对应的十进制数是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901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902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785</w:t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904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样本中共有五个个体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其值分别为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,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3.</w:t>
      </w:r>
      <w:r w:rsidRPr="00707BDC">
        <w:rPr>
          <w:rFonts w:ascii="Times New Roman" w:hAnsi="Times New Roman" w:cs="Times New Roman"/>
        </w:rPr>
        <w:t>若该样本的平均值为</w:t>
      </w: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则样本方差为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707BDC">
        <w:rPr>
          <w:rFonts w:ascii="Times New Roman" w:hAnsi="Times New Roman" w:cs="Times New Roman"/>
        </w:rPr>
        <w:instrText>6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442291">
        <w:rPr>
          <w:rFonts w:ascii="Times New Roman" w:hAnsi="Times New Roman" w:cs="Times New Roman" w:hint="eastAsia"/>
        </w:rPr>
        <w:t xml:space="preserve">              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6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707BDC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442291">
        <w:rPr>
          <w:rFonts w:ascii="Times New Roman" w:hAnsi="Times New Roman" w:cs="Times New Roman" w:hint="eastAsia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2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废品率</w:t>
      </w:r>
      <w:r w:rsidRPr="00707BDC">
        <w:rPr>
          <w:rFonts w:ascii="Times New Roman" w:hAnsi="Times New Roman" w:cs="Times New Roman"/>
          <w:i/>
        </w:rPr>
        <w:t>x</w:t>
      </w:r>
      <w:r w:rsidRPr="00707BDC">
        <w:rPr>
          <w:rFonts w:ascii="Times New Roman" w:hAnsi="Times New Roman" w:cs="Times New Roman"/>
        </w:rPr>
        <w:t>%</w:t>
      </w:r>
      <w:r w:rsidRPr="00707BDC">
        <w:rPr>
          <w:rFonts w:ascii="Times New Roman" w:hAnsi="Times New Roman" w:cs="Times New Roman"/>
        </w:rPr>
        <w:t>和每吨生铁成本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元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之间的回归直线方程为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256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表明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废品率每增加</w:t>
      </w:r>
      <w:r w:rsidRPr="00707BDC">
        <w:rPr>
          <w:rFonts w:ascii="Times New Roman" w:hAnsi="Times New Roman" w:cs="Times New Roman"/>
        </w:rPr>
        <w:t>1%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生铁成本增加</w:t>
      </w:r>
      <w:r w:rsidRPr="00707BDC">
        <w:rPr>
          <w:rFonts w:ascii="Times New Roman" w:hAnsi="Times New Roman" w:cs="Times New Roman"/>
        </w:rPr>
        <w:t>258</w:t>
      </w:r>
      <w:r w:rsidRPr="00707BDC">
        <w:rPr>
          <w:rFonts w:ascii="Times New Roman" w:hAnsi="Times New Roman" w:cs="Times New Roman"/>
        </w:rPr>
        <w:t>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废品率每增加</w:t>
      </w:r>
      <w:r w:rsidRPr="00707BDC">
        <w:rPr>
          <w:rFonts w:ascii="Times New Roman" w:hAnsi="Times New Roman" w:cs="Times New Roman"/>
        </w:rPr>
        <w:t>1%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生铁成本增加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废品率每增加</w:t>
      </w:r>
      <w:r w:rsidRPr="00707BDC">
        <w:rPr>
          <w:rFonts w:ascii="Times New Roman" w:hAnsi="Times New Roman" w:cs="Times New Roman"/>
        </w:rPr>
        <w:t>1%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生铁成本每吨增加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废品率不变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生铁成本为</w:t>
      </w:r>
      <w:r w:rsidRPr="00707BDC">
        <w:rPr>
          <w:rFonts w:ascii="Times New Roman" w:hAnsi="Times New Roman" w:cs="Times New Roman"/>
        </w:rPr>
        <w:t>256</w:t>
      </w:r>
      <w:r w:rsidRPr="00707BDC">
        <w:rPr>
          <w:rFonts w:ascii="Times New Roman" w:hAnsi="Times New Roman" w:cs="Times New Roman"/>
        </w:rPr>
        <w:t>元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为了了解《中华人民共和国道路交通安全法》在学生中的普及情况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调查部门对某校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名学生进行问卷调查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人得分情况如下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10.</w:t>
      </w:r>
      <w:r w:rsidRPr="00707BDC">
        <w:rPr>
          <w:rFonts w:ascii="Times New Roman" w:hAnsi="Times New Roman" w:cs="Times New Roman"/>
        </w:rPr>
        <w:t>把这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名学生的得分看成一个总体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如果用简单随机抽样方法从这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名学生中抽取</w:t>
      </w:r>
      <w:r w:rsidRPr="00707BDC">
        <w:rPr>
          <w:rFonts w:ascii="Times New Roman" w:hAnsi="Times New Roman" w:cs="Times New Roman"/>
        </w:rPr>
        <w:t>2</w:t>
      </w:r>
      <w:r w:rsidRPr="00707BDC">
        <w:rPr>
          <w:rFonts w:ascii="Times New Roman" w:hAnsi="Times New Roman" w:cs="Times New Roman"/>
        </w:rPr>
        <w:t>名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他们的得分组成一个样本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则该样本平均数与总体平均数之差的绝对值不超过</w:t>
      </w:r>
      <w:r w:rsidRPr="00707BDC">
        <w:rPr>
          <w:rFonts w:ascii="Times New Roman" w:hAnsi="Times New Roman" w:cs="Times New Roman"/>
        </w:rPr>
        <w:t>0.5</w:t>
      </w:r>
      <w:r w:rsidRPr="00707BDC">
        <w:rPr>
          <w:rFonts w:ascii="Times New Roman" w:hAnsi="Times New Roman" w:cs="Times New Roman"/>
        </w:rPr>
        <w:t>的概率为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7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</w:t>
      </w:r>
      <w:r w:rsidRPr="00707BDC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4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8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442291">
        <w:rPr>
          <w:rFonts w:ascii="Times New Roman" w:hAnsi="Times New Roman" w:cs="Times New Roman" w:hint="eastAsia"/>
        </w:rPr>
        <w:t xml:space="preserve">                              </w:t>
      </w:r>
      <w:r w:rsidRPr="00707BDC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3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eastAsia="黑体" w:hAnsi="Times New Roman" w:cs="Times New Roman"/>
              </w:rPr>
              <w:lastRenderedPageBreak/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12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二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每小题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某中学高中部有三个年级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其中高一年级有学生</w:t>
      </w:r>
      <w:r w:rsidRPr="00707BDC">
        <w:rPr>
          <w:rFonts w:ascii="Times New Roman" w:hAnsi="Times New Roman" w:cs="Times New Roman"/>
        </w:rPr>
        <w:t>400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采用分层抽样法抽取一个容量为</w:t>
      </w:r>
      <w:r w:rsidRPr="00707BDC">
        <w:rPr>
          <w:rFonts w:ascii="Times New Roman" w:hAnsi="Times New Roman" w:cs="Times New Roman"/>
        </w:rPr>
        <w:t>45</w:t>
      </w:r>
      <w:r w:rsidRPr="00707BDC">
        <w:rPr>
          <w:rFonts w:ascii="Times New Roman" w:hAnsi="Times New Roman" w:cs="Times New Roman"/>
        </w:rPr>
        <w:t>的样本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高二年级抽取</w:t>
      </w:r>
      <w:r w:rsidRPr="00707BDC">
        <w:rPr>
          <w:rFonts w:ascii="Times New Roman" w:hAnsi="Times New Roman" w:cs="Times New Roman"/>
        </w:rPr>
        <w:t>15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高三年级抽取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人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那么高中部的学生数为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2010</w:t>
      </w:r>
      <w:r w:rsidRPr="00707BDC">
        <w:rPr>
          <w:rFonts w:ascii="Times New Roman" w:hAnsi="Times New Roman" w:cs="Times New Roman"/>
        </w:rPr>
        <w:t>年上海世博会园区每天</w:t>
      </w:r>
      <w:r w:rsidRPr="00707BDC">
        <w:rPr>
          <w:rFonts w:ascii="Times New Roman" w:hAnsi="Times New Roman" w:cs="Times New Roman"/>
        </w:rPr>
        <w:t>9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00</w:t>
      </w:r>
      <w:r w:rsidRPr="00707BDC">
        <w:rPr>
          <w:rFonts w:ascii="Times New Roman" w:hAnsi="Times New Roman" w:cs="Times New Roman"/>
        </w:rPr>
        <w:t>开园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hAnsi="宋体" w:cs="宋体" w:hint="eastAsia"/>
        </w:rPr>
        <w:t>∶</w:t>
      </w:r>
      <w:r w:rsidRPr="00707BDC">
        <w:rPr>
          <w:rFonts w:ascii="Times New Roman" w:hAnsi="Times New Roman" w:cs="Times New Roman"/>
        </w:rPr>
        <w:t>00</w:t>
      </w:r>
      <w:r w:rsidRPr="00707BDC">
        <w:rPr>
          <w:rFonts w:ascii="Times New Roman" w:hAnsi="Times New Roman" w:cs="Times New Roman"/>
        </w:rPr>
        <w:t>停止入园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在下边的框图中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S</w:t>
      </w:r>
      <w:r w:rsidRPr="00707BDC">
        <w:rPr>
          <w:rFonts w:ascii="Times New Roman" w:hAnsi="Times New Roman" w:cs="Times New Roman"/>
        </w:rPr>
        <w:t>表示上海世博会官方网站在每个整点报道的入园总人数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表示整点报道前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个小时内入园人数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则空白的执行框内应填入</w:t>
      </w:r>
      <w:r w:rsidRPr="00707BD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18FA">
        <w:rPr>
          <w:rFonts w:ascii="Times New Roman" w:hAnsi="Times New Roman" w:cs="Times New Roman" w:hint="eastAsia"/>
        </w:rPr>
        <w:instrText xml:space="preserve"> INCLUDEPICTURE "E:\\</w:instrText>
      </w:r>
      <w:r w:rsidR="006418FA">
        <w:rPr>
          <w:rFonts w:ascii="Times New Roman" w:hAnsi="Times New Roman" w:cs="Times New Roman" w:hint="eastAsia"/>
        </w:rPr>
        <w:instrText>常贝</w:instrText>
      </w:r>
      <w:r w:rsidR="006418FA">
        <w:rPr>
          <w:rFonts w:ascii="Times New Roman" w:hAnsi="Times New Roman" w:cs="Times New Roman" w:hint="eastAsia"/>
        </w:rPr>
        <w:instrText xml:space="preserve">  2015\\ppt\\</w:instrText>
      </w:r>
      <w:r w:rsidR="006418FA">
        <w:rPr>
          <w:rFonts w:ascii="Times New Roman" w:hAnsi="Times New Roman" w:cs="Times New Roman" w:hint="eastAsia"/>
        </w:rPr>
        <w:instrText>同步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数学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创新</w:instrText>
      </w:r>
      <w:r w:rsidR="006418FA">
        <w:rPr>
          <w:rFonts w:ascii="Times New Roman" w:hAnsi="Times New Roman" w:cs="Times New Roman" w:hint="eastAsia"/>
        </w:rPr>
        <w:instrText xml:space="preserve">  </w:instrText>
      </w:r>
      <w:r w:rsidR="006418FA">
        <w:rPr>
          <w:rFonts w:ascii="Times New Roman" w:hAnsi="Times New Roman" w:cs="Times New Roman" w:hint="eastAsia"/>
        </w:rPr>
        <w:instrText>人教</w:instrText>
      </w:r>
      <w:r w:rsidR="006418FA">
        <w:rPr>
          <w:rFonts w:ascii="Times New Roman" w:hAnsi="Times New Roman" w:cs="Times New Roman" w:hint="eastAsia"/>
        </w:rPr>
        <w:instrText>A</w:instrText>
      </w:r>
      <w:r w:rsidR="006418FA">
        <w:rPr>
          <w:rFonts w:ascii="Times New Roman" w:hAnsi="Times New Roman" w:cs="Times New Roman" w:hint="eastAsia"/>
        </w:rPr>
        <w:instrText>版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《课时作业与单元检测》</w:instrText>
      </w:r>
      <w:r w:rsidR="006418FA">
        <w:rPr>
          <w:rFonts w:ascii="Times New Roman" w:hAnsi="Times New Roman" w:cs="Times New Roman" w:hint="eastAsia"/>
        </w:rPr>
        <w:instrText>Word</w:instrText>
      </w:r>
      <w:r w:rsidR="006418FA">
        <w:rPr>
          <w:rFonts w:ascii="Times New Roman" w:hAnsi="Times New Roman" w:cs="Times New Roman" w:hint="eastAsia"/>
        </w:rPr>
        <w:instrText>版文档</w:instrText>
      </w:r>
      <w:r w:rsidR="006418FA">
        <w:rPr>
          <w:rFonts w:ascii="Times New Roman" w:hAnsi="Times New Roman" w:cs="Times New Roman" w:hint="eastAsia"/>
        </w:rPr>
        <w:instrText xml:space="preserve">\\SX142.TIF"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7" type="#_x0000_t75" style="width:89.2pt;height:250.9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为了了解学生遵守《中华人民共和国交通安全法》的情况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调查部门在某学校进行了如下的随机调查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向调查者提出了两个问题</w:t>
      </w:r>
      <w:r>
        <w:rPr>
          <w:rFonts w:ascii="Times New Roman" w:hAnsi="Times New Roman" w:cs="Times New Roman"/>
        </w:rPr>
        <w:t>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你的学号是奇数吗</w:t>
      </w:r>
      <w:r>
        <w:rPr>
          <w:rFonts w:ascii="Times New Roman" w:hAnsi="Times New Roman" w:cs="Times New Roman"/>
        </w:rPr>
        <w:t>？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在过路口时你是否闯红灯</w:t>
      </w:r>
      <w:r>
        <w:rPr>
          <w:rFonts w:ascii="Times New Roman" w:hAnsi="Times New Roman" w:cs="Times New Roman"/>
        </w:rPr>
        <w:t>？</w:t>
      </w:r>
      <w:r w:rsidRPr="00707BDC">
        <w:rPr>
          <w:rFonts w:ascii="Times New Roman" w:hAnsi="Times New Roman" w:cs="Times New Roman"/>
        </w:rPr>
        <w:t>要求被调查者背对调查人员抛掷一枚硬币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如果出现正面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就回答问题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  <w:r w:rsidRPr="00707BDC">
        <w:rPr>
          <w:rFonts w:ascii="Times New Roman" w:hAnsi="Times New Roman" w:cs="Times New Roman"/>
        </w:rPr>
        <w:t>否则就回答问题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被调查者不必告诉调查人员自己回答的是哪个问题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只需回答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hAnsi="Times New Roman" w:cs="Times New Roman"/>
        </w:rPr>
        <w:t>是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hAnsi="Times New Roman" w:cs="Times New Roman"/>
        </w:rPr>
        <w:t>或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hAnsi="Times New Roman" w:cs="Times New Roman"/>
        </w:rPr>
        <w:t>不是</w:t>
      </w:r>
      <w:r w:rsidRPr="00707BDC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因为只有被调查者本人知道回答了哪个问题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所以都如实作了回答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结果被调查的</w:t>
      </w:r>
      <w:r w:rsidRPr="00707BDC">
        <w:rPr>
          <w:rFonts w:ascii="Times New Roman" w:hAnsi="Times New Roman" w:cs="Times New Roman"/>
        </w:rPr>
        <w:t>600</w:t>
      </w:r>
      <w:r w:rsidRPr="00707BDC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学号从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到</w:t>
      </w:r>
      <w:r w:rsidRPr="00707BDC"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中有</w:t>
      </w:r>
      <w:r w:rsidRPr="00707BDC">
        <w:rPr>
          <w:rFonts w:ascii="Times New Roman" w:hAnsi="Times New Roman" w:cs="Times New Roman"/>
        </w:rPr>
        <w:t>180</w:t>
      </w:r>
      <w:r w:rsidRPr="00707BDC">
        <w:rPr>
          <w:rFonts w:ascii="Times New Roman" w:hAnsi="Times New Roman" w:cs="Times New Roman"/>
        </w:rPr>
        <w:t>人回答了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hAnsi="Times New Roman" w:cs="Times New Roman"/>
        </w:rPr>
        <w:t>是</w:t>
      </w:r>
      <w:r w:rsidRPr="00707BDC">
        <w:rPr>
          <w:rFonts w:hAnsi="宋体" w:cs="Times New Roman"/>
        </w:rPr>
        <w:t>”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由此可估计这</w:t>
      </w:r>
      <w:r w:rsidRPr="00707BDC">
        <w:rPr>
          <w:rFonts w:ascii="Times New Roman" w:hAnsi="Times New Roman" w:cs="Times New Roman"/>
        </w:rPr>
        <w:t>600</w:t>
      </w:r>
      <w:r w:rsidRPr="00707BDC">
        <w:rPr>
          <w:rFonts w:ascii="Times New Roman" w:hAnsi="Times New Roman" w:cs="Times New Roman"/>
        </w:rPr>
        <w:t>人中闯红灯的人数是</w:t>
      </w:r>
      <w:r w:rsidRPr="00707BD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有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张卡片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每张卡片上分别标有两个连续的自然数</w:t>
      </w:r>
      <w:r w:rsidRPr="00707BDC">
        <w:rPr>
          <w:rFonts w:ascii="Times New Roman" w:hAnsi="Times New Roman" w:cs="Times New Roman"/>
          <w:i/>
        </w:rPr>
        <w:t>k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其中</w:t>
      </w:r>
      <w:r w:rsidRPr="00707BDC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hAnsi="宋体" w:cs="Times New Roman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19.</w:t>
      </w:r>
      <w:r w:rsidRPr="00707BDC">
        <w:rPr>
          <w:rFonts w:ascii="Times New Roman" w:hAnsi="Times New Roman" w:cs="Times New Roman"/>
        </w:rPr>
        <w:t>从这</w:t>
      </w:r>
      <w:r w:rsidRPr="00707BDC">
        <w:rPr>
          <w:rFonts w:ascii="Times New Roman" w:hAnsi="Times New Roman" w:cs="Times New Roman"/>
        </w:rPr>
        <w:t>20</w:t>
      </w:r>
      <w:r w:rsidRPr="00707BDC">
        <w:rPr>
          <w:rFonts w:ascii="Times New Roman" w:hAnsi="Times New Roman" w:cs="Times New Roman"/>
        </w:rPr>
        <w:t>张卡片中任取一张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记事件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hAnsi="Times New Roman" w:cs="Times New Roman"/>
        </w:rPr>
        <w:t>该卡片上两个数的各位数字之和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例如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若取到标有</w:t>
      </w:r>
      <w:r w:rsidRPr="00707BD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的卡片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则卡片上两个数的各位数字之和为</w:t>
      </w:r>
      <w:r w:rsidRPr="00707BD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不小于</w:t>
      </w:r>
      <w:r w:rsidRPr="00707BDC">
        <w:rPr>
          <w:rFonts w:ascii="Times New Roman" w:hAnsi="Times New Roman" w:cs="Times New Roman"/>
        </w:rPr>
        <w:t>14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hAnsi="Times New Roman" w:cs="Times New Roman"/>
        </w:rPr>
        <w:t>为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</w:t>
      </w:r>
      <w:r w:rsidRPr="00707BD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</w:rPr>
        <w:t>________.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三</w:t>
      </w:r>
      <w:r w:rsidRPr="00707BDC">
        <w:rPr>
          <w:rFonts w:ascii="MingLiU_HKSCS" w:eastAsia="黑体" w:hAnsi="MingLiU_HKSCS" w:cs="MingLiU_HKSCS" w:hint="eastAsia"/>
        </w:rPr>
        <w:t>、</w:t>
      </w:r>
      <w:r w:rsidRPr="00707BDC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本大题共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共</w:t>
      </w:r>
      <w:r w:rsidRPr="00707BDC">
        <w:rPr>
          <w:rFonts w:ascii="Times New Roman" w:hAnsi="Times New Roman" w:cs="Times New Roman"/>
        </w:rPr>
        <w:t>70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甲乙两人玩一种游戏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每次由甲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乙各出</w:t>
      </w:r>
      <w:r w:rsidRPr="00707BDC">
        <w:rPr>
          <w:rFonts w:ascii="Times New Roman" w:hAnsi="Times New Roman" w:cs="Times New Roman"/>
        </w:rPr>
        <w:t>1</w:t>
      </w:r>
      <w:r w:rsidRPr="00707BDC">
        <w:rPr>
          <w:rFonts w:ascii="Times New Roman" w:hAnsi="Times New Roman" w:cs="Times New Roman"/>
        </w:rPr>
        <w:t>到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根手指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若和为偶数算甲赢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否则算乙赢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若以</w:t>
      </w:r>
      <w:r w:rsidRPr="00707BDC">
        <w:rPr>
          <w:rFonts w:ascii="Times New Roman" w:hAnsi="Times New Roman" w:cs="Times New Roman"/>
          <w:i/>
        </w:rPr>
        <w:t>A</w:t>
      </w:r>
      <w:r w:rsidRPr="00707BDC">
        <w:rPr>
          <w:rFonts w:ascii="Times New Roman" w:hAnsi="Times New Roman" w:cs="Times New Roman"/>
        </w:rPr>
        <w:t>表示和为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的事件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</w:t>
      </w:r>
      <w:r w:rsidRPr="00707BD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现连玩三次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若以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表示甲至少赢一次的事件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  <w:i/>
        </w:rPr>
        <w:t>C</w:t>
      </w:r>
      <w:r w:rsidRPr="00707BDC">
        <w:rPr>
          <w:rFonts w:ascii="Times New Roman" w:hAnsi="Times New Roman" w:cs="Times New Roman"/>
        </w:rPr>
        <w:t>表示乙至少赢两次的事件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试问</w:t>
      </w:r>
      <w:r w:rsidRPr="00707BDC">
        <w:rPr>
          <w:rFonts w:ascii="Times New Roman" w:hAnsi="Times New Roman" w:cs="Times New Roman"/>
          <w:i/>
        </w:rPr>
        <w:t>B</w:t>
      </w:r>
      <w:r w:rsidRPr="00707BDC">
        <w:rPr>
          <w:rFonts w:ascii="Times New Roman" w:hAnsi="Times New Roman" w:cs="Times New Roman"/>
        </w:rPr>
        <w:t>与</w:t>
      </w:r>
      <w:r w:rsidRPr="00707BDC">
        <w:rPr>
          <w:rFonts w:ascii="Times New Roman" w:hAnsi="Times New Roman" w:cs="Times New Roman"/>
          <w:i/>
        </w:rPr>
        <w:t>C</w:t>
      </w:r>
      <w:r w:rsidRPr="00707BDC">
        <w:rPr>
          <w:rFonts w:ascii="Times New Roman" w:hAnsi="Times New Roman" w:cs="Times New Roman"/>
        </w:rPr>
        <w:t>是否为互斥事件</w:t>
      </w:r>
      <w:r>
        <w:rPr>
          <w:rFonts w:ascii="Times New Roman" w:hAnsi="Times New Roman" w:cs="Times New Roman"/>
        </w:rPr>
        <w:t>？</w:t>
      </w:r>
      <w:r w:rsidRPr="00707BDC">
        <w:rPr>
          <w:rFonts w:ascii="Times New Roman" w:hAnsi="Times New Roman" w:cs="Times New Roman"/>
        </w:rPr>
        <w:t>为什么</w:t>
      </w:r>
      <w:r>
        <w:rPr>
          <w:rFonts w:ascii="Times New Roman" w:hAnsi="Times New Roman" w:cs="Times New Roman"/>
        </w:rPr>
        <w:t>？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这种游戏规则公平吗</w:t>
      </w:r>
      <w:r>
        <w:rPr>
          <w:rFonts w:ascii="Times New Roman" w:hAnsi="Times New Roman" w:cs="Times New Roman"/>
        </w:rPr>
        <w:t>？</w:t>
      </w:r>
      <w:r w:rsidRPr="00707BDC">
        <w:rPr>
          <w:rFonts w:ascii="Times New Roman" w:hAnsi="Times New Roman" w:cs="Times New Roman"/>
        </w:rPr>
        <w:t>试说明理由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乙两艘货轮都要在某个泊位停靠</w:t>
      </w:r>
      <w:r w:rsidRPr="00707BDC">
        <w:rPr>
          <w:rFonts w:ascii="Times New Roman" w:hAnsi="Times New Roman" w:cs="Times New Roman"/>
        </w:rPr>
        <w:t>6</w:t>
      </w:r>
      <w:r w:rsidRPr="00707BDC">
        <w:rPr>
          <w:rFonts w:ascii="Times New Roman" w:hAnsi="Times New Roman" w:cs="Times New Roman"/>
        </w:rPr>
        <w:t>小时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假定它们在一昼夜的时间段中随机到达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试求两船中有一艘在停泊位时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另一艘船必须等待的概率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某校举行运动会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高二</w:t>
      </w:r>
      <w:r w:rsidRPr="00707BDC">
        <w:rPr>
          <w:rFonts w:ascii="Times New Roman" w:hAnsi="Times New Roman" w:cs="Times New Roman"/>
        </w:rPr>
        <w:t>·</w:t>
      </w:r>
      <w:r w:rsidRPr="00707BDC">
        <w:rPr>
          <w:rFonts w:ascii="Times New Roman" w:hAnsi="Times New Roman" w:cs="Times New Roman"/>
        </w:rPr>
        <w:t>一班有男乒乓球运动员</w:t>
      </w:r>
      <w:r w:rsidRPr="00707BDC">
        <w:rPr>
          <w:rFonts w:ascii="Times New Roman" w:hAnsi="Times New Roman" w:cs="Times New Roman"/>
        </w:rPr>
        <w:t>4</w:t>
      </w:r>
      <w:r w:rsidRPr="00707BDC">
        <w:rPr>
          <w:rFonts w:ascii="Times New Roman" w:hAnsi="Times New Roman" w:cs="Times New Roman"/>
        </w:rPr>
        <w:t>名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女乒乓球运动员</w:t>
      </w:r>
      <w:r w:rsidRPr="00707BDC">
        <w:rPr>
          <w:rFonts w:ascii="Times New Roman" w:hAnsi="Times New Roman" w:cs="Times New Roman"/>
        </w:rPr>
        <w:t>3</w:t>
      </w:r>
      <w:r w:rsidRPr="00707BDC">
        <w:rPr>
          <w:rFonts w:ascii="Times New Roman" w:hAnsi="Times New Roman" w:cs="Times New Roman"/>
        </w:rPr>
        <w:t>名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现要选一男一女运动员组成混合双打组合代表本班参赛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试列出全部可能的结果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若某女乒乓球运动员为国家一级运动员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则她参赛的概率是多少</w:t>
      </w:r>
      <w:r>
        <w:rPr>
          <w:rFonts w:ascii="Times New Roman" w:hAnsi="Times New Roman" w:cs="Times New Roman"/>
        </w:rPr>
        <w:t>？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假设关于某设备的使用年限</w:t>
      </w:r>
      <w:r w:rsidRPr="00707BDC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和所支出的维修费用</w:t>
      </w:r>
      <w:r w:rsidRPr="00707BDC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万元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有如下的统计资料</w:t>
      </w:r>
      <w:r>
        <w:rPr>
          <w:rFonts w:ascii="Times New Roman" w:hAnsi="Times New Roman" w:cs="Times New Roman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659"/>
        <w:gridCol w:w="659"/>
        <w:gridCol w:w="659"/>
        <w:gridCol w:w="659"/>
        <w:gridCol w:w="659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6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Pr="00707BDC" w:rsidRDefault="00707BDC" w:rsidP="00C154C6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707BDC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707BDC" w:rsidRDefault="00707BDC" w:rsidP="00C154C6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hAnsi="Times New Roman" w:cs="Times New Roman"/>
              </w:rPr>
              <w:t>7.0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画出散点图判断是否线性相关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如果线性相关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求回归直线方程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估计使用年限为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年时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维修费用是多少</w:t>
      </w:r>
      <w:r>
        <w:rPr>
          <w:rFonts w:ascii="Times New Roman" w:hAnsi="Times New Roman" w:cs="Times New Roman"/>
        </w:rPr>
        <w:t>？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某中学高中三年级男子体育训练小组</w:t>
      </w:r>
      <w:r w:rsidRPr="00707BDC">
        <w:rPr>
          <w:rFonts w:ascii="Times New Roman" w:hAnsi="Times New Roman" w:cs="Times New Roman"/>
        </w:rPr>
        <w:t>2010</w:t>
      </w:r>
      <w:r w:rsidRPr="00707BDC">
        <w:rPr>
          <w:rFonts w:ascii="Times New Roman" w:hAnsi="Times New Roman" w:cs="Times New Roman"/>
        </w:rPr>
        <w:t>年</w:t>
      </w:r>
      <w:r w:rsidRPr="00707BDC">
        <w:rPr>
          <w:rFonts w:ascii="Times New Roman" w:hAnsi="Times New Roman" w:cs="Times New Roman"/>
        </w:rPr>
        <w:t>5</w:t>
      </w:r>
      <w:r w:rsidRPr="00707BDC">
        <w:rPr>
          <w:rFonts w:ascii="Times New Roman" w:hAnsi="Times New Roman" w:cs="Times New Roman"/>
        </w:rPr>
        <w:t>月测试的</w:t>
      </w:r>
      <w:r w:rsidRPr="00707BDC">
        <w:rPr>
          <w:rFonts w:ascii="Times New Roman" w:hAnsi="Times New Roman" w:cs="Times New Roman"/>
        </w:rPr>
        <w:t>50</w:t>
      </w:r>
      <w:r w:rsidRPr="00707BDC">
        <w:rPr>
          <w:rFonts w:ascii="Times New Roman" w:hAnsi="Times New Roman" w:cs="Times New Roman"/>
        </w:rPr>
        <w:t>米跑的成绩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如下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6.4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6.5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7.0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6.8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7.1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7.3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6.9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7.4</w:t>
      </w:r>
      <w:r>
        <w:rPr>
          <w:rFonts w:ascii="Times New Roman" w:hAnsi="Times New Roman" w:cs="Times New Roman"/>
        </w:rPr>
        <w:t>,</w:t>
      </w:r>
      <w:r w:rsidRPr="00707BDC">
        <w:rPr>
          <w:rFonts w:ascii="Times New Roman" w:hAnsi="Times New Roman" w:cs="Times New Roman"/>
        </w:rPr>
        <w:t>7.5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设计一个算法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从这些成绩中搜索出小</w:t>
      </w:r>
      <w:r w:rsidRPr="00707BDC">
        <w:rPr>
          <w:rFonts w:ascii="Times New Roman" w:hAnsi="Times New Roman" w:cs="Times New Roman"/>
        </w:rPr>
        <w:lastRenderedPageBreak/>
        <w:t>于</w:t>
      </w:r>
      <w:r w:rsidRPr="00707BDC">
        <w:rPr>
          <w:rFonts w:ascii="Times New Roman" w:hAnsi="Times New Roman" w:cs="Times New Roman"/>
        </w:rPr>
        <w:t>6.8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s</w:t>
      </w:r>
      <w:r w:rsidRPr="00707BDC">
        <w:rPr>
          <w:rFonts w:ascii="Times New Roman" w:hAnsi="Times New Roman" w:cs="Times New Roman"/>
        </w:rPr>
        <w:t>的成绩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并画出程序框图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12</w:t>
      </w:r>
      <w:r w:rsidRPr="00707BDC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随机抽取某中学甲</w:t>
      </w:r>
      <w:r>
        <w:rPr>
          <w:rFonts w:ascii="MingLiU_HKSCS" w:eastAsia="MingLiU_HKSCS" w:hAnsi="MingLiU_HKSCS" w:cs="MingLiU_HKSCS" w:hint="eastAsia"/>
        </w:rPr>
        <w:t>、</w:t>
      </w:r>
      <w:r w:rsidRPr="00707BDC">
        <w:rPr>
          <w:rFonts w:ascii="Times New Roman" w:hAnsi="Times New Roman" w:cs="Times New Roman"/>
        </w:rPr>
        <w:t>乙两班各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名同学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测量他们的身高</w:t>
      </w: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707BDC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获得身高数据的茎叶图如图所示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18FA">
        <w:rPr>
          <w:rFonts w:ascii="Times New Roman" w:hAnsi="Times New Roman" w:cs="Times New Roman" w:hint="eastAsia"/>
        </w:rPr>
        <w:instrText xml:space="preserve"> INCLUDEPICTURE "E:\\</w:instrText>
      </w:r>
      <w:r w:rsidR="006418FA">
        <w:rPr>
          <w:rFonts w:ascii="Times New Roman" w:hAnsi="Times New Roman" w:cs="Times New Roman" w:hint="eastAsia"/>
        </w:rPr>
        <w:instrText>常贝</w:instrText>
      </w:r>
      <w:r w:rsidR="006418FA">
        <w:rPr>
          <w:rFonts w:ascii="Times New Roman" w:hAnsi="Times New Roman" w:cs="Times New Roman" w:hint="eastAsia"/>
        </w:rPr>
        <w:instrText xml:space="preserve">  2015\\ppt\\</w:instrText>
      </w:r>
      <w:r w:rsidR="006418FA">
        <w:rPr>
          <w:rFonts w:ascii="Times New Roman" w:hAnsi="Times New Roman" w:cs="Times New Roman" w:hint="eastAsia"/>
        </w:rPr>
        <w:instrText>同步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数学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创新</w:instrText>
      </w:r>
      <w:r w:rsidR="006418FA">
        <w:rPr>
          <w:rFonts w:ascii="Times New Roman" w:hAnsi="Times New Roman" w:cs="Times New Roman" w:hint="eastAsia"/>
        </w:rPr>
        <w:instrText xml:space="preserve">  </w:instrText>
      </w:r>
      <w:r w:rsidR="006418FA">
        <w:rPr>
          <w:rFonts w:ascii="Times New Roman" w:hAnsi="Times New Roman" w:cs="Times New Roman" w:hint="eastAsia"/>
        </w:rPr>
        <w:instrText>人教</w:instrText>
      </w:r>
      <w:r w:rsidR="006418FA">
        <w:rPr>
          <w:rFonts w:ascii="Times New Roman" w:hAnsi="Times New Roman" w:cs="Times New Roman" w:hint="eastAsia"/>
        </w:rPr>
        <w:instrText>A</w:instrText>
      </w:r>
      <w:r w:rsidR="006418FA">
        <w:rPr>
          <w:rFonts w:ascii="Times New Roman" w:hAnsi="Times New Roman" w:cs="Times New Roman" w:hint="eastAsia"/>
        </w:rPr>
        <w:instrText>版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《课时作业与单元检测》</w:instrText>
      </w:r>
      <w:r w:rsidR="006418FA">
        <w:rPr>
          <w:rFonts w:ascii="Times New Roman" w:hAnsi="Times New Roman" w:cs="Times New Roman" w:hint="eastAsia"/>
        </w:rPr>
        <w:instrText>Word</w:instrText>
      </w:r>
      <w:r w:rsidR="006418FA">
        <w:rPr>
          <w:rFonts w:ascii="Times New Roman" w:hAnsi="Times New Roman" w:cs="Times New Roman" w:hint="eastAsia"/>
        </w:rPr>
        <w:instrText>版文档</w:instrText>
      </w:r>
      <w:r w:rsidR="006418FA">
        <w:rPr>
          <w:rFonts w:ascii="Times New Roman" w:hAnsi="Times New Roman" w:cs="Times New Roman" w:hint="eastAsia"/>
        </w:rPr>
        <w:instrText xml:space="preserve">\\SX144.TIF"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8" type="#_x0000_t75" style="width:141.3pt;height:90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计算甲班的样本方差</w:t>
      </w:r>
      <w:r>
        <w:rPr>
          <w:rFonts w:ascii="Times New Roman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707B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07BDC">
        <w:rPr>
          <w:rFonts w:ascii="Times New Roman" w:hAnsi="Times New Roman" w:cs="Times New Roman"/>
        </w:rPr>
        <w:t>现从乙班这</w:t>
      </w:r>
      <w:r w:rsidRPr="00707BDC">
        <w:rPr>
          <w:rFonts w:ascii="Times New Roman" w:hAnsi="Times New Roman" w:cs="Times New Roman"/>
        </w:rPr>
        <w:t>10</w:t>
      </w:r>
      <w:r w:rsidRPr="00707BDC">
        <w:rPr>
          <w:rFonts w:ascii="Times New Roman" w:hAnsi="Times New Roman" w:cs="Times New Roman"/>
        </w:rPr>
        <w:t>名同学中随机抽取两名身高不低于</w:t>
      </w:r>
      <w:r w:rsidRPr="00707BDC">
        <w:rPr>
          <w:rFonts w:ascii="Times New Roman" w:hAnsi="Times New Roman" w:cs="Times New Roman"/>
        </w:rPr>
        <w:t>173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的同学</w:t>
      </w:r>
      <w:r>
        <w:rPr>
          <w:rFonts w:ascii="MingLiU_HKSCS" w:eastAsia="MingLiU_HKSCS" w:hAnsi="MingLiU_HKSCS" w:cs="MingLiU_HKSCS" w:hint="eastAsia"/>
        </w:rPr>
        <w:t>，</w:t>
      </w:r>
      <w:r w:rsidRPr="00707BDC">
        <w:rPr>
          <w:rFonts w:ascii="Times New Roman" w:hAnsi="Times New Roman" w:cs="Times New Roman"/>
        </w:rPr>
        <w:t>求身高</w:t>
      </w:r>
      <w:r w:rsidRPr="00707BDC">
        <w:rPr>
          <w:rFonts w:ascii="Times New Roman" w:hAnsi="Times New Roman" w:cs="Times New Roman"/>
        </w:rPr>
        <w:t>176</w:t>
      </w:r>
      <w:r>
        <w:rPr>
          <w:rFonts w:ascii="Times New Roman" w:hAnsi="Times New Roman" w:cs="Times New Roman"/>
        </w:rPr>
        <w:t xml:space="preserve"> </w:t>
      </w:r>
      <w:r w:rsidRPr="00707BDC">
        <w:rPr>
          <w:rFonts w:ascii="Times New Roman" w:hAnsi="Times New Roman" w:cs="Times New Roman"/>
        </w:rPr>
        <w:t>cm</w:t>
      </w:r>
      <w:r w:rsidRPr="00707BDC">
        <w:rPr>
          <w:rFonts w:ascii="Times New Roman" w:hAnsi="Times New Roman" w:cs="Times New Roman"/>
        </w:rPr>
        <w:t>的同学被抽中的概率</w:t>
      </w:r>
      <w:r>
        <w:rPr>
          <w:rFonts w:ascii="Times New Roman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707BDC" w:rsidRDefault="00707BDC" w:rsidP="00965BE0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707BDC" w:rsidRPr="004A0742" w:rsidRDefault="00707BDC" w:rsidP="004A0742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0742">
        <w:rPr>
          <w:rFonts w:ascii="Times New Roman" w:hAnsi="Times New Roman" w:cs="Times New Roman"/>
          <w:b/>
          <w:sz w:val="32"/>
          <w:szCs w:val="32"/>
        </w:rPr>
        <w:t>模块综合检测</w:t>
      </w:r>
      <w:r w:rsidRPr="004A0742">
        <w:rPr>
          <w:rFonts w:ascii="Times New Roman" w:hAnsi="Times New Roman" w:cs="Times New Roman"/>
          <w:b/>
          <w:sz w:val="32"/>
          <w:szCs w:val="32"/>
        </w:rPr>
        <w:t>(A)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eastAsia="仿宋_GB2312" w:hAnsi="宋体" w:cs="宋体" w:hint="eastAsia"/>
        </w:rPr>
        <w:t>①③④</w:t>
      </w:r>
      <w:r w:rsidRPr="00707BDC">
        <w:rPr>
          <w:rFonts w:ascii="Times New Roman" w:eastAsia="仿宋_GB2312" w:hAnsi="Times New Roman" w:cs="Times New Roman"/>
        </w:rPr>
        <w:t>正确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而</w:t>
      </w:r>
      <w:r w:rsidRPr="00707BDC">
        <w:rPr>
          <w:rFonts w:eastAsia="仿宋_GB2312" w:hAnsi="宋体" w:cs="宋体" w:hint="eastAsia"/>
        </w:rPr>
        <w:t>②</w:t>
      </w:r>
      <w:r w:rsidRPr="00707BDC">
        <w:rPr>
          <w:rFonts w:ascii="Times New Roman" w:eastAsia="仿宋_GB2312" w:hAnsi="Times New Roman" w:cs="Times New Roman"/>
        </w:rPr>
        <w:t>是随机事件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C</w:t>
      </w:r>
      <w:r w:rsidRPr="00707BDC">
        <w:rPr>
          <w:rFonts w:ascii="Times New Roman" w:eastAsia="仿宋_GB2312" w:hAnsi="Times New Roman" w:cs="Times New Roman"/>
        </w:rPr>
        <w:t>项中需用到条件结构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根据回归方程表示到各点距离最小的直线方程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即总体偏差最小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亦即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707BDC">
        <w:rPr>
          <w:rFonts w:eastAsia="仿宋_GB2312" w:hAnsi="宋体" w:cs="Times New Roman"/>
        </w:rPr>
        <w:instrText>∑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MingLiU_HKSCS" w:eastAsia="MingLiU_HKSCS" w:hAnsi="MingLiU_HKSCS" w:cs="MingLiU_HKSCS" w:hint="eastAsia"/>
        </w:rPr>
        <w:instrText>),\s\do4(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仿宋_GB2312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bx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i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最小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由秦九韶算法可知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若</w:t>
      </w:r>
      <w:r w:rsidRPr="00707BDC">
        <w:rPr>
          <w:rFonts w:ascii="Book Antiqua" w:eastAsia="仿宋_GB2312" w:hAnsi="Book Antiqua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vertAlign w:val="subscript"/>
        </w:rPr>
        <w:t>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n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</w:t>
      </w:r>
      <w:r w:rsidRPr="00707BDC">
        <w:rPr>
          <w:rFonts w:ascii="Book Antiqua" w:eastAsia="仿宋_GB2312" w:hAnsi="Book Antiqua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k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Book Antiqua" w:eastAsia="仿宋_GB2312" w:hAnsi="Book Antiqua" w:cs="Times New Roman"/>
          <w:i/>
        </w:rPr>
        <w:t>v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k</w:t>
      </w:r>
      <w:r w:rsidRPr="00707BDC">
        <w:rPr>
          <w:rFonts w:ascii="Times New Roman" w:eastAsia="仿宋_GB2312" w:hAnsi="Times New Roman" w:cs="Times New Roman"/>
          <w:vertAlign w:val="subscript"/>
        </w:rPr>
        <w:t>－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n</w:t>
      </w:r>
      <w:r w:rsidRPr="00707BDC">
        <w:rPr>
          <w:rFonts w:ascii="Times New Roman" w:eastAsia="仿宋_GB2312" w:hAnsi="Times New Roman" w:cs="Times New Roman"/>
          <w:vertAlign w:val="subscript"/>
        </w:rPr>
        <w:t>－</w:t>
      </w:r>
      <w:r w:rsidRPr="00707BDC">
        <w:rPr>
          <w:rFonts w:ascii="Times New Roman" w:eastAsia="仿宋_GB2312" w:hAnsi="Times New Roman" w:cs="Times New Roman"/>
          <w:i/>
          <w:vertAlign w:val="subscript"/>
        </w:rPr>
        <w:t>k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由茎叶图可知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11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3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8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9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解得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8.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lastRenderedPageBreak/>
        <w:t>6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由几何概型的求法知所求的概率为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6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仿宋_GB2312" w:hAnsi="MingLiU_HKSCS" w:cs="MingLiU_HKSCS" w:hint="eastAsia"/>
        </w:rPr>
        <w:t>]</w:t>
      </w:r>
    </w:p>
    <w:p w:rsidR="002E1301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频率分布直方图反映样本的频率分布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每个小矩形的面积等于样本数据落在相应区间上的频率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故新生婴儿的体重在</w:t>
      </w:r>
      <w:r>
        <w:rPr>
          <w:rFonts w:ascii="MingLiU_HKSCS" w:eastAsia="仿宋_GB2312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3.2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4.0</w:t>
      </w:r>
      <w:r>
        <w:rPr>
          <w:rFonts w:ascii="Times New Roman" w:eastAsia="仿宋_GB2312" w:hAnsi="Times New Roman" w:cs="Times New Roman"/>
        </w:rPr>
        <w:t>)(</w:t>
      </w:r>
      <w:r w:rsidRPr="00707BDC">
        <w:rPr>
          <w:rFonts w:ascii="Times New Roman" w:eastAsia="仿宋_GB2312" w:hAnsi="Times New Roman" w:cs="Times New Roman"/>
        </w:rPr>
        <w:t>kg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的人数</w:t>
      </w:r>
      <w:r w:rsidRPr="00707BDC">
        <w:rPr>
          <w:rFonts w:ascii="Times New Roman" w:eastAsia="仿宋_GB2312" w:hAnsi="Times New Roman" w:cs="Times New Roman"/>
        </w:rPr>
        <w:t>100</w:t>
      </w:r>
      <w:r w:rsidRPr="00707BDC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0.4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0.625</w:t>
      </w:r>
      <w:r w:rsidR="002E1301">
        <w:rPr>
          <w:rFonts w:ascii="Times New Roman" w:hAnsi="Times New Roman" w:cs="Times New Roman" w:hint="eastAsia"/>
        </w:rPr>
        <w:t>+</w:t>
      </w:r>
      <w:r w:rsidRPr="00707BDC">
        <w:rPr>
          <w:rFonts w:ascii="Times New Roman" w:eastAsia="仿宋_GB2312" w:hAnsi="Times New Roman" w:cs="Times New Roman"/>
        </w:rPr>
        <w:t>0.4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0.375</w:t>
      </w:r>
      <w:r>
        <w:rPr>
          <w:rFonts w:ascii="Times New Roman" w:eastAsia="仿宋_GB2312" w:hAnsi="Times New Roman" w:cs="Times New Roman"/>
        </w:rPr>
        <w:t>)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40.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由程序框图可知结果应是由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105</w:t>
      </w:r>
      <w:r w:rsidRPr="00707BDC">
        <w:rPr>
          <w:rFonts w:ascii="Times New Roman" w:eastAsia="仿宋_GB2312" w:hAnsi="Times New Roman" w:cs="Times New Roman"/>
        </w:rPr>
        <w:t>得到的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故应填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&lt;9</w:t>
      </w:r>
      <w:r w:rsidRPr="00707BDC">
        <w:rPr>
          <w:rFonts w:ascii="Times New Roman" w:eastAsia="仿宋_GB2312" w:hAnsi="Times New Roman" w:cs="Times New Roman"/>
        </w:rPr>
        <w:t>？</w:t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11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10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9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6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3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  <w:vertAlign w:val="superscript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048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024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512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128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64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785.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由样本平均值为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知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＝－</w:t>
      </w:r>
      <w:r w:rsidRPr="00707BDC">
        <w:rPr>
          <w:rFonts w:ascii="Times New Roman" w:eastAsia="仿宋_GB2312" w:hAnsi="Times New Roman" w:cs="Times New Roman"/>
        </w:rPr>
        <w:t>1.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</w:rPr>
        <w:t>样本方差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2.</w:t>
      </w:r>
      <w:r>
        <w:rPr>
          <w:rFonts w:ascii="MingLiU_HKSCS" w:eastAsia="仿宋_GB2312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C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MingLiU_HKSCS" w:eastAsia="MingLiU_HKSCS" w:hAnsi="MingLiU_HKSCS" w:cs="MingLiU_HKSCS" w:hint="eastAsia"/>
        </w:rPr>
        <w:t>[</w:t>
      </w:r>
      <w:r w:rsidRPr="00707BDC">
        <w:rPr>
          <w:rFonts w:ascii="Times New Roman" w:eastAsia="仿宋_GB2312" w:hAnsi="Times New Roman" w:cs="Times New Roman"/>
        </w:rPr>
        <w:t>总体平均数为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6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8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9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7.5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设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表示事件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样本平均数与总体平均数之差的绝对值不超过</w:t>
      </w:r>
      <w:r w:rsidRPr="00707BDC">
        <w:rPr>
          <w:rFonts w:ascii="Times New Roman" w:eastAsia="仿宋_GB2312" w:hAnsi="Times New Roman" w:cs="Times New Roman"/>
        </w:rPr>
        <w:t>0.5</w:t>
      </w:r>
      <w:r w:rsidRPr="00707BDC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从总体中抽取</w:t>
      </w:r>
      <w:r w:rsidRPr="00707BDC">
        <w:rPr>
          <w:rFonts w:ascii="Times New Roman" w:eastAsia="仿宋_GB2312" w:hAnsi="Times New Roman" w:cs="Times New Roman"/>
        </w:rPr>
        <w:t>2</w:t>
      </w:r>
      <w:r w:rsidRPr="00707BDC">
        <w:rPr>
          <w:rFonts w:ascii="Times New Roman" w:eastAsia="仿宋_GB2312" w:hAnsi="Times New Roman" w:cs="Times New Roman"/>
        </w:rPr>
        <w:t>个个体全部可能的基本结果有：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15</w:t>
      </w:r>
      <w:r w:rsidRPr="00707BDC">
        <w:rPr>
          <w:rFonts w:ascii="Times New Roman" w:eastAsia="仿宋_GB2312" w:hAnsi="Times New Roman" w:cs="Times New Roman"/>
        </w:rPr>
        <w:t>个基本结果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包含的基本结果有：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7</w:t>
      </w:r>
      <w:r w:rsidRPr="00707BDC">
        <w:rPr>
          <w:rFonts w:ascii="Times New Roman" w:eastAsia="仿宋_GB2312" w:hAnsi="Times New Roman" w:cs="Times New Roman"/>
        </w:rPr>
        <w:t>个基本结果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所以所求的概率为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>
        <w:rPr>
          <w:rFonts w:ascii="MingLiU_HKSCS" w:eastAsia="MingLiU_HKSCS" w:hAnsi="MingLiU_HKSCS" w:cs="MingLiU_HKSCS" w:hint="eastAsia"/>
        </w:rPr>
        <w:t>]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900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设高二年级有学生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高三年级有学生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400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45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15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x,</w:instrText>
      </w:r>
      <w:r w:rsidRPr="00707BDC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y,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得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200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故高中部的学生数为</w:t>
      </w:r>
      <w:r w:rsidRPr="00707BDC">
        <w:rPr>
          <w:rFonts w:ascii="Times New Roman" w:eastAsia="仿宋_GB2312" w:hAnsi="Times New Roman" w:cs="Times New Roman"/>
        </w:rPr>
        <w:t>900.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 w:rsidRPr="00707BDC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＋</w:t>
      </w:r>
      <w:r w:rsidRPr="00707BDC">
        <w:rPr>
          <w:rFonts w:ascii="Times New Roman" w:hAnsi="Times New Roman" w:cs="Times New Roman"/>
          <w:i/>
        </w:rPr>
        <w:t>a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每个整点入园总人数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等于前一个整点报道的入园总人数加报道前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个小时内入园人数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即应填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hAnsi="Times New Roman" w:cs="Times New Roman"/>
        </w:rPr>
        <w:t>60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由于抛掷硬币出现正面和反面的概率都是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因此我们可认为这</w:t>
      </w:r>
      <w:r w:rsidRPr="00707BDC">
        <w:rPr>
          <w:rFonts w:ascii="Times New Roman" w:eastAsia="仿宋_GB2312" w:hAnsi="Times New Roman" w:cs="Times New Roman"/>
        </w:rPr>
        <w:t>600</w:t>
      </w:r>
      <w:r w:rsidRPr="00707BDC">
        <w:rPr>
          <w:rFonts w:ascii="Times New Roman" w:eastAsia="仿宋_GB2312" w:hAnsi="Times New Roman" w:cs="Times New Roman"/>
        </w:rPr>
        <w:t>人通过抛掷硬币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其中有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Times New Roman" w:eastAsia="仿宋_GB2312" w:hAnsi="Times New Roman" w:cs="Times New Roman"/>
        </w:rPr>
        <w:t>人回答了问题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另外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Times New Roman" w:eastAsia="仿宋_GB2312" w:hAnsi="Times New Roman" w:cs="Times New Roman"/>
        </w:rPr>
        <w:t>人回答了问题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；对于问题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600</w:t>
      </w:r>
      <w:r w:rsidRPr="00707BDC">
        <w:rPr>
          <w:rFonts w:ascii="Times New Roman" w:eastAsia="仿宋_GB2312" w:hAnsi="Times New Roman" w:cs="Times New Roman"/>
        </w:rPr>
        <w:t>人中每个人学号为奇数的概率都为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因此回答问题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的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Times New Roman" w:eastAsia="仿宋_GB2312" w:hAnsi="Times New Roman" w:cs="Times New Roman"/>
        </w:rPr>
        <w:t>人中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答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是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eastAsia="仿宋_GB2312" w:hAnsi="Times New Roman" w:cs="Times New Roman"/>
        </w:rPr>
        <w:t>的约有</w:t>
      </w:r>
      <w:r w:rsidRPr="00707BDC">
        <w:rPr>
          <w:rFonts w:ascii="Times New Roman" w:eastAsia="仿宋_GB2312" w:hAnsi="Times New Roman" w:cs="Times New Roman"/>
        </w:rPr>
        <w:t>150</w:t>
      </w:r>
      <w:r w:rsidRPr="00707BDC">
        <w:rPr>
          <w:rFonts w:ascii="Times New Roman" w:eastAsia="仿宋_GB2312" w:hAnsi="Times New Roman" w:cs="Times New Roman"/>
        </w:rPr>
        <w:t>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故回答问题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的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Times New Roman" w:eastAsia="仿宋_GB2312" w:hAnsi="Times New Roman" w:cs="Times New Roman"/>
        </w:rPr>
        <w:t>人中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答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是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eastAsia="仿宋_GB2312" w:hAnsi="Times New Roman" w:cs="Times New Roman"/>
        </w:rPr>
        <w:t>的人数为</w:t>
      </w:r>
      <w:r w:rsidRPr="00707BDC">
        <w:rPr>
          <w:rFonts w:ascii="Times New Roman" w:eastAsia="仿宋_GB2312" w:hAnsi="Times New Roman" w:cs="Times New Roman"/>
        </w:rPr>
        <w:t>180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150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30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人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即</w:t>
      </w:r>
      <w:r w:rsidRPr="00707BDC">
        <w:rPr>
          <w:rFonts w:ascii="Times New Roman" w:eastAsia="仿宋_GB2312" w:hAnsi="Times New Roman" w:cs="Times New Roman"/>
        </w:rPr>
        <w:t>300</w:t>
      </w:r>
      <w:r w:rsidRPr="00707BDC">
        <w:rPr>
          <w:rFonts w:ascii="Times New Roman" w:eastAsia="仿宋_GB2312" w:hAnsi="Times New Roman" w:cs="Times New Roman"/>
        </w:rPr>
        <w:t>人中约有</w:t>
      </w:r>
      <w:r w:rsidRPr="00707BDC">
        <w:rPr>
          <w:rFonts w:ascii="Times New Roman" w:eastAsia="仿宋_GB2312" w:hAnsi="Times New Roman" w:cs="Times New Roman"/>
        </w:rPr>
        <w:t>30</w:t>
      </w:r>
      <w:r w:rsidRPr="00707BDC">
        <w:rPr>
          <w:rFonts w:ascii="Times New Roman" w:eastAsia="仿宋_GB2312" w:hAnsi="Times New Roman" w:cs="Times New Roman"/>
        </w:rPr>
        <w:t>人闯红灯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由此可估计</w:t>
      </w:r>
      <w:r w:rsidRPr="00707BDC">
        <w:rPr>
          <w:rFonts w:ascii="Times New Roman" w:eastAsia="仿宋_GB2312" w:hAnsi="Times New Roman" w:cs="Times New Roman"/>
        </w:rPr>
        <w:t>600</w:t>
      </w:r>
      <w:r w:rsidRPr="00707BDC">
        <w:rPr>
          <w:rFonts w:ascii="Times New Roman" w:eastAsia="仿宋_GB2312" w:hAnsi="Times New Roman" w:cs="Times New Roman"/>
        </w:rPr>
        <w:t>人中闯红灯的人数为</w:t>
      </w:r>
      <w:r w:rsidRPr="00707BDC">
        <w:rPr>
          <w:rFonts w:ascii="Times New Roman" w:eastAsia="仿宋_GB2312" w:hAnsi="Times New Roman" w:cs="Times New Roman"/>
        </w:rPr>
        <w:t>60.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16.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707BDC">
        <w:rPr>
          <w:rFonts w:ascii="Times New Roman" w:hAnsi="Times New Roman" w:cs="Times New Roman"/>
        </w:rPr>
        <w:instrText>1</w:instrText>
      </w:r>
      <w:r w:rsidRPr="00707BDC">
        <w:rPr>
          <w:rFonts w:ascii="Times New Roman" w:hAnsi="Times New Roman" w:cs="Times New Roman"/>
          <w:i/>
        </w:rPr>
        <w:instrText>,</w:instrText>
      </w:r>
      <w:r w:rsidRPr="00707BDC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黑体" w:hAnsi="Times New Roman" w:cs="Times New Roman"/>
        </w:rPr>
        <w:t>从</w:t>
      </w:r>
      <w:r w:rsidRPr="00707BDC">
        <w:rPr>
          <w:rFonts w:ascii="Times New Roman" w:eastAsia="黑体" w:hAnsi="Times New Roman" w:cs="Times New Roman"/>
        </w:rPr>
        <w:t>20</w:t>
      </w:r>
      <w:r w:rsidRPr="00707BDC">
        <w:rPr>
          <w:rFonts w:ascii="Times New Roman" w:eastAsia="黑体" w:hAnsi="Times New Roman" w:cs="Times New Roman"/>
        </w:rPr>
        <w:t>张卡片中任取一张共有</w:t>
      </w:r>
      <w:r w:rsidRPr="00707BDC">
        <w:rPr>
          <w:rFonts w:ascii="Times New Roman" w:eastAsia="黑体" w:hAnsi="Times New Roman" w:cs="Times New Roman"/>
        </w:rPr>
        <w:t>20</w:t>
      </w:r>
      <w:r w:rsidRPr="00707BDC">
        <w:rPr>
          <w:rFonts w:ascii="Times New Roman" w:eastAsia="黑体" w:hAnsi="Times New Roman" w:cs="Times New Roman"/>
        </w:rPr>
        <w:t>种可能</w:t>
      </w:r>
      <w:r w:rsidRPr="00707BDC">
        <w:rPr>
          <w:rFonts w:ascii="MingLiU_HKSCS" w:eastAsia="黑体" w:hAnsi="MingLiU_HKSCS" w:cs="MingLiU_HKSCS" w:hint="eastAsia"/>
        </w:rPr>
        <w:t>，</w:t>
      </w:r>
      <w:r w:rsidRPr="00707BDC">
        <w:rPr>
          <w:rFonts w:ascii="Times New Roman" w:eastAsia="黑体" w:hAnsi="Times New Roman" w:cs="Times New Roman"/>
        </w:rPr>
        <w:t>其中各卡片上的数字之和大于等于</w:t>
      </w:r>
      <w:r w:rsidRPr="00707BDC">
        <w:rPr>
          <w:rFonts w:ascii="Times New Roman" w:eastAsia="黑体" w:hAnsi="Times New Roman" w:cs="Times New Roman"/>
        </w:rPr>
        <w:t>14</w:t>
      </w:r>
      <w:r w:rsidRPr="00707BDC">
        <w:rPr>
          <w:rFonts w:ascii="Times New Roman" w:eastAsia="黑体" w:hAnsi="Times New Roman" w:cs="Times New Roman"/>
        </w:rPr>
        <w:t>的有</w:t>
      </w:r>
      <w:r>
        <w:rPr>
          <w:rFonts w:ascii="Times New Roman" w:eastAsia="黑体" w:hAnsi="Times New Roman" w:cs="Times New Roman"/>
        </w:rPr>
        <w:t>(</w:t>
      </w:r>
      <w:r w:rsidRPr="00707BDC">
        <w:rPr>
          <w:rFonts w:ascii="Times New Roman" w:eastAsia="黑体" w:hAnsi="Times New Roman" w:cs="Times New Roman"/>
        </w:rPr>
        <w:t>7</w:t>
      </w:r>
      <w:r>
        <w:rPr>
          <w:rFonts w:ascii="Times New Roman" w:eastAsia="黑体" w:hAnsi="Times New Roman" w:cs="Times New Roman"/>
        </w:rPr>
        <w:t>,</w:t>
      </w:r>
      <w:r w:rsidRPr="00707BDC"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)</w:t>
      </w:r>
      <w:r w:rsidRPr="00707BDC">
        <w:rPr>
          <w:rFonts w:ascii="MingLiU_HKSCS" w:eastAsia="黑体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(</w:t>
      </w:r>
      <w:r w:rsidRPr="00707BDC"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,</w:t>
      </w:r>
      <w:r w:rsidRPr="00707BDC"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)</w:t>
      </w:r>
      <w:r w:rsidRPr="00707BDC">
        <w:rPr>
          <w:rFonts w:ascii="MingLiU_HKSCS" w:eastAsia="黑体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(</w:t>
      </w:r>
      <w:r w:rsidRPr="00707BDC">
        <w:rPr>
          <w:rFonts w:ascii="Times New Roman" w:eastAsia="黑体" w:hAnsi="Times New Roman" w:cs="Times New Roman"/>
        </w:rPr>
        <w:t>16</w:t>
      </w:r>
      <w:r>
        <w:rPr>
          <w:rFonts w:ascii="Times New Roman" w:eastAsia="黑体" w:hAnsi="Times New Roman" w:cs="Times New Roman"/>
        </w:rPr>
        <w:t>,</w:t>
      </w:r>
      <w:r w:rsidRPr="00707BDC"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)</w:t>
      </w:r>
      <w:r w:rsidRPr="00707BDC">
        <w:rPr>
          <w:rFonts w:ascii="MingLiU_HKSCS" w:eastAsia="黑体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(</w:t>
      </w:r>
      <w:r w:rsidRPr="00707BDC"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,</w:t>
      </w:r>
      <w:r w:rsidRPr="00707BDC"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)</w:t>
      </w:r>
      <w:r w:rsidRPr="00707BDC">
        <w:rPr>
          <w:rFonts w:ascii="MingLiU_HKSCS" w:eastAsia="黑体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(</w:t>
      </w:r>
      <w:r w:rsidRPr="00707BDC"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,</w:t>
      </w:r>
      <w:r w:rsidRPr="00707BDC"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)</w:t>
      </w:r>
      <w:r w:rsidRPr="00707BDC">
        <w:rPr>
          <w:rFonts w:ascii="Times New Roman" w:eastAsia="黑体" w:hAnsi="Times New Roman" w:cs="Times New Roman"/>
        </w:rPr>
        <w:t>共</w:t>
      </w:r>
      <w:r w:rsidRPr="00707BDC">
        <w:rPr>
          <w:rFonts w:ascii="Times New Roman" w:eastAsia="黑体" w:hAnsi="Times New Roman" w:cs="Times New Roman"/>
        </w:rPr>
        <w:t>5</w:t>
      </w:r>
      <w:r w:rsidRPr="00707BDC">
        <w:rPr>
          <w:rFonts w:ascii="Times New Roman" w:eastAsia="黑体" w:hAnsi="Times New Roman" w:cs="Times New Roman"/>
        </w:rPr>
        <w:t>种</w:t>
      </w:r>
      <w:r w:rsidRPr="00707BDC">
        <w:rPr>
          <w:rFonts w:ascii="MingLiU_HKSCS" w:eastAsia="黑体" w:hAnsi="MingLiU_HKSCS" w:cs="MingLiU_HKSCS" w:hint="eastAsia"/>
        </w:rPr>
        <w:t>，</w:t>
      </w:r>
      <w:r w:rsidRPr="00707BDC">
        <w:rPr>
          <w:rFonts w:ascii="Times New Roman" w:eastAsia="黑体" w:hAnsi="Times New Roman" w:cs="Times New Roman"/>
        </w:rPr>
        <w:t>因此满足各条件的概率</w:t>
      </w:r>
      <w:r w:rsidRPr="00707BDC">
        <w:rPr>
          <w:rFonts w:ascii="Times New Roman" w:eastAsia="黑体" w:hAnsi="Times New Roman" w:cs="Times New Roman"/>
          <w:i/>
        </w:rPr>
        <w:t>P</w:t>
      </w:r>
      <w:r w:rsidRPr="00707BDC">
        <w:rPr>
          <w:rFonts w:ascii="Times New Roman" w:eastAsia="黑体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黑体" w:hAnsi="Times New Roman" w:cs="Times New Roman"/>
        </w:rPr>
        <w:instrText>f(</w:instrText>
      </w:r>
      <w:r w:rsidRPr="00707BDC">
        <w:rPr>
          <w:rFonts w:ascii="Times New Roman" w:eastAsia="黑体" w:hAnsi="Times New Roman" w:cs="Times New Roman"/>
        </w:rPr>
        <w:instrText>5</w:instrText>
      </w:r>
      <w:r w:rsidRPr="00707BDC">
        <w:rPr>
          <w:rFonts w:ascii="Times New Roman" w:eastAsia="黑体" w:hAnsi="Times New Roman" w:cs="Times New Roman"/>
          <w:i/>
        </w:rPr>
        <w:instrText>,</w:instrText>
      </w:r>
      <w:r w:rsidRPr="00707BDC">
        <w:rPr>
          <w:rFonts w:ascii="Times New Roman" w:eastAsia="黑体" w:hAnsi="Times New Roman" w:cs="Times New Roman"/>
        </w:rPr>
        <w:instrText>20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黑体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黑体" w:hAnsi="Times New Roman" w:cs="Times New Roman"/>
        </w:rPr>
        <w:instrText>f(</w:instrText>
      </w:r>
      <w:r w:rsidRPr="00707BDC">
        <w:rPr>
          <w:rFonts w:ascii="Times New Roman" w:eastAsia="黑体" w:hAnsi="Times New Roman" w:cs="Times New Roman"/>
        </w:rPr>
        <w:instrText>1</w:instrText>
      </w:r>
      <w:r w:rsidRPr="00707BDC">
        <w:rPr>
          <w:rFonts w:ascii="Times New Roman" w:eastAsia="黑体" w:hAnsi="Times New Roman" w:cs="Times New Roman"/>
          <w:i/>
        </w:rPr>
        <w:instrText>,</w:instrText>
      </w:r>
      <w:r w:rsidRPr="00707BDC">
        <w:rPr>
          <w:rFonts w:ascii="Times New Roman" w:eastAsia="黑体" w:hAnsi="Times New Roman" w:cs="Times New Roman"/>
        </w:rPr>
        <w:instrText>4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黑体" w:hAnsi="Times New Roman" w:cs="Times New Roman"/>
        </w:rPr>
        <w:t>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甲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</w:rPr>
        <w:t>乙出手指都有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种可能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因此基本事件的总数为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25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事件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包括甲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</w:rPr>
        <w:t>乙出的手指的情况有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、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共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种情况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</w:rPr>
        <w:t>与</w:t>
      </w:r>
      <w:r w:rsidRPr="00707BDC">
        <w:rPr>
          <w:rFonts w:ascii="Times New Roman" w:eastAsia="仿宋_GB2312" w:hAnsi="Times New Roman" w:cs="Times New Roman"/>
          <w:i/>
        </w:rPr>
        <w:t>C</w:t>
      </w:r>
      <w:r w:rsidRPr="00707BDC">
        <w:rPr>
          <w:rFonts w:ascii="Times New Roman" w:eastAsia="仿宋_GB2312" w:hAnsi="Times New Roman" w:cs="Times New Roman"/>
        </w:rPr>
        <w:t>不是互斥事件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因为事件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Times New Roman" w:eastAsia="仿宋_GB2312" w:hAnsi="Times New Roman" w:cs="Times New Roman"/>
        </w:rPr>
        <w:t>与</w:t>
      </w:r>
      <w:r w:rsidRPr="00707BDC">
        <w:rPr>
          <w:rFonts w:ascii="Times New Roman" w:eastAsia="仿宋_GB2312" w:hAnsi="Times New Roman" w:cs="Times New Roman"/>
          <w:i/>
        </w:rPr>
        <w:t>C</w:t>
      </w:r>
      <w:r w:rsidRPr="00707BDC">
        <w:rPr>
          <w:rFonts w:ascii="Times New Roman" w:eastAsia="仿宋_GB2312" w:hAnsi="Times New Roman" w:cs="Times New Roman"/>
        </w:rPr>
        <w:t>可以同时发生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如甲赢一次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乙赢两次的事件即符合题意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这种游戏规则不公平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知和为偶数的基本事件数为</w:t>
      </w:r>
      <w:r w:rsidRPr="00707BDC">
        <w:rPr>
          <w:rFonts w:ascii="Times New Roman" w:eastAsia="仿宋_GB2312" w:hAnsi="Times New Roman" w:cs="Times New Roman"/>
        </w:rPr>
        <w:t>13</w:t>
      </w:r>
      <w:r w:rsidRPr="00707BDC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MingLiU_HKSCS" w:eastAsia="仿宋_GB2312" w:hAnsi="MingLiU_HKSCS" w:cs="MingLiU_HKSCS" w:hint="eastAsia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所以甲赢的概率为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13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乙赢的概率为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  <w:r w:rsidRPr="00707BDC">
        <w:rPr>
          <w:rFonts w:ascii="Times New Roman" w:eastAsia="仿宋_GB2312" w:hAnsi="Times New Roman" w:cs="Times New Roman"/>
        </w:rPr>
        <w:t>所以这种游戏规则不公平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hAnsi="Times New Roman" w:cs="Times New Roman"/>
        </w:rPr>
        <w:lastRenderedPageBreak/>
        <w:t>18.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设甲</w:t>
      </w:r>
      <w:r w:rsidRPr="00707BDC">
        <w:rPr>
          <w:rFonts w:ascii="MingLiU_HKSCS" w:eastAsia="仿宋_GB2312" w:hAnsi="MingLiU_HKSCS" w:cs="MingLiU_HKSCS" w:hint="eastAsia"/>
        </w:rPr>
        <w:t>、</w:t>
      </w:r>
      <w:r w:rsidRPr="00707BDC">
        <w:rPr>
          <w:rFonts w:ascii="Times New Roman" w:eastAsia="仿宋_GB2312" w:hAnsi="Times New Roman" w:cs="Times New Roman"/>
        </w:rPr>
        <w:t>乙两船到达泊位的时刻分别为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y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则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</w:instrText>
      </w:r>
      <w:r w:rsidRPr="00707BDC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707BDC">
        <w:rPr>
          <w:rFonts w:ascii="Times New Roman" w:eastAsia="仿宋_GB2312" w:hAnsi="Times New Roman" w:cs="Times New Roman"/>
        </w:rPr>
        <w:instrText>0</w:instrText>
      </w:r>
      <w:r w:rsidRPr="00707BDC">
        <w:rPr>
          <w:rFonts w:hAnsi="宋体" w:cs="Times New Roman"/>
        </w:rPr>
        <w:instrText>≤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 w:rsidRPr="00707BDC">
        <w:rPr>
          <w:rFonts w:hAnsi="宋体" w:cs="Times New Roman"/>
        </w:rPr>
        <w:instrText>≤</w:instrText>
      </w:r>
      <w:r w:rsidRPr="00707BDC">
        <w:rPr>
          <w:rFonts w:ascii="Times New Roman" w:eastAsia="仿宋_GB2312" w:hAnsi="Times New Roman" w:cs="Times New Roman"/>
        </w:rPr>
        <w:instrText>24</w:instrText>
      </w:r>
      <w:r w:rsidRPr="00707BDC">
        <w:rPr>
          <w:rFonts w:ascii="MingLiU_HKSCS" w:eastAsia="仿宋_GB2312" w:hAnsi="MingLiU_HKSCS" w:cs="MingLiU_HKSCS" w:hint="eastAsia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0</w:instrText>
      </w:r>
      <w:r w:rsidRPr="00707BDC">
        <w:rPr>
          <w:rFonts w:hAnsi="宋体" w:cs="Times New Roman"/>
        </w:rPr>
        <w:instrText>≤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 w:rsidRPr="00707BDC">
        <w:rPr>
          <w:rFonts w:hAnsi="宋体" w:cs="Times New Roman"/>
        </w:rPr>
        <w:instrText>≤</w:instrText>
      </w:r>
      <w:r w:rsidRPr="00707BDC">
        <w:rPr>
          <w:rFonts w:ascii="Times New Roman" w:eastAsia="仿宋_GB2312" w:hAnsi="Times New Roman" w:cs="Times New Roman"/>
        </w:rPr>
        <w:instrText>24</w:instrText>
      </w:r>
      <w:r w:rsidRPr="00707BDC">
        <w:rPr>
          <w:rFonts w:ascii="MingLiU_HKSCS" w:eastAsia="仿宋_GB2312" w:hAnsi="MingLiU_HKSCS" w:cs="MingLiU_HKSCS" w:hint="eastAsia"/>
        </w:rPr>
        <w:instrText>，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|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 w:rsidRPr="00707BDC">
        <w:rPr>
          <w:rFonts w:ascii="Times New Roman" w:eastAsia="仿宋_GB2312" w:hAnsi="Times New Roman" w:cs="Times New Roman"/>
        </w:rPr>
        <w:instrText>|</w:instrText>
      </w:r>
      <w:r w:rsidRPr="00707BDC">
        <w:rPr>
          <w:rFonts w:hAnsi="宋体" w:cs="Times New Roman"/>
        </w:rPr>
        <w:instrText>≤</w:instrText>
      </w:r>
      <w:r w:rsidRPr="00707BDC">
        <w:rPr>
          <w:rFonts w:ascii="Times New Roman" w:eastAsia="仿宋_GB2312" w:hAnsi="Times New Roman" w:cs="Times New Roman"/>
        </w:rPr>
        <w:instrText>6.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707BDC">
        <w:rPr>
          <w:rFonts w:ascii="Times New Roman" w:eastAsia="仿宋_GB2312" w:hAnsi="Times New Roman" w:cs="Times New Roman"/>
        </w:rPr>
        <w:t>作出如图所示的区域</w:t>
      </w:r>
      <w:r>
        <w:rPr>
          <w:rFonts w:ascii="Times New Roman" w:eastAsia="仿宋_GB2312" w:hAnsi="Times New Roman" w:cs="Times New Roman"/>
        </w:rPr>
        <w:t>．</w:t>
      </w:r>
    </w:p>
    <w:p w:rsidR="002E1301" w:rsidRPr="002E1301" w:rsidRDefault="002E1301" w:rsidP="0055152C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418FA">
        <w:rPr>
          <w:rFonts w:ascii="Times New Roman" w:hAnsi="Times New Roman" w:cs="Times New Roman" w:hint="eastAsia"/>
        </w:rPr>
        <w:instrText xml:space="preserve"> INCLUDEPICTURE "E:\\</w:instrText>
      </w:r>
      <w:r w:rsidR="006418FA">
        <w:rPr>
          <w:rFonts w:ascii="Times New Roman" w:hAnsi="Times New Roman" w:cs="Times New Roman" w:hint="eastAsia"/>
        </w:rPr>
        <w:instrText>常贝</w:instrText>
      </w:r>
      <w:r w:rsidR="006418FA">
        <w:rPr>
          <w:rFonts w:ascii="Times New Roman" w:hAnsi="Times New Roman" w:cs="Times New Roman" w:hint="eastAsia"/>
        </w:rPr>
        <w:instrText xml:space="preserve">  2015\\ppt\\</w:instrText>
      </w:r>
      <w:r w:rsidR="006418FA">
        <w:rPr>
          <w:rFonts w:ascii="Times New Roman" w:hAnsi="Times New Roman" w:cs="Times New Roman" w:hint="eastAsia"/>
        </w:rPr>
        <w:instrText>同步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数学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创新</w:instrText>
      </w:r>
      <w:r w:rsidR="006418FA">
        <w:rPr>
          <w:rFonts w:ascii="Times New Roman" w:hAnsi="Times New Roman" w:cs="Times New Roman" w:hint="eastAsia"/>
        </w:rPr>
        <w:instrText xml:space="preserve">  </w:instrText>
      </w:r>
      <w:r w:rsidR="006418FA">
        <w:rPr>
          <w:rFonts w:ascii="Times New Roman" w:hAnsi="Times New Roman" w:cs="Times New Roman" w:hint="eastAsia"/>
        </w:rPr>
        <w:instrText>人教</w:instrText>
      </w:r>
      <w:r w:rsidR="006418FA">
        <w:rPr>
          <w:rFonts w:ascii="Times New Roman" w:hAnsi="Times New Roman" w:cs="Times New Roman" w:hint="eastAsia"/>
        </w:rPr>
        <w:instrText>A</w:instrText>
      </w:r>
      <w:r w:rsidR="006418FA">
        <w:rPr>
          <w:rFonts w:ascii="Times New Roman" w:hAnsi="Times New Roman" w:cs="Times New Roman" w:hint="eastAsia"/>
        </w:rPr>
        <w:instrText>版</w:instrText>
      </w:r>
      <w:r w:rsidR="006418FA">
        <w:rPr>
          <w:rFonts w:ascii="Times New Roman" w:hAnsi="Times New Roman" w:cs="Times New Roman" w:hint="eastAsia"/>
        </w:rPr>
        <w:instrText>\\</w:instrText>
      </w:r>
      <w:r w:rsidR="006418FA">
        <w:rPr>
          <w:rFonts w:ascii="Times New Roman" w:hAnsi="Times New Roman" w:cs="Times New Roman" w:hint="eastAsia"/>
        </w:rPr>
        <w:instrText>《课时作业与单元检测》</w:instrText>
      </w:r>
      <w:r w:rsidR="006418FA">
        <w:rPr>
          <w:rFonts w:ascii="Times New Roman" w:hAnsi="Times New Roman" w:cs="Times New Roman" w:hint="eastAsia"/>
        </w:rPr>
        <w:instrText>Word</w:instrText>
      </w:r>
      <w:r w:rsidR="006418FA">
        <w:rPr>
          <w:rFonts w:ascii="Times New Roman" w:hAnsi="Times New Roman" w:cs="Times New Roman" w:hint="eastAsia"/>
        </w:rPr>
        <w:instrText>版文档</w:instrText>
      </w:r>
      <w:r w:rsidR="006418FA">
        <w:rPr>
          <w:rFonts w:ascii="Times New Roman" w:hAnsi="Times New Roman" w:cs="Times New Roman" w:hint="eastAsia"/>
        </w:rPr>
        <w:instrText xml:space="preserve">\\SX143.TIF" \* MERGEFORMAT </w:instrText>
      </w:r>
      <w:r>
        <w:rPr>
          <w:rFonts w:ascii="Times New Roman" w:hAnsi="Times New Roman" w:cs="Times New Roman"/>
        </w:rPr>
        <w:fldChar w:fldCharType="separate"/>
      </w:r>
      <w:r w:rsidRPr="00707BDC">
        <w:rPr>
          <w:rFonts w:ascii="Times New Roman" w:hAnsi="Times New Roman" w:cs="Times New Roman"/>
        </w:rPr>
        <w:pict>
          <v:shape id="_x0000_i1029" type="#_x0000_t75" style="width:89.75pt;height:85.4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本题中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区域</w:t>
      </w:r>
      <w:r w:rsidRPr="00707BDC">
        <w:rPr>
          <w:rFonts w:ascii="Times New Roman" w:eastAsia="仿宋_GB2312" w:hAnsi="Times New Roman" w:cs="Times New Roman"/>
          <w:i/>
        </w:rPr>
        <w:t>D</w:t>
      </w:r>
      <w:r w:rsidRPr="00707BDC">
        <w:rPr>
          <w:rFonts w:ascii="Times New Roman" w:eastAsia="仿宋_GB2312" w:hAnsi="Times New Roman" w:cs="Times New Roman"/>
        </w:rPr>
        <w:t>的面积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1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24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区域</w:t>
      </w:r>
      <w:r w:rsidRPr="00707BDC">
        <w:rPr>
          <w:rFonts w:ascii="Times New Roman" w:eastAsia="仿宋_GB2312" w:hAnsi="Times New Roman" w:cs="Times New Roman"/>
          <w:i/>
        </w:rPr>
        <w:t>d</w:t>
      </w:r>
      <w:r w:rsidRPr="00707BDC">
        <w:rPr>
          <w:rFonts w:ascii="Times New Roman" w:eastAsia="仿宋_GB2312" w:hAnsi="Times New Roman" w:cs="Times New Roman"/>
        </w:rPr>
        <w:t>的面积为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b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24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18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eastAsia="仿宋_GB2312" w:hAnsi="宋体" w:cs="宋体" w:hint="eastAsia"/>
        </w:rPr>
        <w:t>∴</w:t>
      </w:r>
      <w:r w:rsidRPr="00707BDC">
        <w:rPr>
          <w:rFonts w:ascii="Times New Roman" w:eastAsia="仿宋_GB2312" w:hAnsi="Times New Roman" w:cs="Times New Roman"/>
          <w:i/>
        </w:rPr>
        <w:t>P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  <w:i/>
        </w:rPr>
        <w:instrText>d</w:instrText>
      </w:r>
      <w:r w:rsidRPr="00707BDC">
        <w:rPr>
          <w:rFonts w:ascii="Times New Roman" w:eastAsia="仿宋_GB2312" w:hAnsi="Times New Roman" w:cs="Times New Roman"/>
        </w:rPr>
        <w:instrText>的面积</w:instrText>
      </w:r>
      <w:r w:rsidRPr="00707BDC">
        <w:rPr>
          <w:rFonts w:ascii="Times New Roman" w:eastAsia="仿宋_GB2312" w:hAnsi="Times New Roman" w:cs="Times New Roman"/>
          <w:i/>
        </w:rPr>
        <w:instrText>,D</w:instrText>
      </w:r>
      <w:r w:rsidRPr="00707BDC">
        <w:rPr>
          <w:rFonts w:ascii="Times New Roman" w:eastAsia="仿宋_GB2312" w:hAnsi="Times New Roman" w:cs="Times New Roman"/>
        </w:rPr>
        <w:instrText>的面积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24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18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24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即两船中有一艘在停泊位时另一船必须等待的概率为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7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由于男生从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人中任意选取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女生从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Times New Roman" w:eastAsia="仿宋_GB2312" w:hAnsi="Times New Roman" w:cs="Times New Roman"/>
        </w:rPr>
        <w:t>人中任意选取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为了得到试验的全部结果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我们设男生为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B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C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  <w:i/>
        </w:rPr>
        <w:t>D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女生为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707BDC">
        <w:rPr>
          <w:rFonts w:ascii="Times New Roman" w:eastAsia="仿宋_GB2312" w:hAnsi="Times New Roman" w:cs="Times New Roman"/>
        </w:rPr>
        <w:t>3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我们可以用一个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数对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eastAsia="仿宋_GB2312" w:hAnsi="Times New Roman" w:cs="Times New Roman"/>
        </w:rPr>
        <w:t>来表示随机选取的结果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如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  <w:i/>
        </w:rPr>
        <w:t>,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表示：从男生中随机选取的是男生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从女生中选取的是女生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可用列举法列出所有可能的结果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如下表所示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设</w:t>
      </w:r>
      <w:r w:rsidRPr="00707BDC">
        <w:rPr>
          <w:rFonts w:hAnsi="宋体" w:cs="Times New Roman"/>
        </w:rPr>
        <w:t>“</w:t>
      </w:r>
      <w:r w:rsidRPr="00707BDC">
        <w:rPr>
          <w:rFonts w:ascii="Times New Roman" w:eastAsia="仿宋_GB2312" w:hAnsi="Times New Roman" w:cs="Times New Roman"/>
        </w:rPr>
        <w:t>国家一级运动员参赛</w:t>
      </w:r>
      <w:r w:rsidRPr="00707BDC">
        <w:rPr>
          <w:rFonts w:hAnsi="宋体" w:cs="Times New Roman"/>
        </w:rPr>
        <w:t>”</w:t>
      </w:r>
      <w:r w:rsidRPr="00707BDC">
        <w:rPr>
          <w:rFonts w:ascii="Times New Roman" w:eastAsia="仿宋_GB2312" w:hAnsi="Times New Roman" w:cs="Times New Roman"/>
        </w:rPr>
        <w:t>为事件</w:t>
      </w:r>
      <w:r w:rsidRPr="00707BDC">
        <w:rPr>
          <w:rFonts w:ascii="Times New Roman" w:eastAsia="仿宋_GB2312" w:hAnsi="Times New Roman" w:cs="Times New Roman"/>
          <w:i/>
        </w:rPr>
        <w:t>E</w:t>
      </w:r>
      <w:r w:rsidRPr="00707BDC">
        <w:rPr>
          <w:rFonts w:ascii="Times New Roman" w:eastAsia="仿宋_GB2312" w:hAnsi="Times New Roman" w:cs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83"/>
        <w:gridCol w:w="1283"/>
        <w:gridCol w:w="1283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2E1301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  <w:i/>
                <w:noProof/>
              </w:rPr>
              <w:pict>
                <v:group id="__TH_G22五号18" o:spid="_x0000_s1042" style="position:absolute;left:0;text-align:left;margin-left:-5.15pt;margin-top:0;width:61.3pt;height:63pt;z-index:1" coordorigin="3415,5601" coordsize="1226,1260">
                  <v:line id="__TH_L12" o:spid="_x0000_s1036" style="position:absolute" from="4028,5601" to="4641,6861" strokeweight=".5pt"/>
                  <v:line id="__TH_L13" o:spid="_x0000_s1037" style="position:absolute" from="3415,6231" to="4641,6861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4" o:spid="_x0000_s1038" type="#_x0000_t202" style="position:absolute;left:4324;top:5839;width:253;height:262;mso-wrap-style:tight" filled="f" stroked="f">
                    <v:textbox inset="0,0,0,0">
                      <w:txbxContent>
                        <w:p w:rsidR="002E1301" w:rsidRPr="002E1301" w:rsidRDefault="002E1301" w:rsidP="002E1301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女</w:t>
                          </w:r>
                        </w:p>
                      </w:txbxContent>
                    </v:textbox>
                  </v:shape>
                  <v:shape id="__TH_B2115" o:spid="_x0000_s1039" type="#_x0000_t202" style="position:absolute;left:3624;top:5787;width:252;height:263;mso-wrap-style:tight" filled="f" stroked="f">
                    <v:textbox inset="0,0,0,0">
                      <w:txbxContent>
                        <w:p w:rsidR="002E1301" w:rsidRPr="002E1301" w:rsidRDefault="002E1301" w:rsidP="002E1301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结</w:t>
                          </w:r>
                        </w:p>
                      </w:txbxContent>
                    </v:textbox>
                  </v:shape>
                  <v:shape id="__TH_B2216" o:spid="_x0000_s1040" type="#_x0000_t202" style="position:absolute;left:4032;top:6207;width:252;height:262;mso-wrap-style:tight" filled="f" stroked="f">
                    <v:textbox inset="0,0,0,0">
                      <w:txbxContent>
                        <w:p w:rsidR="002E1301" w:rsidRPr="002E1301" w:rsidRDefault="002E1301" w:rsidP="002E1301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果</w:t>
                          </w:r>
                        </w:p>
                      </w:txbxContent>
                    </v:textbox>
                  </v:shape>
                  <v:shape id="__TH_B3117" o:spid="_x0000_s1041" type="#_x0000_t202" style="position:absolute;left:3802;top:6533;width:201;height:263;mso-wrap-style:tight" filled="f" stroked="f">
                    <v:textbox inset="0,0,0,0">
                      <w:txbxContent>
                        <w:p w:rsidR="002E1301" w:rsidRPr="002E1301" w:rsidRDefault="002E1301" w:rsidP="002E1301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男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A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B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B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C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C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C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C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D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D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1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P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Times New Roman" w:eastAsia="仿宋_GB2312" w:hAnsi="Times New Roman" w:cs="Times New Roman"/>
                <w:i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D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2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7BDC" w:rsidRDefault="00707BDC" w:rsidP="0055152C">
            <w:pPr>
              <w:pStyle w:val="a3"/>
              <w:snapToGrid w:val="0"/>
              <w:ind w:leftChars="200" w:left="420"/>
              <w:jc w:val="left"/>
              <w:rPr>
                <w:rFonts w:ascii="MingLiU_HKSCS" w:eastAsia="MingLiU_HKSCS" w:hAnsi="MingLiU_HKSCS" w:cs="MingLiU_HKSCS" w:hint="eastAsia"/>
              </w:rPr>
            </w:pPr>
            <w:r>
              <w:rPr>
                <w:rFonts w:ascii="Times New Roman" w:eastAsia="仿宋_GB2312" w:hAnsi="Times New Roman" w:cs="Times New Roman"/>
              </w:rPr>
              <w:t>(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D</w:t>
            </w:r>
            <w:r>
              <w:rPr>
                <w:rFonts w:ascii="Times New Roman" w:eastAsia="仿宋_GB2312" w:hAnsi="Times New Roman" w:cs="Times New Roman"/>
                <w:i/>
              </w:rPr>
              <w:t>,</w:t>
            </w:r>
            <w:r w:rsidRPr="00707BDC">
              <w:rPr>
                <w:rFonts w:ascii="Times New Roman" w:eastAsia="仿宋_GB2312" w:hAnsi="Times New Roman" w:cs="Times New Roman"/>
              </w:rPr>
              <w:t>3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</w:tbl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由上表可知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可能的结果总数是</w:t>
      </w:r>
      <w:r w:rsidRPr="00707BDC">
        <w:rPr>
          <w:rFonts w:ascii="Times New Roman" w:eastAsia="仿宋_GB2312" w:hAnsi="Times New Roman" w:cs="Times New Roman"/>
        </w:rPr>
        <w:t>12</w:t>
      </w:r>
      <w:r w:rsidRPr="00707BDC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仿宋_GB2312" w:hAnsi="Times New Roman" w:cs="Times New Roman"/>
        </w:rPr>
        <w:t>设该国家一级运动员为编号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她参赛的可能事件有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个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故她参赛的概率为</w:t>
      </w:r>
      <w:r w:rsidRPr="00707BDC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作散点图如下：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6418FA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6418FA">
        <w:rPr>
          <w:rFonts w:ascii="Times New Roman" w:eastAsia="仿宋_GB2312" w:hAnsi="Times New Roman" w:cs="Times New Roman" w:hint="eastAsia"/>
        </w:rPr>
        <w:instrText>常贝</w:instrText>
      </w:r>
      <w:r w:rsidR="006418FA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6418FA">
        <w:rPr>
          <w:rFonts w:ascii="Times New Roman" w:eastAsia="仿宋_GB2312" w:hAnsi="Times New Roman" w:cs="Times New Roman" w:hint="eastAsia"/>
        </w:rPr>
        <w:instrText>同步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数学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创新</w:instrText>
      </w:r>
      <w:r w:rsidR="006418FA">
        <w:rPr>
          <w:rFonts w:ascii="Times New Roman" w:eastAsia="仿宋_GB2312" w:hAnsi="Times New Roman" w:cs="Times New Roman" w:hint="eastAsia"/>
        </w:rPr>
        <w:instrText xml:space="preserve">  </w:instrText>
      </w:r>
      <w:r w:rsidR="006418FA">
        <w:rPr>
          <w:rFonts w:ascii="Times New Roman" w:eastAsia="仿宋_GB2312" w:hAnsi="Times New Roman" w:cs="Times New Roman" w:hint="eastAsia"/>
        </w:rPr>
        <w:instrText>人教</w:instrText>
      </w:r>
      <w:r w:rsidR="006418FA">
        <w:rPr>
          <w:rFonts w:ascii="Times New Roman" w:eastAsia="仿宋_GB2312" w:hAnsi="Times New Roman" w:cs="Times New Roman" w:hint="eastAsia"/>
        </w:rPr>
        <w:instrText>A</w:instrText>
      </w:r>
      <w:r w:rsidR="006418FA">
        <w:rPr>
          <w:rFonts w:ascii="Times New Roman" w:eastAsia="仿宋_GB2312" w:hAnsi="Times New Roman" w:cs="Times New Roman" w:hint="eastAsia"/>
        </w:rPr>
        <w:instrText>版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6418FA">
        <w:rPr>
          <w:rFonts w:ascii="Times New Roman" w:eastAsia="仿宋_GB2312" w:hAnsi="Times New Roman" w:cs="Times New Roman" w:hint="eastAsia"/>
        </w:rPr>
        <w:instrText>Word</w:instrText>
      </w:r>
      <w:r w:rsidR="006418FA">
        <w:rPr>
          <w:rFonts w:ascii="Times New Roman" w:eastAsia="仿宋_GB2312" w:hAnsi="Times New Roman" w:cs="Times New Roman" w:hint="eastAsia"/>
        </w:rPr>
        <w:instrText>版文档</w:instrText>
      </w:r>
      <w:r w:rsidR="006418FA">
        <w:rPr>
          <w:rFonts w:ascii="Times New Roman" w:eastAsia="仿宋_GB2312" w:hAnsi="Times New Roman" w:cs="Times New Roman" w:hint="eastAsia"/>
        </w:rPr>
        <w:instrText xml:space="preserve">\\SX145.TIF"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0" type="#_x0000_t75" style="width:120.9pt;height:112.3pt">
            <v:imagedata r:id="rId16" r:href="rId1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由散点图可知是线性相关的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列表如下：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741"/>
        <w:gridCol w:w="741"/>
        <w:gridCol w:w="741"/>
        <w:gridCol w:w="741"/>
        <w:gridCol w:w="741"/>
      </w:tblGrid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5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x</w: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6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y</w: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6.5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7.0</w:t>
            </w:r>
          </w:p>
        </w:tc>
      </w:tr>
      <w:tr w:rsidR="00707BDC" w:rsidRPr="00707B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ind w:leftChars="200" w:left="42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  <w:i/>
              </w:rPr>
              <w:t>x</w: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y</w: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11.4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22.0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Times New Roman" w:eastAsia="仿宋_GB2312" w:hAnsi="Times New Roman" w:cs="Times New Roman"/>
                <w:i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32.5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7BDC" w:rsidRPr="00707BDC" w:rsidRDefault="00707BDC" w:rsidP="00952081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Times New Roman" w:eastAsia="仿宋_GB2312" w:hAnsi="Times New Roman" w:cs="Times New Roman"/>
              </w:rPr>
              <w:t>42.0</w:t>
            </w:r>
          </w:p>
        </w:tc>
      </w:tr>
      <w:tr w:rsidR="009520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6"/>
            <w:shd w:val="clear" w:color="auto" w:fill="auto"/>
            <w:vAlign w:val="center"/>
          </w:tcPr>
          <w:p w:rsidR="00952081" w:rsidRDefault="00952081" w:rsidP="00952081">
            <w:pPr>
              <w:pStyle w:val="a3"/>
              <w:snapToGrid w:val="0"/>
              <w:ind w:leftChars="200" w:left="42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07BDC">
              <w:rPr>
                <w:rFonts w:ascii="MingLiU_HKSCS" w:eastAsia="仿宋_GB2312" w:hAnsi="MingLiU_HKSCS" w:cs="MingLiU_HKSCS"/>
              </w:rPr>
              <w:fldChar w:fldCharType="begin"/>
            </w:r>
            <w:r>
              <w:rPr>
                <w:rFonts w:ascii="MingLiU_HKSCS" w:eastAsia="仿宋_GB2312" w:hAnsi="MingLiU_HKSCS" w:cs="MingLiU_HKSCS" w:hint="eastAsia"/>
              </w:rPr>
              <w:instrText>eq \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x\to(</w:instrText>
            </w:r>
            <w:r w:rsidRPr="00707BDC">
              <w:rPr>
                <w:rFonts w:ascii="Times New Roman" w:eastAsia="仿宋_GB2312" w:hAnsi="Times New Roman" w:cs="Times New Roman"/>
                <w:i/>
              </w:rPr>
              <w:instrText>x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)</w:instrText>
            </w:r>
            <w:r w:rsidRPr="00707BDC">
              <w:rPr>
                <w:rFonts w:ascii="MingLiU_HKSCS" w:eastAsia="仿宋_GB2312" w:hAnsi="MingLiU_HKSCS" w:cs="MingLiU_HKSCS"/>
              </w:rPr>
              <w:fldChar w:fldCharType="end"/>
            </w:r>
            <w:r w:rsidRPr="00707BDC">
              <w:rPr>
                <w:rFonts w:ascii="Times New Roman" w:eastAsia="仿宋_GB2312" w:hAnsi="Times New Roman" w:cs="Times New Roman"/>
              </w:rPr>
              <w:t>＝</w:t>
            </w:r>
            <w:r w:rsidRPr="00707BDC">
              <w:rPr>
                <w:rFonts w:ascii="Times New Roman" w:eastAsia="仿宋_GB2312" w:hAnsi="Times New Roman" w:cs="Times New Roman"/>
              </w:rPr>
              <w:t>4</w:t>
            </w:r>
            <w:r w:rsidRPr="00707BDC">
              <w:rPr>
                <w:rFonts w:ascii="MingLiU_HKSCS" w:eastAsia="仿宋_GB2312" w:hAnsi="MingLiU_HKSCS" w:cs="MingLiU_HKSCS" w:hint="eastAsia"/>
              </w:rPr>
              <w:t>，</w:t>
            </w:r>
            <w:r w:rsidRPr="00707BDC">
              <w:rPr>
                <w:rFonts w:ascii="MingLiU_HKSCS" w:eastAsia="仿宋_GB2312" w:hAnsi="MingLiU_HKSCS" w:cs="MingLiU_HKSCS"/>
              </w:rPr>
              <w:fldChar w:fldCharType="begin"/>
            </w:r>
            <w:r>
              <w:rPr>
                <w:rFonts w:ascii="MingLiU_HKSCS" w:eastAsia="仿宋_GB2312" w:hAnsi="MingLiU_HKSCS" w:cs="MingLiU_HKSCS" w:hint="eastAsia"/>
              </w:rPr>
              <w:instrText>eq \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x\to(</w:instrText>
            </w:r>
            <w:r w:rsidRPr="00707BDC">
              <w:rPr>
                <w:rFonts w:ascii="Times New Roman" w:eastAsia="仿宋_GB2312" w:hAnsi="Times New Roman" w:cs="Times New Roman"/>
                <w:i/>
              </w:rPr>
              <w:instrText>y</w:instrText>
            </w:r>
            <w:r w:rsidRPr="00707BDC">
              <w:rPr>
                <w:rFonts w:ascii="MingLiU_HKSCS" w:eastAsia="仿宋_GB2312" w:hAnsi="MingLiU_HKSCS" w:cs="MingLiU_HKSCS" w:hint="eastAsia"/>
              </w:rPr>
              <w:instrText>)</w:instrText>
            </w:r>
            <w:r w:rsidRPr="00707BDC">
              <w:rPr>
                <w:rFonts w:ascii="MingLiU_HKSCS" w:eastAsia="仿宋_GB2312" w:hAnsi="MingLiU_HKSCS" w:cs="MingLiU_HKSCS"/>
              </w:rPr>
              <w:fldChar w:fldCharType="end"/>
            </w:r>
            <w:r w:rsidRPr="00707BDC">
              <w:rPr>
                <w:rFonts w:ascii="Times New Roman" w:eastAsia="仿宋_GB2312" w:hAnsi="Times New Roman" w:cs="Times New Roman"/>
              </w:rPr>
              <w:t>＝</w:t>
            </w:r>
            <w:r w:rsidRPr="00707BDC">
              <w:rPr>
                <w:rFonts w:ascii="Times New Roman" w:eastAsia="仿宋_GB2312" w:hAnsi="Times New Roman" w:cs="Times New Roman"/>
              </w:rPr>
              <w:t>5</w:t>
            </w:r>
            <w:r w:rsidRPr="00707BDC">
              <w:rPr>
                <w:rFonts w:ascii="MingLiU_HKSCS" w:eastAsia="仿宋_GB2312" w:hAnsi="MingLiU_HKSCS" w:cs="MingLiU_HKSCS" w:hint="eastAsia"/>
              </w:rPr>
              <w:t>，</w:t>
            </w:r>
            <w:r w:rsidRPr="00707BDC">
              <w:rPr>
                <w:rFonts w:eastAsia="仿宋_GB2312" w:hAnsi="宋体" w:cs="Times New Roman"/>
              </w:rPr>
              <w:fldChar w:fldCharType="begin"/>
            </w:r>
            <w:r>
              <w:rPr>
                <w:rFonts w:eastAsia="仿宋_GB2312" w:hAnsi="宋体" w:cs="Times New Roman"/>
              </w:rPr>
              <w:instrText>eq \</w:instrText>
            </w:r>
            <w:r w:rsidRPr="00707BDC">
              <w:rPr>
                <w:rFonts w:eastAsia="仿宋_GB2312" w:hAnsi="宋体" w:cs="Times New Roman"/>
              </w:rPr>
              <w:instrText>i\su(</w:instrText>
            </w:r>
            <w:r w:rsidRPr="00707BDC">
              <w:rPr>
                <w:rFonts w:ascii="Times New Roman" w:eastAsia="仿宋_GB2312" w:hAnsi="Times New Roman" w:cs="Times New Roman"/>
                <w:i/>
                <w:vertAlign w:val="superscript"/>
              </w:rPr>
              <w:instrText>i</w:instrText>
            </w:r>
            <w:r w:rsidRPr="00707BDC">
              <w:rPr>
                <w:rFonts w:ascii="Times New Roman" w:eastAsia="仿宋_GB2312" w:hAnsi="Times New Roman" w:cs="Times New Roman"/>
                <w:vertAlign w:val="superscript"/>
              </w:rPr>
              <w:instrText>＝</w:instrText>
            </w:r>
            <w:r w:rsidRPr="00707BDC">
              <w:rPr>
                <w:rFonts w:ascii="Times New Roman" w:eastAsia="仿宋_GB2312" w:hAnsi="Times New Roman" w:cs="Times New Roman"/>
                <w:vertAlign w:val="superscript"/>
              </w:rPr>
              <w:instrText>1</w:instrText>
            </w:r>
            <w:r w:rsidRPr="00707BDC">
              <w:rPr>
                <w:rFonts w:hAnsi="宋体" w:cs="宋体" w:hint="eastAsia"/>
              </w:rPr>
              <w:instrText>,</w:instrText>
            </w:r>
            <w:r w:rsidRPr="00707BDC">
              <w:rPr>
                <w:rFonts w:ascii="Times New Roman" w:eastAsia="仿宋_GB2312" w:hAnsi="Times New Roman" w:cs="Times New Roman"/>
                <w:vertAlign w:val="subscript"/>
              </w:rPr>
              <w:instrText>5</w:instrText>
            </w:r>
            <w:r w:rsidRPr="00707BDC">
              <w:rPr>
                <w:rFonts w:hAnsi="宋体" w:cs="宋体" w:hint="eastAsia"/>
              </w:rPr>
              <w:instrText>,</w:instrText>
            </w:r>
            <w:r w:rsidRPr="00707BDC">
              <w:rPr>
                <w:rFonts w:ascii="Times New Roman" w:eastAsia="仿宋_GB2312" w:hAnsi="Times New Roman" w:cs="Times New Roman"/>
                <w:i/>
              </w:rPr>
              <w:instrText>x</w:instrText>
            </w:r>
            <w:r w:rsidRPr="00707BDC">
              <w:rPr>
                <w:rFonts w:eastAsia="仿宋_GB2312" w:hAnsi="宋体" w:cs="Times New Roman"/>
              </w:rPr>
              <w:instrText>)</w:instrText>
            </w:r>
            <w:r w:rsidRPr="00707BDC">
              <w:rPr>
                <w:rFonts w:eastAsia="仿宋_GB2312" w:hAnsi="宋体" w:cs="Times New Roman"/>
              </w:rPr>
              <w:fldChar w:fldCharType="end"/>
            </w:r>
            <w:r w:rsidRPr="00707BDC">
              <w:rPr>
                <w:rFonts w:ascii="MingLiU_HKSCS" w:eastAsia="MingLiU_HKSCS" w:hAnsi="MingLiU_HKSCS" w:cs="MingLiU_HKSCS"/>
              </w:rPr>
              <w:fldChar w:fldCharType="begin"/>
            </w:r>
            <w:r>
              <w:rPr>
                <w:rFonts w:ascii="MingLiU_HKSCS" w:eastAsia="MingLiU_HKSCS" w:hAnsi="MingLiU_HKSCS" w:cs="MingLiU_HKSCS" w:hint="eastAsia"/>
              </w:rPr>
              <w:instrText>eq \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o\al(</w:instrText>
            </w:r>
            <w:r w:rsidRPr="00707BDC">
              <w:rPr>
                <w:rFonts w:ascii="Times New Roman" w:eastAsia="仿宋_GB2312" w:hAnsi="Times New Roman" w:cs="Times New Roman"/>
                <w:vertAlign w:val="superscript"/>
              </w:rPr>
              <w:instrText>2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,</w:instrTex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instrText>i</w:instrText>
            </w:r>
            <w:r w:rsidRPr="00707BDC">
              <w:rPr>
                <w:rFonts w:ascii="MingLiU_HKSCS" w:eastAsia="MingLiU_HKSCS" w:hAnsi="MingLiU_HKSCS" w:cs="MingLiU_HKSCS" w:hint="eastAsia"/>
              </w:rPr>
              <w:instrText>)</w:instrText>
            </w:r>
            <w:r w:rsidRPr="00707BDC">
              <w:rPr>
                <w:rFonts w:ascii="MingLiU_HKSCS" w:eastAsia="MingLiU_HKSCS" w:hAnsi="MingLiU_HKSCS" w:cs="MingLiU_HKSCS"/>
              </w:rPr>
              <w:fldChar w:fldCharType="end"/>
            </w:r>
            <w:r w:rsidRPr="00707BDC">
              <w:rPr>
                <w:rFonts w:ascii="Times New Roman" w:eastAsia="仿宋_GB2312" w:hAnsi="Times New Roman" w:cs="Times New Roman"/>
              </w:rPr>
              <w:t>＝</w:t>
            </w:r>
            <w:r w:rsidRPr="00707BDC">
              <w:rPr>
                <w:rFonts w:ascii="Times New Roman" w:eastAsia="仿宋_GB2312" w:hAnsi="Times New Roman" w:cs="Times New Roman"/>
              </w:rPr>
              <w:t>90</w:t>
            </w:r>
            <w:r w:rsidRPr="00707BDC">
              <w:rPr>
                <w:rFonts w:ascii="MingLiU_HKSCS" w:eastAsia="仿宋_GB2312" w:hAnsi="MingLiU_HKSCS" w:cs="MingLiU_HKSCS" w:hint="eastAsia"/>
              </w:rPr>
              <w:t>，</w:t>
            </w:r>
            <w:r w:rsidRPr="00707BDC">
              <w:rPr>
                <w:rFonts w:eastAsia="仿宋_GB2312" w:hAnsi="宋体" w:cs="Times New Roman"/>
              </w:rPr>
              <w:fldChar w:fldCharType="begin"/>
            </w:r>
            <w:r>
              <w:rPr>
                <w:rFonts w:eastAsia="仿宋_GB2312" w:hAnsi="宋体" w:cs="Times New Roman"/>
              </w:rPr>
              <w:instrText>eq \</w:instrText>
            </w:r>
            <w:r w:rsidRPr="00707BDC">
              <w:rPr>
                <w:rFonts w:eastAsia="仿宋_GB2312" w:hAnsi="宋体" w:cs="Times New Roman"/>
              </w:rPr>
              <w:instrText>i\su(</w:instrText>
            </w:r>
            <w:r w:rsidRPr="00707BDC">
              <w:rPr>
                <w:rFonts w:ascii="Times New Roman" w:eastAsia="仿宋_GB2312" w:hAnsi="Times New Roman" w:cs="Times New Roman"/>
                <w:i/>
                <w:vertAlign w:val="superscript"/>
              </w:rPr>
              <w:instrText>i</w:instrText>
            </w:r>
            <w:r w:rsidRPr="00707BDC">
              <w:rPr>
                <w:rFonts w:ascii="Times New Roman" w:eastAsia="仿宋_GB2312" w:hAnsi="Times New Roman" w:cs="Times New Roman"/>
                <w:vertAlign w:val="superscript"/>
              </w:rPr>
              <w:instrText>＝</w:instrText>
            </w:r>
            <w:r w:rsidRPr="00707BDC">
              <w:rPr>
                <w:rFonts w:ascii="Times New Roman" w:eastAsia="仿宋_GB2312" w:hAnsi="Times New Roman" w:cs="Times New Roman"/>
                <w:vertAlign w:val="superscript"/>
              </w:rPr>
              <w:instrText>1</w:instrText>
            </w:r>
            <w:r w:rsidRPr="00707BDC">
              <w:rPr>
                <w:rFonts w:hAnsi="宋体" w:cs="宋体" w:hint="eastAsia"/>
              </w:rPr>
              <w:instrText>,</w:instrText>
            </w:r>
            <w:r w:rsidRPr="00707BDC">
              <w:rPr>
                <w:rFonts w:ascii="Times New Roman" w:eastAsia="仿宋_GB2312" w:hAnsi="Times New Roman" w:cs="Times New Roman"/>
                <w:vertAlign w:val="subscript"/>
              </w:rPr>
              <w:instrText>5</w:instrText>
            </w:r>
            <w:r w:rsidRPr="00707BDC">
              <w:rPr>
                <w:rFonts w:hAnsi="宋体" w:cs="宋体" w:hint="eastAsia"/>
              </w:rPr>
              <w:instrText>,</w:instrText>
            </w:r>
            <w:r w:rsidRPr="00707BDC">
              <w:rPr>
                <w:rFonts w:ascii="Times New Roman" w:eastAsia="仿宋_GB2312" w:hAnsi="Times New Roman" w:cs="Times New Roman"/>
                <w:i/>
              </w:rPr>
              <w:instrText>x</w:instrText>
            </w:r>
            <w:r w:rsidRPr="00707BDC">
              <w:rPr>
                <w:rFonts w:eastAsia="仿宋_GB2312" w:hAnsi="宋体" w:cs="Times New Roman"/>
              </w:rPr>
              <w:instrText>)</w:instrText>
            </w:r>
            <w:r w:rsidRPr="00707BDC">
              <w:rPr>
                <w:rFonts w:eastAsia="仿宋_GB2312" w:hAnsi="宋体" w:cs="Times New Roman"/>
              </w:rPr>
              <w:fldChar w:fldCharType="end"/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  <w:r w:rsidRPr="00707BDC">
              <w:rPr>
                <w:rFonts w:ascii="Times New Roman" w:eastAsia="仿宋_GB2312" w:hAnsi="Times New Roman" w:cs="Times New Roman"/>
                <w:i/>
              </w:rPr>
              <w:t>y</w:t>
            </w:r>
            <w:r w:rsidRPr="00707BDC">
              <w:rPr>
                <w:rFonts w:ascii="Times New Roman" w:eastAsia="仿宋_GB2312" w:hAnsi="Times New Roman" w:cs="Times New Roman"/>
                <w:i/>
                <w:vertAlign w:val="subscript"/>
              </w:rPr>
              <w:t>i</w:t>
            </w:r>
            <w:r w:rsidRPr="00707BDC">
              <w:rPr>
                <w:rFonts w:ascii="Times New Roman" w:eastAsia="仿宋_GB2312" w:hAnsi="Times New Roman" w:cs="Times New Roman"/>
              </w:rPr>
              <w:t>＝</w:t>
            </w:r>
            <w:r w:rsidRPr="00707BDC">
              <w:rPr>
                <w:rFonts w:ascii="Times New Roman" w:eastAsia="仿宋_GB2312" w:hAnsi="Times New Roman" w:cs="Times New Roman"/>
              </w:rPr>
              <w:t>112.3</w:t>
            </w:r>
          </w:p>
        </w:tc>
      </w:tr>
    </w:tbl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lastRenderedPageBreak/>
        <w:t>计算得：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eastAsia="仿宋_GB2312" w:hAnsi="宋体" w:cs="Times New Roman"/>
        </w:rPr>
        <w:instrText>\i\su(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eastAsia="仿宋_GB2312" w:hAnsi="宋体" w:cs="Times New Roman"/>
        </w:rPr>
        <w:instrText>)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>
        <w:rPr>
          <w:rFonts w:eastAsia="仿宋_GB2312" w:hAnsi="宋体" w:cs="Times New Roman"/>
        </w:rPr>
        <w:instrText>\i\su(</w:instrText>
      </w:r>
      <w:r w:rsidRPr="00707BDC">
        <w:rPr>
          <w:rFonts w:ascii="Times New Roman" w:eastAsia="仿宋_GB2312" w:hAnsi="Times New Roman" w:cs="Times New Roman"/>
          <w:i/>
          <w:vertAlign w:val="superscript"/>
        </w:rPr>
        <w:instrText>i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＝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1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hAnsi="宋体" w:cs="宋体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eastAsia="仿宋_GB2312" w:hAnsi="宋体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\o\al(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07BDC">
        <w:rPr>
          <w:rFonts w:ascii="Times New Roman" w:eastAsia="仿宋_GB2312" w:hAnsi="Times New Roman" w:cs="Times New Roman"/>
          <w:i/>
          <w:vertAlign w:val="subscript"/>
        </w:rPr>
        <w:instrText>i</w:instrText>
      </w:r>
      <w:r>
        <w:rPr>
          <w:rFonts w:ascii="MingLiU_HKSCS" w:eastAsia="MingLiU_HKSCS" w:hAnsi="MingLiU_HKSCS" w:cs="MingLiU_HKSCS" w:hint="eastAsia"/>
        </w:rPr>
        <w:instrText>)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MingLiU_HKSCS" w:eastAsia="仿宋_GB2312" w:hAnsi="MingLiU_HKSCS" w:cs="MingLiU_HKSCS" w:hint="eastAsia"/>
          <w:i/>
        </w:rPr>
        <w:instrText>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112.3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hAnsi="宋体" w:cs="Times New Roman"/>
        </w:rPr>
        <w:instrText>×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hAnsi="宋体" w:cs="Times New Roman"/>
        </w:rPr>
        <w:instrText>×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90</w:instrText>
      </w:r>
      <w:r w:rsidRPr="00707BDC">
        <w:rPr>
          <w:rFonts w:ascii="Times New Roman" w:eastAsia="仿宋_GB2312" w:hAnsi="Times New Roman" w:cs="Times New Roman"/>
        </w:rPr>
        <w:instrText>－</w:instrText>
      </w:r>
      <w:r w:rsidRPr="00707BDC">
        <w:rPr>
          <w:rFonts w:ascii="Times New Roman" w:eastAsia="仿宋_GB2312" w:hAnsi="Times New Roman" w:cs="Times New Roman"/>
        </w:rPr>
        <w:instrText>5</w:instrText>
      </w:r>
      <w:r w:rsidRPr="00707BDC">
        <w:rPr>
          <w:rFonts w:hAnsi="宋体" w:cs="Times New Roman"/>
        </w:rPr>
        <w:instrText>×</w:instrText>
      </w:r>
      <w:r w:rsidRPr="00707BDC">
        <w:rPr>
          <w:rFonts w:ascii="Times New Roman" w:eastAsia="仿宋_GB2312" w:hAnsi="Times New Roman" w:cs="Times New Roman"/>
        </w:rPr>
        <w:instrText>4</w:instrText>
      </w:r>
      <w:r w:rsidRPr="00707BDC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1.23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于是：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－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1.23</w:t>
      </w:r>
      <w:r w:rsidRPr="00707BDC">
        <w:rPr>
          <w:rFonts w:hAnsi="宋体" w:cs="Times New Roman"/>
        </w:rPr>
        <w:t>×</w:t>
      </w:r>
      <w:r w:rsidRPr="00707BDC">
        <w:rPr>
          <w:rFonts w:ascii="Times New Roman" w:eastAsia="仿宋_GB2312" w:hAnsi="Times New Roman" w:cs="Times New Roman"/>
        </w:rPr>
        <w:t>4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0.08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即得回归直线方程为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1.23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0.08.</w:t>
      </w:r>
    </w:p>
    <w:p w:rsidR="00707BDC" w:rsidRDefault="00707BDC" w:rsidP="002E130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</w:rPr>
        <w:t>把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代入回归方程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1.23</w:t>
      </w:r>
      <w:r w:rsidRPr="00707BDC">
        <w:rPr>
          <w:rFonts w:ascii="Times New Roman" w:eastAsia="仿宋_GB2312" w:hAnsi="Times New Roman" w:cs="Times New Roman"/>
          <w:i/>
        </w:rPr>
        <w:t>x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0.08</w:t>
      </w:r>
      <w:r w:rsidRPr="00707BDC">
        <w:rPr>
          <w:rFonts w:ascii="Times New Roman" w:eastAsia="仿宋_GB2312" w:hAnsi="Times New Roman" w:cs="Times New Roman"/>
        </w:rPr>
        <w:t>得</w:t>
      </w:r>
      <w:r>
        <w:rPr>
          <w:rFonts w:ascii="MingLiU_HKSCS" w:eastAsia="MingLiU_HKSCS" w:hAnsi="MingLiU_HKSCS" w:cs="MingLiU_HKSCS"/>
          <w:i/>
        </w:rPr>
        <w:fldChar w:fldCharType="begin"/>
      </w:r>
      <w:r>
        <w:rPr>
          <w:rFonts w:ascii="MingLiU_HKSCS" w:eastAsia="MingLiU_HKSCS" w:hAnsi="MingLiU_HKSCS" w:cs="MingLiU_HKSCS" w:hint="eastAsia"/>
          <w:i/>
        </w:rPr>
        <w:instrText>eq \o(</w:instrText>
      </w:r>
      <w:r w:rsidRPr="00707BDC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 w:hint="eastAsia"/>
          <w:i/>
        </w:rPr>
        <w:instrText>,\s\up6(</w:instrText>
      </w:r>
      <w:r w:rsidRPr="00707BDC">
        <w:rPr>
          <w:rFonts w:ascii="Times New Roman" w:eastAsia="黑体" w:hAnsi="Times New Roman" w:cs="Times New Roman"/>
          <w:vertAlign w:val="superscript"/>
        </w:rPr>
        <w:instrText>^</w:instrText>
      </w:r>
      <w:r>
        <w:rPr>
          <w:rFonts w:ascii="MingLiU_HKSCS" w:eastAsia="MingLiU_HKSCS" w:hAnsi="MingLiU_HKSCS" w:cs="MingLiU_HKSCS" w:hint="eastAsia"/>
          <w:i/>
        </w:rPr>
        <w:instrText>))</w:instrText>
      </w:r>
      <w:r>
        <w:rPr>
          <w:rFonts w:ascii="MingLiU_HKSCS" w:eastAsia="MingLiU_HKSCS" w:hAnsi="MingLiU_HKSCS" w:cs="MingLiU_HKSCS"/>
          <w:i/>
        </w:rPr>
        <w:fldChar w:fldCharType="end"/>
      </w:r>
      <w:r>
        <w:rPr>
          <w:rFonts w:ascii="Times New Roman" w:eastAsia="黑体" w:hAnsi="Times New Roman" w:cs="Times New Roman"/>
        </w:rPr>
        <w:t xml:space="preserve"> 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12.38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因此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估计使用</w:t>
      </w:r>
      <w:r w:rsidRPr="00707BDC">
        <w:rPr>
          <w:rFonts w:ascii="Times New Roman" w:eastAsia="仿宋_GB2312" w:hAnsi="Times New Roman" w:cs="Times New Roman"/>
        </w:rPr>
        <w:t>10</w:t>
      </w:r>
      <w:r w:rsidRPr="00707BDC">
        <w:rPr>
          <w:rFonts w:ascii="Times New Roman" w:eastAsia="仿宋_GB2312" w:hAnsi="Times New Roman" w:cs="Times New Roman"/>
        </w:rPr>
        <w:t>年维修费用是</w:t>
      </w:r>
      <w:r w:rsidRPr="00707BDC">
        <w:rPr>
          <w:rFonts w:ascii="Times New Roman" w:eastAsia="仿宋_GB2312" w:hAnsi="Times New Roman" w:cs="Times New Roman"/>
        </w:rPr>
        <w:t>12.38</w:t>
      </w:r>
      <w:r w:rsidRPr="00707BDC">
        <w:rPr>
          <w:rFonts w:ascii="Times New Roman" w:eastAsia="仿宋_GB2312" w:hAnsi="Times New Roman" w:cs="Times New Roman"/>
        </w:rPr>
        <w:t>万元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07BDC">
        <w:rPr>
          <w:rFonts w:ascii="Times New Roman" w:eastAsia="仿宋_GB2312" w:hAnsi="Times New Roman" w:cs="Times New Roman"/>
        </w:rPr>
        <w:t>算法步骤如下</w:t>
      </w:r>
      <w:r w:rsidRPr="00707BDC">
        <w:rPr>
          <w:rFonts w:ascii="MingLiU_HKSCS" w:eastAsia="仿宋_GB2312" w:hAnsi="MingLiU_HKSCS" w:cs="MingLiU_HKSCS" w:hint="eastAsia"/>
        </w:rPr>
        <w:t>，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第一步：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第二步：输入一个数据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第三步：如果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Times New Roman" w:eastAsia="仿宋_GB2312" w:hAnsi="Times New Roman" w:cs="Times New Roman"/>
        </w:rPr>
        <w:t>&lt;6.8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则输出</w:t>
      </w:r>
      <w:r w:rsidRPr="00707BDC">
        <w:rPr>
          <w:rFonts w:ascii="Times New Roman" w:eastAsia="仿宋_GB2312" w:hAnsi="Times New Roman" w:cs="Times New Roman"/>
          <w:i/>
        </w:rPr>
        <w:t>a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否则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执行第四步；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第四步：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＋</w:t>
      </w:r>
      <w:r w:rsidRPr="00707BDC">
        <w:rPr>
          <w:rFonts w:ascii="Times New Roman" w:eastAsia="仿宋_GB2312" w:hAnsi="Times New Roman" w:cs="Times New Roman"/>
        </w:rPr>
        <w:t>1</w:t>
      </w:r>
      <w:r w:rsidRPr="00707BDC">
        <w:rPr>
          <w:rFonts w:ascii="Times New Roman" w:eastAsia="仿宋_GB2312" w:hAnsi="Times New Roman" w:cs="Times New Roman"/>
        </w:rPr>
        <w:t>；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第五步：如果</w:t>
      </w:r>
      <w:r w:rsidRPr="00707BDC">
        <w:rPr>
          <w:rFonts w:ascii="Times New Roman" w:eastAsia="仿宋_GB2312" w:hAnsi="Times New Roman" w:cs="Times New Roman"/>
          <w:i/>
        </w:rPr>
        <w:t>i</w:t>
      </w:r>
      <w:r w:rsidRPr="00707BDC">
        <w:rPr>
          <w:rFonts w:ascii="Times New Roman" w:eastAsia="仿宋_GB2312" w:hAnsi="Times New Roman" w:cs="Times New Roman"/>
        </w:rPr>
        <w:t>&gt;9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则结束算法</w:t>
      </w:r>
      <w:r w:rsidRPr="00707BDC">
        <w:rPr>
          <w:rFonts w:ascii="MingLiU_HKSCS" w:eastAsia="仿宋_GB2312" w:hAnsi="MingLiU_HKSCS" w:cs="MingLiU_HKSCS" w:hint="eastAsia"/>
        </w:rPr>
        <w:t>，</w:t>
      </w:r>
      <w:r w:rsidRPr="00707BDC">
        <w:rPr>
          <w:rFonts w:ascii="Times New Roman" w:eastAsia="仿宋_GB2312" w:hAnsi="Times New Roman" w:cs="Times New Roman"/>
        </w:rPr>
        <w:t>否则执行第二步</w:t>
      </w:r>
      <w:r>
        <w:rPr>
          <w:rFonts w:ascii="Times New Roman" w:eastAsia="仿宋_GB2312" w:hAnsi="Times New Roman" w:cs="Times New Roman"/>
        </w:rPr>
        <w:t>．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程序框图如图：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6418FA">
        <w:rPr>
          <w:rFonts w:ascii="Times New Roman" w:eastAsia="仿宋_GB2312" w:hAnsi="Times New Roman" w:cs="Times New Roman" w:hint="eastAsia"/>
        </w:rPr>
        <w:instrText xml:space="preserve"> INCLUDEPICTURE "E:\\</w:instrText>
      </w:r>
      <w:r w:rsidR="006418FA">
        <w:rPr>
          <w:rFonts w:ascii="Times New Roman" w:eastAsia="仿宋_GB2312" w:hAnsi="Times New Roman" w:cs="Times New Roman" w:hint="eastAsia"/>
        </w:rPr>
        <w:instrText>常贝</w:instrText>
      </w:r>
      <w:r w:rsidR="006418FA">
        <w:rPr>
          <w:rFonts w:ascii="Times New Roman" w:eastAsia="仿宋_GB2312" w:hAnsi="Times New Roman" w:cs="Times New Roman" w:hint="eastAsia"/>
        </w:rPr>
        <w:instrText xml:space="preserve">  2015\\ppt\\</w:instrText>
      </w:r>
      <w:r w:rsidR="006418FA">
        <w:rPr>
          <w:rFonts w:ascii="Times New Roman" w:eastAsia="仿宋_GB2312" w:hAnsi="Times New Roman" w:cs="Times New Roman" w:hint="eastAsia"/>
        </w:rPr>
        <w:instrText>同步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数学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创新</w:instrText>
      </w:r>
      <w:r w:rsidR="006418FA">
        <w:rPr>
          <w:rFonts w:ascii="Times New Roman" w:eastAsia="仿宋_GB2312" w:hAnsi="Times New Roman" w:cs="Times New Roman" w:hint="eastAsia"/>
        </w:rPr>
        <w:instrText xml:space="preserve">  </w:instrText>
      </w:r>
      <w:r w:rsidR="006418FA">
        <w:rPr>
          <w:rFonts w:ascii="Times New Roman" w:eastAsia="仿宋_GB2312" w:hAnsi="Times New Roman" w:cs="Times New Roman" w:hint="eastAsia"/>
        </w:rPr>
        <w:instrText>人教</w:instrText>
      </w:r>
      <w:r w:rsidR="006418FA">
        <w:rPr>
          <w:rFonts w:ascii="Times New Roman" w:eastAsia="仿宋_GB2312" w:hAnsi="Times New Roman" w:cs="Times New Roman" w:hint="eastAsia"/>
        </w:rPr>
        <w:instrText>A</w:instrText>
      </w:r>
      <w:r w:rsidR="006418FA">
        <w:rPr>
          <w:rFonts w:ascii="Times New Roman" w:eastAsia="仿宋_GB2312" w:hAnsi="Times New Roman" w:cs="Times New Roman" w:hint="eastAsia"/>
        </w:rPr>
        <w:instrText>版</w:instrText>
      </w:r>
      <w:r w:rsidR="006418FA">
        <w:rPr>
          <w:rFonts w:ascii="Times New Roman" w:eastAsia="仿宋_GB2312" w:hAnsi="Times New Roman" w:cs="Times New Roman" w:hint="eastAsia"/>
        </w:rPr>
        <w:instrText>\\</w:instrText>
      </w:r>
      <w:r w:rsidR="006418FA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6418FA">
        <w:rPr>
          <w:rFonts w:ascii="Times New Roman" w:eastAsia="仿宋_GB2312" w:hAnsi="Times New Roman" w:cs="Times New Roman" w:hint="eastAsia"/>
        </w:rPr>
        <w:instrText>Word</w:instrText>
      </w:r>
      <w:r w:rsidR="006418FA">
        <w:rPr>
          <w:rFonts w:ascii="Times New Roman" w:eastAsia="仿宋_GB2312" w:hAnsi="Times New Roman" w:cs="Times New Roman" w:hint="eastAsia"/>
        </w:rPr>
        <w:instrText>版文档</w:instrText>
      </w:r>
      <w:r w:rsidR="006418FA">
        <w:rPr>
          <w:rFonts w:ascii="Times New Roman" w:eastAsia="仿宋_GB2312" w:hAnsi="Times New Roman" w:cs="Times New Roman" w:hint="eastAsia"/>
        </w:rPr>
        <w:instrText xml:space="preserve">\\SX146.TIF"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707BDC">
        <w:rPr>
          <w:rFonts w:ascii="Times New Roman" w:eastAsia="仿宋_GB2312" w:hAnsi="Times New Roman" w:cs="Times New Roman"/>
        </w:rPr>
        <w:pict>
          <v:shape id="_x0000_i1031" type="#_x0000_t75" style="width:102.1pt;height:159.6pt">
            <v:imagedata r:id="rId18" r:href="rId1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07BDC" w:rsidRDefault="00707BDC" w:rsidP="00952081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hAnsi="Times New Roman" w:cs="Times New Roman"/>
        </w:rPr>
        <w:t>22</w:t>
      </w:r>
      <w:r>
        <w:rPr>
          <w:rFonts w:ascii="Times New Roman" w:eastAsia="仿宋_GB2312" w:hAnsi="Times New Roman" w:cs="Times New Roman"/>
        </w:rPr>
        <w:t>．</w:t>
      </w:r>
      <w:r w:rsidRPr="00707BDC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MingLiU_HKSCS" w:eastAsia="仿宋_GB2312" w:hAnsi="MingLiU_HKSCS" w:cs="MingLiU_HKSCS"/>
          <w:i/>
        </w:rPr>
        <w:fldChar w:fldCharType="begin"/>
      </w:r>
      <w:r>
        <w:rPr>
          <w:rFonts w:ascii="MingLiU_HKSCS" w:eastAsia="仿宋_GB2312" w:hAnsi="MingLiU_HKSCS" w:cs="MingLiU_HKSCS" w:hint="eastAsia"/>
          <w:i/>
        </w:rPr>
        <w:instrText>eq \x\to(</w:instrText>
      </w:r>
      <w:r w:rsidRPr="00707BDC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MingLiU_HKSCS" w:eastAsia="仿宋_GB2312" w:hAnsi="MingLiU_HKSCS" w:cs="MingLiU_HKSCS" w:hint="eastAsia"/>
          <w:i/>
        </w:rPr>
        <w:instrText>)</w:instrText>
      </w:r>
      <w:r>
        <w:rPr>
          <w:rFonts w:ascii="MingLiU_HKSCS" w:eastAsia="仿宋_GB2312" w:hAnsi="MingLiU_HKSCS" w:cs="MingLiU_HKSCS"/>
          <w:i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158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162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163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168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168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170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171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179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179</w:instrText>
      </w:r>
      <w:r w:rsidRPr="00707BDC">
        <w:rPr>
          <w:rFonts w:ascii="Times New Roman" w:eastAsia="仿宋_GB2312" w:hAnsi="Times New Roman" w:cs="Times New Roman"/>
        </w:rPr>
        <w:instrText>＋</w:instrText>
      </w:r>
      <w:r w:rsidRPr="00707BDC">
        <w:rPr>
          <w:rFonts w:ascii="Times New Roman" w:eastAsia="仿宋_GB2312" w:hAnsi="Times New Roman" w:cs="Times New Roman"/>
        </w:rPr>
        <w:instrText>182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170.</w:t>
      </w:r>
    </w:p>
    <w:p w:rsidR="00707BDC" w:rsidRDefault="00707BDC" w:rsidP="0055152C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707BDC">
        <w:rPr>
          <w:rFonts w:ascii="Times New Roman" w:eastAsia="仿宋_GB2312" w:hAnsi="Times New Roman" w:cs="Times New Roman"/>
        </w:rPr>
        <w:t>甲班的样本方差</w:t>
      </w:r>
      <w:r w:rsidRPr="00707BDC">
        <w:rPr>
          <w:rFonts w:ascii="Times New Roman" w:eastAsia="仿宋_GB2312" w:hAnsi="Times New Roman" w:cs="Times New Roman"/>
          <w:i/>
        </w:rPr>
        <w:t>s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707BDC">
        <w:rPr>
          <w:rFonts w:ascii="Times New Roman" w:eastAsia="仿宋_GB2312" w:hAnsi="Times New Roman" w:cs="Times New Roman"/>
        </w:rPr>
        <w:instrText>1</w:instrText>
      </w:r>
      <w:r w:rsidRPr="00707BDC">
        <w:rPr>
          <w:rFonts w:ascii="Times New Roman" w:eastAsia="仿宋_GB2312" w:hAnsi="Times New Roman" w:cs="Times New Roman"/>
          <w:i/>
        </w:rPr>
        <w:instrText>,</w:instrText>
      </w:r>
      <w:r w:rsidRPr="00707BDC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仿宋_GB2312" w:hAnsi="MingLiU_HKSCS" w:cs="MingLiU_HKSCS" w:hint="eastAsia"/>
        </w:rPr>
        <w:t>[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158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162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163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168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168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170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171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179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179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 w:rsidRPr="00707BDC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707BDC">
        <w:rPr>
          <w:rFonts w:ascii="Times New Roman" w:eastAsia="仿宋_GB2312" w:hAnsi="Times New Roman" w:cs="Times New Roman"/>
        </w:rPr>
        <w:t>182</w:t>
      </w:r>
      <w:r w:rsidRPr="00707BDC">
        <w:rPr>
          <w:rFonts w:ascii="Times New Roman" w:eastAsia="仿宋_GB2312" w:hAnsi="Times New Roman" w:cs="Times New Roman"/>
        </w:rPr>
        <w:t>－</w:t>
      </w:r>
      <w:r w:rsidRPr="00707BDC">
        <w:rPr>
          <w:rFonts w:ascii="Times New Roman" w:eastAsia="仿宋_GB2312" w:hAnsi="Times New Roman" w:cs="Times New Roman"/>
        </w:rPr>
        <w:t>170</w:t>
      </w:r>
      <w:r>
        <w:rPr>
          <w:rFonts w:ascii="Times New Roman" w:eastAsia="仿宋_GB2312" w:hAnsi="Times New Roman" w:cs="Times New Roman"/>
        </w:rPr>
        <w:t>)</w:t>
      </w:r>
      <w:r w:rsidRPr="00707BDC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MingLiU_HKSCS" w:eastAsia="仿宋_GB2312" w:hAnsi="MingLiU_HKSCS" w:cs="MingLiU_HKSCS" w:hint="eastAsia"/>
        </w:rPr>
        <w:t>]</w:t>
      </w:r>
      <w:r w:rsidRPr="00707BDC">
        <w:rPr>
          <w:rFonts w:ascii="Times New Roman" w:eastAsia="仿宋_GB2312" w:hAnsi="Times New Roman" w:cs="Times New Roman"/>
        </w:rPr>
        <w:t>＝</w:t>
      </w:r>
      <w:r w:rsidRPr="00707BDC">
        <w:rPr>
          <w:rFonts w:ascii="Times New Roman" w:eastAsia="仿宋_GB2312" w:hAnsi="Times New Roman" w:cs="Times New Roman"/>
        </w:rPr>
        <w:t>57.2.</w:t>
      </w:r>
    </w:p>
    <w:p w:rsidR="00707BDC" w:rsidRDefault="00707BDC" w:rsidP="00965BE0">
      <w:pPr>
        <w:pStyle w:val="a3"/>
        <w:snapToGrid w:val="0"/>
        <w:ind w:leftChars="200" w:left="420"/>
        <w:jc w:val="left"/>
        <w:rPr>
          <w:rFonts w:eastAsia="MingLiU_HKSCS"/>
        </w:rPr>
      </w:pPr>
      <w:r>
        <w:t>(</w:t>
      </w:r>
      <w:r w:rsidRPr="00707BDC">
        <w:t>2</w:t>
      </w:r>
      <w:r>
        <w:t>)</w:t>
      </w:r>
      <w:r w:rsidRPr="00707BDC">
        <w:t>设身高为176</w:t>
      </w:r>
      <w:r>
        <w:t xml:space="preserve"> </w:t>
      </w:r>
      <w:r w:rsidRPr="00707BDC">
        <w:t>cm的同学被抽中的事件为</w:t>
      </w:r>
      <w:r w:rsidRPr="00707BDC">
        <w:rPr>
          <w:i/>
        </w:rPr>
        <w:t>A</w:t>
      </w:r>
      <w:r w:rsidRPr="00707BDC">
        <w:rPr>
          <w:rFonts w:ascii="MingLiU_HKSCS" w:hAnsi="MingLiU_HKSCS" w:cs="MingLiU_HKSCS" w:hint="eastAsia"/>
        </w:rPr>
        <w:t>，</w:t>
      </w:r>
      <w:r w:rsidRPr="00707BDC">
        <w:t>从乙班10名同学中抽中两名身高不低于173</w:t>
      </w:r>
      <w:r>
        <w:t xml:space="preserve"> </w:t>
      </w:r>
      <w:r w:rsidRPr="00707BDC">
        <w:t>cm的同学有：</w:t>
      </w:r>
      <w:r>
        <w:t>(</w:t>
      </w:r>
      <w:r w:rsidRPr="00707BDC">
        <w:t>181</w:t>
      </w:r>
      <w:r>
        <w:t>,</w:t>
      </w:r>
      <w:r w:rsidRPr="00707BDC">
        <w:t>173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181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181</w:t>
      </w:r>
      <w:r>
        <w:t>,</w:t>
      </w:r>
      <w:r w:rsidRPr="00707BDC">
        <w:t>178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181</w:t>
      </w:r>
      <w:r>
        <w:t>,</w:t>
      </w:r>
      <w:r w:rsidRPr="00707BDC">
        <w:t>179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179</w:t>
      </w:r>
      <w:r>
        <w:t>,</w:t>
      </w:r>
      <w:r w:rsidRPr="00707BDC">
        <w:t>173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179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179</w:t>
      </w:r>
      <w:r>
        <w:t>,</w:t>
      </w:r>
      <w:r w:rsidRPr="00707BDC">
        <w:t>178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178</w:t>
      </w:r>
      <w:r>
        <w:t>,</w:t>
      </w:r>
      <w:r w:rsidRPr="00707BDC">
        <w:t>173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178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176</w:t>
      </w:r>
      <w:r>
        <w:t>,</w:t>
      </w:r>
      <w:r w:rsidRPr="00707BDC">
        <w:t>173</w:t>
      </w:r>
      <w:r>
        <w:t>)</w:t>
      </w:r>
      <w:r w:rsidRPr="00707BDC">
        <w:t>共10个基本事件</w:t>
      </w:r>
      <w:r w:rsidRPr="00707BDC">
        <w:rPr>
          <w:rFonts w:ascii="MingLiU_HKSCS" w:hAnsi="MingLiU_HKSCS" w:cs="MingLiU_HKSCS" w:hint="eastAsia"/>
        </w:rPr>
        <w:t>，</w:t>
      </w:r>
      <w:r w:rsidRPr="00707BDC">
        <w:t>而事件</w:t>
      </w:r>
      <w:r w:rsidRPr="00707BDC">
        <w:rPr>
          <w:i/>
        </w:rPr>
        <w:t>A</w:t>
      </w:r>
      <w:r w:rsidRPr="00707BDC">
        <w:t>含有4个基本事件：</w:t>
      </w:r>
      <w:r>
        <w:t>(</w:t>
      </w:r>
      <w:r w:rsidRPr="00707BDC">
        <w:t>181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179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178</w:t>
      </w:r>
      <w:r>
        <w:t>,</w:t>
      </w:r>
      <w:r w:rsidRPr="00707BDC">
        <w:t>176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>
        <w:t>(</w:t>
      </w:r>
      <w:r w:rsidRPr="00707BDC">
        <w:t>176</w:t>
      </w:r>
      <w:r>
        <w:t>,</w:t>
      </w:r>
      <w:r w:rsidRPr="00707BDC">
        <w:t>173</w:t>
      </w:r>
      <w:r>
        <w:t>)</w:t>
      </w:r>
      <w:r w:rsidRPr="00707BDC">
        <w:rPr>
          <w:rFonts w:ascii="MingLiU_HKSCS" w:hAnsi="MingLiU_HKSCS" w:cs="MingLiU_HKSCS" w:hint="eastAsia"/>
        </w:rPr>
        <w:t>，</w:t>
      </w:r>
      <w:r w:rsidRPr="00707BDC">
        <w:rPr>
          <w:rFonts w:hAnsi="宋体" w:cs="宋体" w:hint="eastAsia"/>
        </w:rPr>
        <w:t>∴</w:t>
      </w:r>
      <w:r w:rsidRPr="00707BDC">
        <w:rPr>
          <w:i/>
        </w:rPr>
        <w:t>P</w:t>
      </w:r>
      <w:r>
        <w:t>(</w:t>
      </w:r>
      <w:r w:rsidRPr="00707BDC">
        <w:rPr>
          <w:i/>
        </w:rPr>
        <w:t>A</w:t>
      </w:r>
      <w:r>
        <w:t>)</w:t>
      </w:r>
      <w:r w:rsidRPr="00707BDC"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instrText>f(</w:instrText>
      </w:r>
      <w:r w:rsidRPr="00707BDC">
        <w:instrText>4</w:instrText>
      </w:r>
      <w:r w:rsidRPr="00707BDC">
        <w:rPr>
          <w:i/>
        </w:rPr>
        <w:instrText>,</w:instrText>
      </w:r>
      <w:r w:rsidRPr="00707BDC">
        <w:instrText>10</w:instrText>
      </w:r>
      <w:r>
        <w:instrText>)</w:instrText>
      </w:r>
      <w:r>
        <w:rPr>
          <w:rFonts w:hAnsi="宋体" w:cs="宋体"/>
        </w:rPr>
        <w:fldChar w:fldCharType="end"/>
      </w:r>
      <w:r w:rsidRPr="00707BDC"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instrText>f(</w:instrText>
      </w:r>
      <w:r w:rsidRPr="00707BDC">
        <w:instrText>2</w:instrText>
      </w:r>
      <w:r w:rsidRPr="00707BDC">
        <w:rPr>
          <w:i/>
        </w:rPr>
        <w:instrText>,</w:instrText>
      </w:r>
      <w:r w:rsidRPr="00707BDC">
        <w:instrText>5</w:instrText>
      </w:r>
      <w:r>
        <w:instrText>)</w:instrText>
      </w:r>
      <w:r>
        <w:rPr>
          <w:rFonts w:hAnsi="宋体" w:cs="宋体"/>
        </w:rPr>
        <w:fldChar w:fldCharType="end"/>
      </w:r>
      <w:r w:rsidRPr="00707BDC">
        <w:t>.</w:t>
      </w:r>
    </w:p>
    <w:p w:rsidR="00812C75" w:rsidRPr="00707BDC" w:rsidRDefault="00812C75" w:rsidP="0055152C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</w:p>
    <w:sectPr w:rsidR="00812C75" w:rsidRPr="00707BDC" w:rsidSect="00A933B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33" w:rsidRDefault="00575A33" w:rsidP="006418FA">
      <w:r>
        <w:separator/>
      </w:r>
    </w:p>
  </w:endnote>
  <w:endnote w:type="continuationSeparator" w:id="0">
    <w:p w:rsidR="00575A33" w:rsidRDefault="00575A33" w:rsidP="0064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-KT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ZBFH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33" w:rsidRDefault="00575A33" w:rsidP="006418FA">
      <w:r>
        <w:separator/>
      </w:r>
    </w:p>
  </w:footnote>
  <w:footnote w:type="continuationSeparator" w:id="0">
    <w:p w:rsidR="00575A33" w:rsidRDefault="00575A33" w:rsidP="00641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14"/>
    <w:rsid w:val="00045903"/>
    <w:rsid w:val="000D78F2"/>
    <w:rsid w:val="001855D7"/>
    <w:rsid w:val="0019731F"/>
    <w:rsid w:val="002E1301"/>
    <w:rsid w:val="003A63CD"/>
    <w:rsid w:val="00442291"/>
    <w:rsid w:val="004A0742"/>
    <w:rsid w:val="0055152C"/>
    <w:rsid w:val="00575A33"/>
    <w:rsid w:val="006418FA"/>
    <w:rsid w:val="00675757"/>
    <w:rsid w:val="006A1AC7"/>
    <w:rsid w:val="006D7940"/>
    <w:rsid w:val="006F5415"/>
    <w:rsid w:val="006F5B34"/>
    <w:rsid w:val="00707BDC"/>
    <w:rsid w:val="007A28DD"/>
    <w:rsid w:val="007C209A"/>
    <w:rsid w:val="00812C75"/>
    <w:rsid w:val="008407ED"/>
    <w:rsid w:val="009352AD"/>
    <w:rsid w:val="00952081"/>
    <w:rsid w:val="00965BE0"/>
    <w:rsid w:val="009A4F4A"/>
    <w:rsid w:val="009E27B6"/>
    <w:rsid w:val="00A933B2"/>
    <w:rsid w:val="00B217B7"/>
    <w:rsid w:val="00C154C6"/>
    <w:rsid w:val="00D33BAE"/>
    <w:rsid w:val="00E00AA2"/>
    <w:rsid w:val="00E436D7"/>
    <w:rsid w:val="00EA2FE2"/>
    <w:rsid w:val="00F17014"/>
    <w:rsid w:val="00FB461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FB461E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qFormat/>
    <w:rsid w:val="000D78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07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07BD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07BD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07BD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07BD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07BD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3"/>
    <w:autoRedefine/>
    <w:rsid w:val="000D78F2"/>
    <w:pPr>
      <w:ind w:firstLineChars="200" w:firstLine="200"/>
      <w:jc w:val="left"/>
    </w:pPr>
    <w:rPr>
      <w:rFonts w:ascii="Times New Roman" w:hAnsi="Times New Roman" w:cs="Times New Roman"/>
    </w:rPr>
  </w:style>
  <w:style w:type="paragraph" w:customStyle="1" w:styleId="a4">
    <w:name w:val="头别开枪是我"/>
    <w:basedOn w:val="20"/>
    <w:rsid w:val="006F5B34"/>
  </w:style>
  <w:style w:type="paragraph" w:customStyle="1" w:styleId="2MingLiUHKSCS">
    <w:name w:val="样式 标题 2 + (中文) MingLiU_HKSCS"/>
    <w:basedOn w:val="2"/>
    <w:rsid w:val="000D78F2"/>
    <w:pPr>
      <w:spacing w:line="240" w:lineRule="atLeast"/>
    </w:pPr>
    <w:rPr>
      <w:rFonts w:eastAsia="宋体"/>
      <w:b w:val="0"/>
      <w:sz w:val="21"/>
    </w:rPr>
  </w:style>
  <w:style w:type="paragraph" w:styleId="a3">
    <w:name w:val="Plain Text"/>
    <w:basedOn w:val="a"/>
    <w:rsid w:val="000D78F2"/>
    <w:rPr>
      <w:rFonts w:ascii="宋体" w:hAnsi="Courier New" w:cs="Courier New"/>
      <w:szCs w:val="21"/>
    </w:rPr>
  </w:style>
  <w:style w:type="table" w:styleId="a5">
    <w:name w:val="Table Grid"/>
    <w:basedOn w:val="a1"/>
    <w:rsid w:val="007A28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41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6418FA"/>
    <w:rPr>
      <w:kern w:val="2"/>
      <w:sz w:val="18"/>
      <w:szCs w:val="18"/>
    </w:rPr>
  </w:style>
  <w:style w:type="paragraph" w:styleId="a7">
    <w:name w:val="footer"/>
    <w:basedOn w:val="a"/>
    <w:link w:val="Char0"/>
    <w:rsid w:val="00641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6418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SX144.TI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SX140.TIF" TargetMode="External"/><Relationship Id="rId12" Type="http://schemas.openxmlformats.org/officeDocument/2006/relationships/image" Target="media/image4.png"/><Relationship Id="rId17" Type="http://schemas.openxmlformats.org/officeDocument/2006/relationships/image" Target="SX145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SX142.TIF" TargetMode="External"/><Relationship Id="rId5" Type="http://schemas.openxmlformats.org/officeDocument/2006/relationships/endnotes" Target="endnotes.xml"/><Relationship Id="rId15" Type="http://schemas.openxmlformats.org/officeDocument/2006/relationships/image" Target="SX143.TIF" TargetMode="External"/><Relationship Id="rId10" Type="http://schemas.openxmlformats.org/officeDocument/2006/relationships/image" Target="media/image3.png"/><Relationship Id="rId19" Type="http://schemas.openxmlformats.org/officeDocument/2006/relationships/image" Target="SX146.TIF" TargetMode="External"/><Relationship Id="rId4" Type="http://schemas.openxmlformats.org/officeDocument/2006/relationships/footnotes" Target="footnotes.xml"/><Relationship Id="rId9" Type="http://schemas.openxmlformats.org/officeDocument/2006/relationships/image" Target="SX141.TI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1228</Words>
  <Characters>7006</Characters>
  <Application>Microsoft Office Word</Application>
  <DocSecurity>0</DocSecurity>
  <Lines>58</Lines>
  <Paragraphs>16</Paragraphs>
  <ScaleCrop>false</ScaleCrop>
  <Company>Sky123.Org</Company>
  <LinksUpToDate>false</LinksUpToDate>
  <CharactersWithSpaces>8218</CharactersWithSpaces>
  <SharedDoc>false</SharedDoc>
  <HLinks>
    <vt:vector size="42" baseType="variant">
      <vt:variant>
        <vt:i4>720902</vt:i4>
      </vt:variant>
      <vt:variant>
        <vt:i4>5048</vt:i4>
      </vt:variant>
      <vt:variant>
        <vt:i4>1027</vt:i4>
      </vt:variant>
      <vt:variant>
        <vt:i4>1</vt:i4>
      </vt:variant>
      <vt:variant>
        <vt:lpwstr>SX140.TIF</vt:lpwstr>
      </vt:variant>
      <vt:variant>
        <vt:lpwstr/>
      </vt:variant>
      <vt:variant>
        <vt:i4>720903</vt:i4>
      </vt:variant>
      <vt:variant>
        <vt:i4>5344</vt:i4>
      </vt:variant>
      <vt:variant>
        <vt:i4>1028</vt:i4>
      </vt:variant>
      <vt:variant>
        <vt:i4>1</vt:i4>
      </vt:variant>
      <vt:variant>
        <vt:lpwstr>SX141.TIF</vt:lpwstr>
      </vt:variant>
      <vt:variant>
        <vt:lpwstr/>
      </vt:variant>
      <vt:variant>
        <vt:i4>720900</vt:i4>
      </vt:variant>
      <vt:variant>
        <vt:i4>7552</vt:i4>
      </vt:variant>
      <vt:variant>
        <vt:i4>1029</vt:i4>
      </vt:variant>
      <vt:variant>
        <vt:i4>1</vt:i4>
      </vt:variant>
      <vt:variant>
        <vt:lpwstr>SX142.TIF</vt:lpwstr>
      </vt:variant>
      <vt:variant>
        <vt:lpwstr/>
      </vt:variant>
      <vt:variant>
        <vt:i4>720898</vt:i4>
      </vt:variant>
      <vt:variant>
        <vt:i4>9980</vt:i4>
      </vt:variant>
      <vt:variant>
        <vt:i4>1030</vt:i4>
      </vt:variant>
      <vt:variant>
        <vt:i4>1</vt:i4>
      </vt:variant>
      <vt:variant>
        <vt:lpwstr>SX144.TIF</vt:lpwstr>
      </vt:variant>
      <vt:variant>
        <vt:lpwstr/>
      </vt:variant>
      <vt:variant>
        <vt:i4>720901</vt:i4>
      </vt:variant>
      <vt:variant>
        <vt:i4>33512</vt:i4>
      </vt:variant>
      <vt:variant>
        <vt:i4>1031</vt:i4>
      </vt:variant>
      <vt:variant>
        <vt:i4>1</vt:i4>
      </vt:variant>
      <vt:variant>
        <vt:lpwstr>SX143.TIF</vt:lpwstr>
      </vt:variant>
      <vt:variant>
        <vt:lpwstr/>
      </vt:variant>
      <vt:variant>
        <vt:i4>720899</vt:i4>
      </vt:variant>
      <vt:variant>
        <vt:i4>34544</vt:i4>
      </vt:variant>
      <vt:variant>
        <vt:i4>1025</vt:i4>
      </vt:variant>
      <vt:variant>
        <vt:i4>1</vt:i4>
      </vt:variant>
      <vt:variant>
        <vt:lpwstr>SX145.TIF</vt:lpwstr>
      </vt:variant>
      <vt:variant>
        <vt:lpwstr/>
      </vt:variant>
      <vt:variant>
        <vt:i4>720896</vt:i4>
      </vt:variant>
      <vt:variant>
        <vt:i4>35976</vt:i4>
      </vt:variant>
      <vt:variant>
        <vt:i4>1026</vt:i4>
      </vt:variant>
      <vt:variant>
        <vt:i4>1</vt:i4>
      </vt:variant>
      <vt:variant>
        <vt:lpwstr>SX146.TIF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〖BFB〗〖WTBX〗</dc:title>
  <dc:creator>wang</dc:creator>
  <cp:lastModifiedBy>admin</cp:lastModifiedBy>
  <cp:revision>2</cp:revision>
  <dcterms:created xsi:type="dcterms:W3CDTF">2015-05-16T02:40:00Z</dcterms:created>
  <dcterms:modified xsi:type="dcterms:W3CDTF">2015-05-16T02:40:00Z</dcterms:modified>
</cp:coreProperties>
</file>